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0197-2020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北京合康科技发展有限责任公司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2020年10月15日 上午至2020年10月16日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80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2020-10-16T02:57:36Z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