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辽宁广恒规划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8日 上午至2019年09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