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银鑫建筑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0月22日 上午至2020年10月2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