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D0B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 w:rsidR="00E321E3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94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-2020</w:t>
      </w:r>
      <w:bookmarkEnd w:id="0"/>
    </w:p>
    <w:p w:rsidR="00EB0386" w:rsidRDefault="00EB0386" w:rsidP="00EB038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B0386" w:rsidTr="002D53E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EB0386" w:rsidRDefault="006A6FAF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EB0386" w:rsidRDefault="006A6FAF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</w:p>
        </w:tc>
        <w:tc>
          <w:tcPr>
            <w:tcW w:w="1276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7C6E8B" w:rsidP="002D53E6">
            <w:pPr>
              <w:widowControl/>
              <w:spacing w:line="360" w:lineRule="auto"/>
              <w:jc w:val="center"/>
            </w:pPr>
            <w:r>
              <w:t>03</w:t>
            </w:r>
            <w:r w:rsidR="00EB0386">
              <w:t xml:space="preserve"> </w:t>
            </w: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Pr="00365C45" w:rsidRDefault="00EB0386" w:rsidP="002D53E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EB0386" w:rsidRDefault="00EB0386" w:rsidP="002D53E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EB0386" w:rsidRPr="00365C45" w:rsidRDefault="00EB0386" w:rsidP="002D53E6">
            <w:pPr>
              <w:widowControl/>
              <w:spacing w:line="360" w:lineRule="auto"/>
              <w:jc w:val="center"/>
            </w:pPr>
          </w:p>
        </w:tc>
      </w:tr>
      <w:tr w:rsidR="00EB0386" w:rsidTr="002D53E6">
        <w:trPr>
          <w:tblCellSpacing w:w="0" w:type="dxa"/>
          <w:jc w:val="center"/>
        </w:trPr>
        <w:tc>
          <w:tcPr>
            <w:tcW w:w="2958" w:type="dxa"/>
          </w:tcPr>
          <w:p w:rsidR="00EB0386" w:rsidRDefault="00EB0386" w:rsidP="002D53E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EB0386" w:rsidRDefault="007C6E8B" w:rsidP="007C6E8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r>
              <w:rPr>
                <w:rFonts w:ascii="Times New Roman" w:hAnsi="Times New Roman"/>
                <w:kern w:val="0"/>
                <w:szCs w:val="21"/>
              </w:rPr>
              <w:t>3</w:t>
            </w:r>
            <w:bookmarkEnd w:id="1"/>
          </w:p>
        </w:tc>
        <w:tc>
          <w:tcPr>
            <w:tcW w:w="1417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EB0386" w:rsidRDefault="00EB0386" w:rsidP="002D53E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pPr>
        <w:rPr>
          <w:rFonts w:ascii="宋体" w:hAnsi="宋体" w:cs="宋体"/>
          <w:kern w:val="0"/>
          <w:szCs w:val="21"/>
        </w:rPr>
      </w:pPr>
    </w:p>
    <w:p w:rsidR="00EB0386" w:rsidRDefault="00EB0386" w:rsidP="00EB0386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8E1A0E" wp14:editId="2F8A76AF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 w:rsidR="006A6FAF"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EB0386" w:rsidRDefault="00A8006F">
      <w:pPr>
        <w:jc w:val="right"/>
      </w:pPr>
    </w:p>
    <w:sectPr w:rsidR="00362404" w:rsidRPr="00EB038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06F" w:rsidRDefault="00A8006F">
      <w:r>
        <w:separator/>
      </w:r>
    </w:p>
  </w:endnote>
  <w:endnote w:type="continuationSeparator" w:id="0">
    <w:p w:rsidR="00A8006F" w:rsidRDefault="00A8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06F" w:rsidRDefault="00A8006F">
      <w:r>
        <w:separator/>
      </w:r>
    </w:p>
  </w:footnote>
  <w:footnote w:type="continuationSeparator" w:id="0">
    <w:p w:rsidR="00A8006F" w:rsidRDefault="00A8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D0BF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A8006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D0B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D0BF0">
      <w:rPr>
        <w:rStyle w:val="CharChar1"/>
        <w:rFonts w:hint="default"/>
        <w:szCs w:val="21"/>
      </w:rPr>
      <w:t>北京国标联合认证有限公司</w:t>
    </w:r>
  </w:p>
  <w:p w:rsidR="00362404" w:rsidRDefault="00ED0BF0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A8006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A8006F"/>
  <w:p w:rsidR="00362404" w:rsidRDefault="00A800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F3C"/>
    <w:rsid w:val="00086677"/>
    <w:rsid w:val="00250CCC"/>
    <w:rsid w:val="0036647F"/>
    <w:rsid w:val="006A5F7F"/>
    <w:rsid w:val="006A6FAF"/>
    <w:rsid w:val="00754F3C"/>
    <w:rsid w:val="007C6E8B"/>
    <w:rsid w:val="009D2AF9"/>
    <w:rsid w:val="00A25EB2"/>
    <w:rsid w:val="00A8006F"/>
    <w:rsid w:val="00AF1519"/>
    <w:rsid w:val="00C7201A"/>
    <w:rsid w:val="00C914E0"/>
    <w:rsid w:val="00E321E3"/>
    <w:rsid w:val="00EB0386"/>
    <w:rsid w:val="00ED0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9C0FE85"/>
  <w15:docId w15:val="{413E4B84-2DAE-4F17-A163-6E47A1A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118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2020-10-20T05:00:00Z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