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r>
        <w:rPr>
          <w:szCs w:val="44"/>
        </w:rPr>
        <w:t xml:space="preserve"> 0</w:t>
      </w:r>
      <w:r>
        <w:rPr>
          <w:rFonts w:hint="eastAsia"/>
          <w:szCs w:val="44"/>
        </w:rPr>
        <w:t>550-2020-H</w:t>
      </w:r>
    </w:p>
    <w:p>
      <w:pPr>
        <w:spacing w:after="120" w:afterLines="50" w:line="240" w:lineRule="exact"/>
        <w:ind w:firstLine="6557" w:firstLineChars="3110"/>
        <w:rPr>
          <w:b/>
          <w:bCs/>
          <w:color w:val="000000" w:themeColor="text1"/>
          <w:sz w:val="21"/>
          <w:szCs w:val="21"/>
          <w:u w:val="single"/>
          <w14:textFill>
            <w14:solidFill>
              <w14:schemeClr w14:val="tx1"/>
            </w14:solidFill>
          </w14:textFill>
        </w:rPr>
      </w:pPr>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r>
        <w:rPr>
          <w:rFonts w:hint="eastAsia"/>
          <w:b/>
          <w:color w:val="000000" w:themeColor="text1"/>
          <w:sz w:val="22"/>
          <w:szCs w:val="22"/>
          <w:u w:val="single"/>
          <w14:textFill>
            <w14:solidFill>
              <w14:schemeClr w14:val="tx1"/>
            </w14:solidFill>
          </w14:textFill>
        </w:rPr>
        <w:t>浙江伟达粮油有限公司</w:t>
      </w:r>
    </w:p>
    <w:p>
      <w:pPr>
        <w:pStyle w:val="2"/>
        <w:spacing w:line="400" w:lineRule="exact"/>
        <w:ind w:firstLine="1073" w:firstLineChars="486"/>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0" w:name="组织名称英"/>
      <w:bookmarkEnd w:id="0"/>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Zhejiang Weida </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Cereals</w:t>
      </w:r>
      <w:r>
        <w:rPr>
          <w:rFonts w:hint="eastAsia"/>
          <w:b/>
          <w:color w:val="000000" w:themeColor="text1"/>
          <w:sz w:val="22"/>
          <w:szCs w:val="22"/>
          <w:lang w:val="en-US" w:eastAsia="zh-CN"/>
          <w14:textFill>
            <w14:solidFill>
              <w14:schemeClr w14:val="tx1"/>
            </w14:solidFill>
          </w14:textFill>
        </w:rPr>
        <w:t xml:space="preserve"> &amp; </w:t>
      </w:r>
      <w:r>
        <w:rPr>
          <w:rFonts w:hint="eastAsia"/>
          <w:b/>
          <w:color w:val="000000" w:themeColor="text1"/>
          <w:sz w:val="22"/>
          <w:szCs w:val="22"/>
          <w14:textFill>
            <w14:solidFill>
              <w14:schemeClr w14:val="tx1"/>
            </w14:solidFill>
          </w14:textFill>
        </w:rPr>
        <w:t xml:space="preserve">Oil Co. , Ltd. </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1" w:name="注册地址"/>
      <w:r>
        <w:rPr>
          <w:rFonts w:hint="eastAsia"/>
          <w:b/>
          <w:color w:val="000000" w:themeColor="text1"/>
          <w:sz w:val="22"/>
          <w:szCs w:val="22"/>
          <w:u w:val="single"/>
          <w14:textFill>
            <w14:solidFill>
              <w14:schemeClr w14:val="tx1"/>
            </w14:solidFill>
          </w14:textFill>
        </w:rPr>
        <w:t>浙江省金华市婺城区琅峰街469号</w:t>
      </w:r>
      <w:bookmarkEnd w:id="1"/>
      <w:r>
        <w:rPr>
          <w:rFonts w:hint="eastAsia"/>
          <w:b/>
          <w:color w:val="000000" w:themeColor="text1"/>
          <w:sz w:val="22"/>
          <w:szCs w:val="22"/>
          <w:u w:val="single"/>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r>
        <w:rPr>
          <w:b/>
          <w:color w:val="000000" w:themeColor="text1"/>
          <w:sz w:val="22"/>
          <w:szCs w:val="22"/>
          <w:u w:val="single"/>
          <w14:textFill>
            <w14:solidFill>
              <w14:schemeClr w14:val="tx1"/>
            </w14:solidFill>
          </w14:textFill>
        </w:rPr>
        <w:t>321000</w:t>
      </w:r>
    </w:p>
    <w:p>
      <w:pPr>
        <w:pStyle w:val="2"/>
        <w:spacing w:line="400" w:lineRule="exact"/>
        <w:ind w:firstLine="0"/>
        <w:jc w:val="left"/>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1"/>
          <w:szCs w:val="21"/>
          <w:u w:val="single"/>
          <w:lang w:val="en-US" w:eastAsia="zh-CN"/>
          <w14:textFill>
            <w14:solidFill>
              <w14:schemeClr w14:val="tx1"/>
            </w14:solidFill>
          </w14:textFill>
        </w:rPr>
        <w:t>No.</w:t>
      </w:r>
      <w:r>
        <w:rPr>
          <w:rFonts w:hint="eastAsia"/>
          <w:b/>
          <w:color w:val="000000" w:themeColor="text1"/>
          <w:sz w:val="21"/>
          <w:szCs w:val="21"/>
          <w:u w:val="single"/>
          <w14:textFill>
            <w14:solidFill>
              <w14:schemeClr w14:val="tx1"/>
            </w14:solidFill>
          </w14:textFill>
        </w:rPr>
        <w:t>469 Langfeng Street, Wucheng</w:t>
      </w:r>
      <w:r>
        <w:rPr>
          <w:rFonts w:hint="eastAsia"/>
          <w:b/>
          <w:color w:val="000000" w:themeColor="text1"/>
          <w:sz w:val="21"/>
          <w:szCs w:val="21"/>
          <w:u w:val="single"/>
          <w:lang w:val="en-US" w:eastAsia="zh-CN"/>
          <w14:textFill>
            <w14:solidFill>
              <w14:schemeClr w14:val="tx1"/>
            </w14:solidFill>
          </w14:textFill>
        </w:rPr>
        <w:t xml:space="preserve"> </w:t>
      </w:r>
      <w:r>
        <w:rPr>
          <w:rFonts w:hint="eastAsia"/>
          <w:b/>
          <w:color w:val="000000" w:themeColor="text1"/>
          <w:sz w:val="21"/>
          <w:szCs w:val="21"/>
          <w:u w:val="single"/>
          <w14:textFill>
            <w14:solidFill>
              <w14:schemeClr w14:val="tx1"/>
            </w14:solidFill>
          </w14:textFill>
        </w:rPr>
        <w:t xml:space="preserve"> </w:t>
      </w:r>
      <w:r>
        <w:rPr>
          <w:rFonts w:hint="eastAsia"/>
          <w:b/>
          <w:color w:val="000000" w:themeColor="text1"/>
          <w:sz w:val="21"/>
          <w:szCs w:val="21"/>
          <w:u w:val="single"/>
          <w:lang w:val="en-US" w:eastAsia="zh-CN"/>
          <w14:textFill>
            <w14:solidFill>
              <w14:schemeClr w14:val="tx1"/>
            </w14:solidFill>
          </w14:textFill>
        </w:rPr>
        <w:t>D</w:t>
      </w:r>
      <w:r>
        <w:rPr>
          <w:rFonts w:hint="eastAsia"/>
          <w:b/>
          <w:color w:val="000000" w:themeColor="text1"/>
          <w:sz w:val="21"/>
          <w:szCs w:val="21"/>
          <w:u w:val="single"/>
          <w14:textFill>
            <w14:solidFill>
              <w14:schemeClr w14:val="tx1"/>
            </w14:solidFill>
          </w14:textFill>
        </w:rPr>
        <w:t>istrict, Jinhua, Zhejiang Province</w:t>
      </w:r>
      <w:r>
        <w:rPr>
          <w:b/>
          <w:color w:val="000000" w:themeColor="text1"/>
          <w:sz w:val="22"/>
          <w:szCs w:val="22"/>
          <w:u w:val="single"/>
          <w14:textFill>
            <w14:solidFill>
              <w14:schemeClr w14:val="tx1"/>
            </w14:solidFill>
          </w14:textFill>
        </w:rPr>
        <w:t xml:space="preserve">  </w:t>
      </w:r>
      <w:r>
        <w:rPr>
          <w:rFonts w:hint="eastAsia"/>
          <w:b/>
          <w:color w:val="000000" w:themeColor="text1"/>
          <w:sz w:val="22"/>
          <w:szCs w:val="22"/>
          <w14:textFill>
            <w14:solidFill>
              <w14:schemeClr w14:val="tx1"/>
            </w14:solidFill>
          </w14:textFill>
        </w:rPr>
        <w:t>P.C.：</w:t>
      </w:r>
      <w:r>
        <w:rPr>
          <w:rFonts w:hint="eastAsia"/>
          <w:b/>
          <w:color w:val="000000" w:themeColor="text1"/>
          <w:sz w:val="22"/>
          <w:szCs w:val="22"/>
          <w:u w:val="single"/>
          <w14:textFill>
            <w14:solidFill>
              <w14:schemeClr w14:val="tx1"/>
            </w14:solidFill>
          </w14:textFill>
        </w:rPr>
        <w:t xml:space="preserve"> </w:t>
      </w:r>
      <w:r>
        <w:rPr>
          <w:rFonts w:hint="eastAsia"/>
          <w:b/>
          <w:color w:val="000000" w:themeColor="text1"/>
          <w:sz w:val="22"/>
          <w:szCs w:val="22"/>
          <w:u w:val="single"/>
          <w:lang w:val="en-US" w:eastAsia="zh-CN"/>
          <w14:textFill>
            <w14:solidFill>
              <w14:schemeClr w14:val="tx1"/>
            </w14:solidFill>
          </w14:textFill>
        </w:rPr>
        <w:t>321000</w:t>
      </w:r>
      <w:r>
        <w:rPr>
          <w:b/>
          <w:color w:val="000000" w:themeColor="text1"/>
          <w:sz w:val="22"/>
          <w:szCs w:val="22"/>
          <w:u w:val="single"/>
          <w14:textFill>
            <w14:solidFill>
              <w14:schemeClr w14:val="tx1"/>
            </w14:solidFill>
          </w14:textFill>
        </w:rPr>
        <w:t xml:space="preserve">    </w:t>
      </w:r>
    </w:p>
    <w:p>
      <w:pPr>
        <w:pStyle w:val="2"/>
        <w:spacing w:line="400" w:lineRule="exact"/>
        <w:ind w:firstLine="0"/>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组织经营地址(中文)：</w:t>
      </w:r>
      <w:r>
        <w:rPr>
          <w:rFonts w:hint="eastAsia"/>
          <w:b/>
          <w:color w:val="000000" w:themeColor="text1"/>
          <w:sz w:val="22"/>
          <w:szCs w:val="22"/>
          <w:u w:val="single"/>
          <w14:textFill>
            <w14:solidFill>
              <w14:schemeClr w14:val="tx1"/>
            </w14:solidFill>
          </w14:textFill>
        </w:rPr>
        <w:t xml:space="preserve">浙江省金华市婺城区琅峰街469号 </w:t>
      </w:r>
      <w:r>
        <w:rPr>
          <w:rFonts w:hint="eastAsia"/>
          <w:b/>
          <w:color w:val="000000" w:themeColor="text1"/>
          <w:sz w:val="22"/>
          <w:szCs w:val="22"/>
          <w14:textFill>
            <w14:solidFill>
              <w14:schemeClr w14:val="tx1"/>
            </w14:solidFill>
          </w14:textFill>
        </w:rPr>
        <w:t xml:space="preserve"> 邮编</w:t>
      </w:r>
      <w:r>
        <w:rPr>
          <w:rFonts w:hint="eastAsia" w:ascii="宋体" w:hAnsi="宋体"/>
          <w:b/>
          <w:color w:val="000000" w:themeColor="text1"/>
          <w:sz w:val="22"/>
          <w:szCs w:val="22"/>
          <w14:textFill>
            <w14:solidFill>
              <w14:schemeClr w14:val="tx1"/>
            </w14:solidFill>
          </w14:textFill>
        </w:rPr>
        <w:t xml:space="preserve">: </w:t>
      </w:r>
      <w:r>
        <w:rPr>
          <w:b/>
          <w:color w:val="000000" w:themeColor="text1"/>
          <w:sz w:val="22"/>
          <w:szCs w:val="22"/>
          <w:u w:val="single"/>
          <w14:textFill>
            <w14:solidFill>
              <w14:schemeClr w14:val="tx1"/>
            </w14:solidFill>
          </w14:textFill>
        </w:rPr>
        <w:t>321000</w:t>
      </w:r>
    </w:p>
    <w:p>
      <w:pPr>
        <w:pStyle w:val="2"/>
        <w:spacing w:line="400" w:lineRule="exact"/>
        <w:ind w:left="0" w:leftChars="0" w:firstLine="0" w:firstLineChars="0"/>
        <w:jc w:val="left"/>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b/>
          <w:color w:val="000000" w:themeColor="text1"/>
          <w:sz w:val="22"/>
          <w:szCs w:val="22"/>
          <w:u w:val="single"/>
          <w14:textFill>
            <w14:solidFill>
              <w14:schemeClr w14:val="tx1"/>
            </w14:solidFill>
          </w14:textFill>
        </w:rPr>
        <w:t xml:space="preserve"> </w:t>
      </w:r>
      <w:r>
        <w:rPr>
          <w:rFonts w:hint="eastAsia"/>
          <w:b/>
          <w:color w:val="000000" w:themeColor="text1"/>
          <w:sz w:val="22"/>
          <w:szCs w:val="22"/>
          <w:u w:val="single"/>
          <w14:textFill>
            <w14:solidFill>
              <w14:schemeClr w14:val="tx1"/>
            </w14:solidFill>
          </w14:textFill>
        </w:rPr>
        <w:t>N</w:t>
      </w:r>
      <w:r>
        <w:rPr>
          <w:rFonts w:hint="eastAsia"/>
          <w:b/>
          <w:color w:val="000000" w:themeColor="text1"/>
          <w:sz w:val="22"/>
          <w:szCs w:val="22"/>
          <w:u w:val="single"/>
          <w:lang w:val="en-US" w:eastAsia="zh-CN"/>
          <w14:textFill>
            <w14:solidFill>
              <w14:schemeClr w14:val="tx1"/>
            </w14:solidFill>
          </w14:textFill>
        </w:rPr>
        <w:t>o.</w:t>
      </w:r>
      <w:r>
        <w:rPr>
          <w:rFonts w:hint="eastAsia"/>
          <w:b/>
          <w:color w:val="000000" w:themeColor="text1"/>
          <w:sz w:val="22"/>
          <w:szCs w:val="22"/>
          <w:u w:val="single"/>
          <w14:textFill>
            <w14:solidFill>
              <w14:schemeClr w14:val="tx1"/>
            </w14:solidFill>
          </w14:textFill>
        </w:rPr>
        <w:t>469 Langfeng Street, Wucheng</w:t>
      </w:r>
      <w:r>
        <w:rPr>
          <w:rFonts w:hint="eastAsia"/>
          <w:b/>
          <w:color w:val="000000" w:themeColor="text1"/>
          <w:sz w:val="22"/>
          <w:szCs w:val="22"/>
          <w:u w:val="single"/>
          <w:lang w:val="en-US" w:eastAsia="zh-CN"/>
          <w14:textFill>
            <w14:solidFill>
              <w14:schemeClr w14:val="tx1"/>
            </w14:solidFill>
          </w14:textFill>
        </w:rPr>
        <w:t xml:space="preserve"> </w:t>
      </w:r>
      <w:r>
        <w:rPr>
          <w:rFonts w:hint="eastAsia"/>
          <w:b/>
          <w:color w:val="000000" w:themeColor="text1"/>
          <w:sz w:val="22"/>
          <w:szCs w:val="22"/>
          <w:u w:val="single"/>
          <w14:textFill>
            <w14:solidFill>
              <w14:schemeClr w14:val="tx1"/>
            </w14:solidFill>
          </w14:textFill>
        </w:rPr>
        <w:t xml:space="preserve"> </w:t>
      </w:r>
      <w:r>
        <w:rPr>
          <w:rFonts w:hint="eastAsia"/>
          <w:b/>
          <w:color w:val="000000" w:themeColor="text1"/>
          <w:sz w:val="22"/>
          <w:szCs w:val="22"/>
          <w:u w:val="single"/>
          <w:lang w:val="en-US" w:eastAsia="zh-CN"/>
          <w14:textFill>
            <w14:solidFill>
              <w14:schemeClr w14:val="tx1"/>
            </w14:solidFill>
          </w14:textFill>
        </w:rPr>
        <w:t>D</w:t>
      </w:r>
      <w:r>
        <w:rPr>
          <w:rFonts w:hint="eastAsia"/>
          <w:b/>
          <w:color w:val="000000" w:themeColor="text1"/>
          <w:sz w:val="22"/>
          <w:szCs w:val="22"/>
          <w:u w:val="single"/>
          <w14:textFill>
            <w14:solidFill>
              <w14:schemeClr w14:val="tx1"/>
            </w14:solidFill>
          </w14:textFill>
        </w:rPr>
        <w:t xml:space="preserve">istrict, Jinhua, Zhejiang Province </w:t>
      </w:r>
      <w:r>
        <w:rPr>
          <w:b/>
          <w:color w:val="000000" w:themeColor="text1"/>
          <w:sz w:val="22"/>
          <w:szCs w:val="22"/>
          <w:u w:val="single"/>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P.C.:</w:t>
      </w:r>
      <w:r>
        <w:rPr>
          <w:b/>
          <w:color w:val="000000" w:themeColor="text1"/>
          <w:sz w:val="22"/>
          <w:szCs w:val="22"/>
          <w14:textFill>
            <w14:solidFill>
              <w14:schemeClr w14:val="tx1"/>
            </w14:solidFill>
          </w14:textFill>
        </w:rPr>
        <w:t xml:space="preserve"> </w:t>
      </w:r>
      <w:r>
        <w:rPr>
          <w:b/>
          <w:color w:val="000000" w:themeColor="text1"/>
          <w:sz w:val="22"/>
          <w:szCs w:val="22"/>
          <w:u w:val="single"/>
          <w14:textFill>
            <w14:solidFill>
              <w14:schemeClr w14:val="tx1"/>
            </w14:solidFill>
          </w14:textFill>
        </w:rPr>
        <w:t xml:space="preserve"> </w:t>
      </w:r>
      <w:r>
        <w:rPr>
          <w:rFonts w:hint="eastAsia"/>
          <w:b/>
          <w:color w:val="000000" w:themeColor="text1"/>
          <w:sz w:val="22"/>
          <w:szCs w:val="22"/>
          <w:u w:val="single"/>
          <w:lang w:val="en-US" w:eastAsia="zh-CN"/>
          <w14:textFill>
            <w14:solidFill>
              <w14:schemeClr w14:val="tx1"/>
            </w14:solidFill>
          </w14:textFill>
        </w:rPr>
        <w:t>321000</w:t>
      </w:r>
      <w:r>
        <w:rPr>
          <w:b/>
          <w:color w:val="000000" w:themeColor="text1"/>
          <w:sz w:val="22"/>
          <w:szCs w:val="22"/>
          <w:u w:val="single"/>
          <w14:textFill>
            <w14:solidFill>
              <w14:schemeClr w14:val="tx1"/>
            </w14:solidFill>
          </w14:textFill>
        </w:rPr>
        <w:t xml:space="preserve">      </w:t>
      </w:r>
    </w:p>
    <w:p>
      <w:pPr>
        <w:pStyle w:val="2"/>
        <w:spacing w:line="560" w:lineRule="exact"/>
        <w:ind w:firstLine="0"/>
        <w:rPr>
          <w:b/>
          <w:color w:val="000000" w:themeColor="text1"/>
          <w:sz w:val="22"/>
          <w:szCs w:val="22"/>
          <w:u w:val="single"/>
          <w14:textFill>
            <w14:solidFill>
              <w14:schemeClr w14:val="tx1"/>
            </w14:solidFill>
          </w14:textFill>
        </w:rPr>
      </w:pPr>
      <w:bookmarkStart w:id="2" w:name="审核范围英"/>
      <w:r>
        <w:rPr>
          <w:rFonts w:hint="eastAsia"/>
          <w:b/>
          <w:color w:val="000000" w:themeColor="text1"/>
          <w:sz w:val="22"/>
          <w:szCs w:val="22"/>
          <w14:textFill>
            <w14:solidFill>
              <w14:schemeClr w14:val="tx1"/>
            </w14:solidFill>
          </w14:textFill>
        </w:rPr>
        <w:t>组织机构代码证号（社会信用号）：</w:t>
      </w:r>
      <w:bookmarkStart w:id="3" w:name="机构代码"/>
      <w:r>
        <w:rPr>
          <w:rFonts w:hint="eastAsia"/>
          <w:b/>
          <w:color w:val="000000" w:themeColor="text1"/>
          <w:sz w:val="22"/>
          <w:szCs w:val="22"/>
          <w14:textFill>
            <w14:solidFill>
              <w14:schemeClr w14:val="tx1"/>
            </w14:solidFill>
          </w14:textFill>
        </w:rPr>
        <w:t>91330701747738513K</w:t>
      </w:r>
      <w:bookmarkEnd w:id="3"/>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传真：</w:t>
      </w:r>
      <w:bookmarkStart w:id="4" w:name="联系人传真"/>
      <w:bookmarkEnd w:id="4"/>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5" w:name="联系人电话"/>
      <w:r>
        <w:rPr>
          <w:b/>
          <w:color w:val="000000" w:themeColor="text1"/>
          <w:sz w:val="22"/>
          <w:szCs w:val="22"/>
          <w:u w:val="single"/>
          <w14:textFill>
            <w14:solidFill>
              <w14:schemeClr w14:val="tx1"/>
            </w14:solidFill>
          </w14:textFill>
        </w:rPr>
        <w:t>0579-82030077</w:t>
      </w:r>
      <w:bookmarkEnd w:id="5"/>
    </w:p>
    <w:p>
      <w:pPr>
        <w:pStyle w:val="2"/>
        <w:spacing w:before="120" w:beforeLines="50" w:line="5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6" w:name="法人"/>
      <w:r>
        <w:rPr>
          <w:rFonts w:hint="eastAsia"/>
          <w:b/>
          <w:color w:val="000000" w:themeColor="text1"/>
          <w:sz w:val="22"/>
          <w:szCs w:val="22"/>
          <w14:textFill>
            <w14:solidFill>
              <w14:schemeClr w14:val="tx1"/>
            </w14:solidFill>
          </w14:textFill>
        </w:rPr>
        <w:t>王勤伟</w:t>
      </w:r>
      <w:bookmarkEnd w:id="6"/>
      <w:r>
        <w:rPr>
          <w:rFonts w:hint="eastAsia"/>
          <w:b/>
          <w:color w:val="000000" w:themeColor="text1"/>
          <w:sz w:val="22"/>
          <w:szCs w:val="22"/>
          <w14:textFill>
            <w14:solidFill>
              <w14:schemeClr w14:val="tx1"/>
            </w14:solidFill>
          </w14:textFill>
        </w:rPr>
        <w:t xml:space="preserve">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管代/联系人(职务)：张均能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组织人数： </w:t>
      </w:r>
      <w:bookmarkStart w:id="7" w:name="企业人数"/>
      <w:r>
        <w:rPr>
          <w:b/>
          <w:color w:val="000000" w:themeColor="text1"/>
          <w:sz w:val="22"/>
          <w:szCs w:val="22"/>
          <w14:textFill>
            <w14:solidFill>
              <w14:schemeClr w14:val="tx1"/>
            </w14:solidFill>
          </w14:textFill>
        </w:rPr>
        <w:t>45</w:t>
      </w:r>
      <w:bookmarkEnd w:id="7"/>
    </w:p>
    <w:p>
      <w:pPr>
        <w:spacing w:line="560" w:lineRule="exact"/>
        <w:jc w:val="left"/>
        <w:rPr>
          <w:rFonts w:ascii="宋体" w:hAnsi="宋体"/>
          <w:sz w:val="21"/>
          <w:szCs w:val="21"/>
          <w:u w:val="single"/>
        </w:rPr>
      </w:pPr>
      <w:r>
        <w:rPr>
          <w:rFonts w:hint="eastAsia"/>
          <w:b/>
          <w:color w:val="000000" w:themeColor="text1"/>
          <w:sz w:val="22"/>
          <w:szCs w:val="22"/>
          <w14:textFill>
            <w14:solidFill>
              <w14:schemeClr w14:val="tx1"/>
            </w14:solidFill>
          </w14:textFill>
        </w:rPr>
        <w:t>认证标准：</w:t>
      </w:r>
      <w:bookmarkStart w:id="8" w:name="审核依据"/>
      <w:r>
        <w:rPr>
          <w:rFonts w:hint="eastAsia" w:ascii="宋体" w:hAnsi="宋体"/>
          <w:b/>
          <w:bCs/>
          <w:sz w:val="21"/>
          <w:szCs w:val="21"/>
        </w:rPr>
        <w:t>☑</w:t>
      </w:r>
      <w:r>
        <w:rPr>
          <w:rFonts w:ascii="宋体" w:hAnsi="宋体"/>
          <w:b/>
          <w:bCs/>
          <w:sz w:val="21"/>
          <w:szCs w:val="21"/>
          <w:u w:val="single"/>
        </w:rPr>
        <w:t>GB/T 27341-2009</w:t>
      </w:r>
      <w:r>
        <w:rPr>
          <w:rFonts w:hint="eastAsia" w:ascii="宋体" w:hAnsi="宋体"/>
          <w:b/>
          <w:bCs/>
          <w:sz w:val="21"/>
          <w:szCs w:val="21"/>
          <w:u w:val="single"/>
        </w:rPr>
        <w:t>&amp;</w:t>
      </w:r>
      <w:r>
        <w:rPr>
          <w:rFonts w:ascii="宋体" w:hAnsi="宋体"/>
          <w:b/>
          <w:bCs/>
          <w:sz w:val="21"/>
          <w:szCs w:val="21"/>
          <w:u w:val="single"/>
        </w:rPr>
        <w:t>GB 14881-2013</w:t>
      </w:r>
      <w:r>
        <w:rPr>
          <w:rFonts w:hint="eastAsia" w:ascii="宋体" w:hAnsi="宋体"/>
          <w:b/>
          <w:bCs/>
          <w:sz w:val="21"/>
          <w:szCs w:val="21"/>
          <w:u w:val="single"/>
        </w:rPr>
        <w:t>&amp;</w:t>
      </w:r>
      <w:r>
        <w:rPr>
          <w:rFonts w:ascii="宋体" w:hAnsi="宋体"/>
          <w:b/>
          <w:bCs/>
          <w:sz w:val="21"/>
          <w:szCs w:val="21"/>
          <w:u w:val="single"/>
        </w:rPr>
        <w:t>危害分析与关键控制点（HACCP体系）认证补充要求1.0</w:t>
      </w:r>
    </w:p>
    <w:bookmarkEnd w:id="8"/>
    <w:p>
      <w:pPr>
        <w:pStyle w:val="2"/>
        <w:spacing w:line="560" w:lineRule="exact"/>
        <w:ind w:firstLine="0"/>
        <w:rPr>
          <w:rFonts w:ascii="宋体" w:hAnsi="宋体"/>
          <w:b/>
          <w:color w:val="000000" w:themeColor="text1"/>
          <w:sz w:val="22"/>
          <w:szCs w:val="22"/>
          <w:u w:val="single"/>
          <w14:textFill>
            <w14:solidFill>
              <w14:schemeClr w14:val="tx1"/>
            </w14:solidFill>
          </w14:textFill>
        </w:rPr>
      </w:pPr>
      <w:r>
        <w:rPr>
          <w:rFonts w:hint="eastAsia"/>
          <w:b/>
          <w:color w:val="000000" w:themeColor="text1"/>
          <w:spacing w:val="-2"/>
          <w:sz w:val="22"/>
          <w:szCs w:val="22"/>
          <w14:textFill>
            <w14:solidFill>
              <w14:schemeClr w14:val="tx1"/>
            </w14:solidFill>
          </w14:textFill>
        </w:rPr>
        <w:t>认证类型：</w:t>
      </w:r>
      <w:bookmarkStart w:id="9" w:name="审核类型"/>
      <w:r>
        <w:rPr>
          <w:rFonts w:hint="eastAsia"/>
          <w:b/>
          <w:color w:val="000000" w:themeColor="text1"/>
          <w:spacing w:val="-2"/>
          <w:sz w:val="22"/>
          <w:szCs w:val="22"/>
          <w14:textFill>
            <w14:solidFill>
              <w14:schemeClr w14:val="tx1"/>
            </w14:solidFill>
          </w14:textFill>
        </w:rPr>
        <w:t>H初审二阶段</w:t>
      </w:r>
      <w:bookmarkEnd w:id="9"/>
    </w:p>
    <w:p>
      <w:pPr>
        <w:pStyle w:val="2"/>
        <w:spacing w:line="5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 xml:space="preserve">变更内容：□组织名称变更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 xml:space="preserve">□地址变更 </w:t>
      </w:r>
      <w:r>
        <w:rPr>
          <w:b/>
          <w:color w:val="000000" w:themeColor="text1"/>
          <w:sz w:val="22"/>
          <w:szCs w:val="22"/>
          <w14:textFill>
            <w14:solidFill>
              <w14:schemeClr w14:val="tx1"/>
            </w14:solidFill>
          </w14:textFill>
        </w:rPr>
        <w:t xml:space="preserve">  </w:t>
      </w:r>
      <w:r>
        <w:rPr>
          <w:rFonts w:hint="eastAsia"/>
          <w:b/>
          <w:color w:val="000000" w:themeColor="text1"/>
          <w:sz w:val="22"/>
          <w:szCs w:val="22"/>
          <w14:textFill>
            <w14:solidFill>
              <w14:schemeClr w14:val="tx1"/>
            </w14:solidFill>
          </w14:textFill>
        </w:rPr>
        <w:t>□认证范围变更（□扩大□缩小）</w:t>
      </w:r>
    </w:p>
    <w:p>
      <w:pPr>
        <w:pStyle w:val="2"/>
        <w:spacing w:line="5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认证范围（中文）：H：位于浙江省金华市婺城区琅峰街469号食品车间的速冻面米食品[熟制品(速冻包子、速冻馒头）]和热加工糕点[发酵面制品(馒头)]的生产</w:t>
      </w:r>
    </w:p>
    <w:p>
      <w:pPr>
        <w:pStyle w:val="2"/>
        <w:spacing w:line="240" w:lineRule="auto"/>
        <w:ind w:firstLine="0"/>
        <w:rPr>
          <w:rFonts w:hint="eastAsia"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 xml:space="preserve">认证范围（英文）：Production of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rozen </w:t>
      </w:r>
      <w:r>
        <w:rPr>
          <w:rFonts w:hint="eastAsia"/>
          <w:b/>
          <w:color w:val="000000" w:themeColor="text1"/>
          <w:sz w:val="22"/>
          <w:szCs w:val="22"/>
          <w:lang w:val="en-US" w:eastAsia="zh-CN"/>
          <w14:textFill>
            <w14:solidFill>
              <w14:schemeClr w14:val="tx1"/>
            </w14:solidFill>
          </w14:textFill>
        </w:rPr>
        <w:t>R</w:t>
      </w:r>
      <w:r>
        <w:rPr>
          <w:rFonts w:hint="eastAsia"/>
          <w:b/>
          <w:color w:val="000000" w:themeColor="text1"/>
          <w:sz w:val="22"/>
          <w:szCs w:val="22"/>
          <w14:textFill>
            <w14:solidFill>
              <w14:schemeClr w14:val="tx1"/>
            </w14:solidFill>
          </w14:textFill>
        </w:rPr>
        <w:t xml:space="preserve">ice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ood [ </w:t>
      </w:r>
      <w:r>
        <w:rPr>
          <w:rFonts w:hint="eastAsia"/>
          <w:b/>
          <w:color w:val="000000" w:themeColor="text1"/>
          <w:sz w:val="22"/>
          <w:szCs w:val="22"/>
          <w:lang w:val="en-US" w:eastAsia="zh-CN"/>
          <w14:textFill>
            <w14:solidFill>
              <w14:schemeClr w14:val="tx1"/>
            </w14:solidFill>
          </w14:textFill>
        </w:rPr>
        <w:t>C</w:t>
      </w:r>
      <w:r>
        <w:rPr>
          <w:rFonts w:hint="eastAsia"/>
          <w:b/>
          <w:color w:val="000000" w:themeColor="text1"/>
          <w:sz w:val="22"/>
          <w:szCs w:val="22"/>
          <w14:textFill>
            <w14:solidFill>
              <w14:schemeClr w14:val="tx1"/>
            </w14:solidFill>
          </w14:textFill>
        </w:rPr>
        <w:t xml:space="preserve">ooked </w:t>
      </w:r>
      <w:r>
        <w:rPr>
          <w:rFonts w:hint="eastAsia"/>
          <w:b/>
          <w:color w:val="000000" w:themeColor="text1"/>
          <w:sz w:val="22"/>
          <w:szCs w:val="22"/>
          <w:lang w:val="en-US" w:eastAsia="zh-CN"/>
          <w14:textFill>
            <w14:solidFill>
              <w14:schemeClr w14:val="tx1"/>
            </w14:solidFill>
          </w14:textFill>
        </w:rPr>
        <w:t>P</w:t>
      </w:r>
      <w:r>
        <w:rPr>
          <w:rFonts w:hint="eastAsia"/>
          <w:b/>
          <w:color w:val="000000" w:themeColor="text1"/>
          <w:sz w:val="22"/>
          <w:szCs w:val="22"/>
          <w14:textFill>
            <w14:solidFill>
              <w14:schemeClr w14:val="tx1"/>
            </w14:solidFill>
          </w14:textFill>
        </w:rPr>
        <w:t>roducts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rozen Buns,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rozen </w:t>
      </w:r>
      <w:r>
        <w:rPr>
          <w:rFonts w:hint="eastAsia"/>
          <w:b/>
          <w:color w:val="000000" w:themeColor="text1"/>
          <w:sz w:val="22"/>
          <w:szCs w:val="22"/>
          <w:lang w:val="en-US" w:eastAsia="zh-CN"/>
          <w14:textFill>
            <w14:solidFill>
              <w14:schemeClr w14:val="tx1"/>
            </w14:solidFill>
          </w14:textFill>
        </w:rPr>
        <w:t>S</w:t>
      </w:r>
      <w:r>
        <w:rPr>
          <w:rFonts w:hint="eastAsia"/>
          <w:b/>
          <w:color w:val="000000" w:themeColor="text1"/>
          <w:sz w:val="22"/>
          <w:szCs w:val="22"/>
          <w14:textFill>
            <w14:solidFill>
              <w14:schemeClr w14:val="tx1"/>
            </w14:solidFill>
          </w14:textFill>
        </w:rPr>
        <w:t xml:space="preserve">teamed </w:t>
      </w:r>
      <w:r>
        <w:rPr>
          <w:rFonts w:hint="eastAsia"/>
          <w:b/>
          <w:color w:val="000000" w:themeColor="text1"/>
          <w:sz w:val="22"/>
          <w:szCs w:val="22"/>
          <w:lang w:val="en-US" w:eastAsia="zh-CN"/>
          <w14:textFill>
            <w14:solidFill>
              <w14:schemeClr w14:val="tx1"/>
            </w14:solidFill>
          </w14:textFill>
        </w:rPr>
        <w:t>B</w:t>
      </w:r>
      <w:r>
        <w:rPr>
          <w:rFonts w:hint="eastAsia"/>
          <w:b/>
          <w:color w:val="000000" w:themeColor="text1"/>
          <w:sz w:val="22"/>
          <w:szCs w:val="22"/>
          <w14:textFill>
            <w14:solidFill>
              <w14:schemeClr w14:val="tx1"/>
            </w14:solidFill>
          </w14:textFill>
        </w:rPr>
        <w:t xml:space="preserve">read)] and </w:t>
      </w:r>
      <w:r>
        <w:rPr>
          <w:rFonts w:hint="eastAsia"/>
          <w:b/>
          <w:color w:val="000000" w:themeColor="text1"/>
          <w:sz w:val="22"/>
          <w:szCs w:val="22"/>
          <w:lang w:val="en-US" w:eastAsia="zh-CN"/>
          <w14:textFill>
            <w14:solidFill>
              <w14:schemeClr w14:val="tx1"/>
            </w14:solidFill>
          </w14:textFill>
        </w:rPr>
        <w:t>H</w:t>
      </w:r>
      <w:r>
        <w:rPr>
          <w:rFonts w:hint="eastAsia"/>
          <w:b/>
          <w:color w:val="000000" w:themeColor="text1"/>
          <w:sz w:val="22"/>
          <w:szCs w:val="22"/>
          <w14:textFill>
            <w14:solidFill>
              <w14:schemeClr w14:val="tx1"/>
            </w14:solidFill>
          </w14:textFill>
        </w:rPr>
        <w:t>ot-</w:t>
      </w:r>
      <w:r>
        <w:rPr>
          <w:rFonts w:hint="eastAsia"/>
          <w:b/>
          <w:color w:val="000000" w:themeColor="text1"/>
          <w:sz w:val="22"/>
          <w:szCs w:val="22"/>
          <w:lang w:val="en-US" w:eastAsia="zh-CN"/>
          <w14:textFill>
            <w14:solidFill>
              <w14:schemeClr w14:val="tx1"/>
            </w14:solidFill>
          </w14:textFill>
        </w:rPr>
        <w:t>P</w:t>
      </w:r>
      <w:r>
        <w:rPr>
          <w:rFonts w:hint="eastAsia"/>
          <w:b/>
          <w:color w:val="000000" w:themeColor="text1"/>
          <w:sz w:val="22"/>
          <w:szCs w:val="22"/>
          <w14:textFill>
            <w14:solidFill>
              <w14:schemeClr w14:val="tx1"/>
            </w14:solidFill>
          </w14:textFill>
        </w:rPr>
        <w:t xml:space="preserve">rocessed </w:t>
      </w:r>
      <w:r>
        <w:rPr>
          <w:rFonts w:hint="eastAsia"/>
          <w:b/>
          <w:color w:val="000000" w:themeColor="text1"/>
          <w:sz w:val="22"/>
          <w:szCs w:val="22"/>
          <w:lang w:val="en-US" w:eastAsia="zh-CN"/>
          <w14:textFill>
            <w14:solidFill>
              <w14:schemeClr w14:val="tx1"/>
            </w14:solidFill>
          </w14:textFill>
        </w:rPr>
        <w:t>C</w:t>
      </w:r>
      <w:r>
        <w:rPr>
          <w:rFonts w:hint="eastAsia"/>
          <w:b/>
          <w:color w:val="000000" w:themeColor="text1"/>
          <w:sz w:val="22"/>
          <w:szCs w:val="22"/>
          <w14:textFill>
            <w14:solidFill>
              <w14:schemeClr w14:val="tx1"/>
            </w14:solidFill>
          </w14:textFill>
        </w:rPr>
        <w:t xml:space="preserve">akes [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ermented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lour </w:t>
      </w:r>
      <w:r>
        <w:rPr>
          <w:rFonts w:hint="eastAsia"/>
          <w:b/>
          <w:color w:val="000000" w:themeColor="text1"/>
          <w:sz w:val="22"/>
          <w:szCs w:val="22"/>
          <w:lang w:val="en-US" w:eastAsia="zh-CN"/>
          <w14:textFill>
            <w14:solidFill>
              <w14:schemeClr w14:val="tx1"/>
            </w14:solidFill>
          </w14:textFill>
        </w:rPr>
        <w:t>P</w:t>
      </w:r>
      <w:r>
        <w:rPr>
          <w:rFonts w:hint="eastAsia"/>
          <w:b/>
          <w:color w:val="000000" w:themeColor="text1"/>
          <w:sz w:val="22"/>
          <w:szCs w:val="22"/>
          <w14:textFill>
            <w14:solidFill>
              <w14:schemeClr w14:val="tx1"/>
            </w14:solidFill>
          </w14:textFill>
        </w:rPr>
        <w:t>roducts (</w:t>
      </w:r>
      <w:r>
        <w:rPr>
          <w:rFonts w:hint="eastAsia"/>
          <w:b/>
          <w:color w:val="000000" w:themeColor="text1"/>
          <w:sz w:val="22"/>
          <w:szCs w:val="22"/>
          <w:lang w:val="en-US" w:eastAsia="zh-CN"/>
          <w14:textFill>
            <w14:solidFill>
              <w14:schemeClr w14:val="tx1"/>
            </w14:solidFill>
          </w14:textFill>
        </w:rPr>
        <w:t>S</w:t>
      </w:r>
      <w:r>
        <w:rPr>
          <w:rFonts w:hint="eastAsia"/>
          <w:b/>
          <w:color w:val="000000" w:themeColor="text1"/>
          <w:sz w:val="22"/>
          <w:szCs w:val="22"/>
          <w14:textFill>
            <w14:solidFill>
              <w14:schemeClr w14:val="tx1"/>
            </w14:solidFill>
          </w14:textFill>
        </w:rPr>
        <w:t xml:space="preserve">teamed </w:t>
      </w:r>
      <w:r>
        <w:rPr>
          <w:rFonts w:hint="eastAsia"/>
          <w:b/>
          <w:color w:val="000000" w:themeColor="text1"/>
          <w:sz w:val="22"/>
          <w:szCs w:val="22"/>
          <w:lang w:val="en-US" w:eastAsia="zh-CN"/>
          <w14:textFill>
            <w14:solidFill>
              <w14:schemeClr w14:val="tx1"/>
            </w14:solidFill>
          </w14:textFill>
        </w:rPr>
        <w:t>B</w:t>
      </w:r>
      <w:r>
        <w:rPr>
          <w:rFonts w:hint="eastAsia"/>
          <w:b/>
          <w:color w:val="000000" w:themeColor="text1"/>
          <w:sz w:val="22"/>
          <w:szCs w:val="22"/>
          <w14:textFill>
            <w14:solidFill>
              <w14:schemeClr w14:val="tx1"/>
            </w14:solidFill>
          </w14:textFill>
        </w:rPr>
        <w:t xml:space="preserve">read)] in the </w:t>
      </w:r>
      <w:r>
        <w:rPr>
          <w:rFonts w:hint="eastAsia"/>
          <w:b/>
          <w:color w:val="000000" w:themeColor="text1"/>
          <w:sz w:val="22"/>
          <w:szCs w:val="22"/>
          <w:lang w:val="en-US" w:eastAsia="zh-CN"/>
          <w14:textFill>
            <w14:solidFill>
              <w14:schemeClr w14:val="tx1"/>
            </w14:solidFill>
          </w14:textFill>
        </w:rPr>
        <w:t>F</w:t>
      </w:r>
      <w:r>
        <w:rPr>
          <w:rFonts w:hint="eastAsia"/>
          <w:b/>
          <w:color w:val="000000" w:themeColor="text1"/>
          <w:sz w:val="22"/>
          <w:szCs w:val="22"/>
          <w14:textFill>
            <w14:solidFill>
              <w14:schemeClr w14:val="tx1"/>
            </w14:solidFill>
          </w14:textFill>
        </w:rPr>
        <w:t xml:space="preserve">ood </w:t>
      </w:r>
      <w:r>
        <w:rPr>
          <w:rFonts w:hint="eastAsia"/>
          <w:b/>
          <w:color w:val="000000" w:themeColor="text1"/>
          <w:sz w:val="22"/>
          <w:szCs w:val="22"/>
          <w:lang w:val="en-US" w:eastAsia="zh-CN"/>
          <w14:textFill>
            <w14:solidFill>
              <w14:schemeClr w14:val="tx1"/>
            </w14:solidFill>
          </w14:textFill>
        </w:rPr>
        <w:t>W</w:t>
      </w:r>
      <w:r>
        <w:rPr>
          <w:rFonts w:hint="eastAsia"/>
          <w:b/>
          <w:color w:val="000000" w:themeColor="text1"/>
          <w:sz w:val="22"/>
          <w:szCs w:val="22"/>
          <w14:textFill>
            <w14:solidFill>
              <w14:schemeClr w14:val="tx1"/>
            </w14:solidFill>
          </w14:textFill>
        </w:rPr>
        <w:t xml:space="preserve">orkshop at </w:t>
      </w:r>
      <w:r>
        <w:rPr>
          <w:rFonts w:hint="eastAsia"/>
          <w:b/>
          <w:color w:val="000000" w:themeColor="text1"/>
          <w:sz w:val="22"/>
          <w:szCs w:val="22"/>
          <w:lang w:val="en-US" w:eastAsia="zh-CN"/>
          <w14:textFill>
            <w14:solidFill>
              <w14:schemeClr w14:val="tx1"/>
            </w14:solidFill>
          </w14:textFill>
        </w:rPr>
        <w:t>No.</w:t>
      </w:r>
      <w:r>
        <w:rPr>
          <w:rFonts w:hint="eastAsia"/>
          <w:b/>
          <w:color w:val="000000" w:themeColor="text1"/>
          <w:sz w:val="22"/>
          <w:szCs w:val="22"/>
          <w14:textFill>
            <w14:solidFill>
              <w14:schemeClr w14:val="tx1"/>
            </w14:solidFill>
          </w14:textFill>
        </w:rPr>
        <w:t xml:space="preserve">469 Langfeng Street, Wucheng </w:t>
      </w:r>
      <w:r>
        <w:rPr>
          <w:rFonts w:hint="eastAsia"/>
          <w:b/>
          <w:color w:val="000000" w:themeColor="text1"/>
          <w:sz w:val="22"/>
          <w:szCs w:val="22"/>
          <w:lang w:val="en-US" w:eastAsia="zh-CN"/>
          <w14:textFill>
            <w14:solidFill>
              <w14:schemeClr w14:val="tx1"/>
            </w14:solidFill>
          </w14:textFill>
        </w:rPr>
        <w:t>D</w:t>
      </w:r>
      <w:bookmarkStart w:id="10" w:name="_GoBack"/>
      <w:bookmarkEnd w:id="10"/>
      <w:r>
        <w:rPr>
          <w:rFonts w:hint="eastAsia"/>
          <w:b/>
          <w:color w:val="000000" w:themeColor="text1"/>
          <w:sz w:val="22"/>
          <w:szCs w:val="22"/>
          <w14:textFill>
            <w14:solidFill>
              <w14:schemeClr w14:val="tx1"/>
            </w14:solidFill>
          </w14:textFill>
        </w:rPr>
        <w:t>istrict, Jinhua, Zhejiang Province</w:t>
      </w:r>
      <w:r>
        <w:rPr>
          <w:rFonts w:hint="eastAsia"/>
          <w:b/>
          <w:color w:val="000000" w:themeColor="text1"/>
          <w:sz w:val="22"/>
          <w:szCs w:val="22"/>
          <w:lang w:val="en-US" w:eastAsia="zh-CN"/>
          <w14:textFill>
            <w14:solidFill>
              <w14:schemeClr w14:val="tx1"/>
            </w14:solidFill>
          </w14:textFill>
        </w:rPr>
        <w:t>.</w:t>
      </w:r>
    </w:p>
    <w:bookmarkEnd w:id="2"/>
    <w:p>
      <w:pPr>
        <w:pStyle w:val="2"/>
        <w:spacing w:line="360" w:lineRule="exact"/>
        <w:ind w:firstLine="0"/>
        <w:rPr>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需加印证书数量：中文证书1张；英文证书1张。</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b/>
          <w:color w:val="000000" w:themeColor="text1"/>
          <w:sz w:val="22"/>
          <w:szCs w:val="22"/>
          <w14:textFill>
            <w14:solidFill>
              <w14:schemeClr w14:val="tx1"/>
            </w14:solidFill>
          </w14:textFill>
        </w:rPr>
      </w:pP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                                                  日期：</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JRlsPWAAAACAEAAA8AAAAAAAAAAQAgAAAAIgAAAGRycy9kb3du&#10;cmV2LnhtbFBLAQIUABQAAAAIAIdO4kDMAC0SAQIAAO8DAAAOAAAAAAAAAAEAIAAAACUBAABkcnMv&#10;ZTJvRG9jLnhtbFBLBQYAAAAABgAGAFkBAACY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OG9Y1AAAAAcBAAAPAAAAAAAAAAEAIAAAACIAAABkcnMvZG93bnJldi54bWxQSwECFAAUAAAA&#10;CACHTuJAyIx/TbkBAABkAwAADgAAAAAAAAABACAAAAAjAQAAZHJzL2Uyb0RvYy54bWxQSwUGAAAA&#10;AAYABgBZAQAATgU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043"/>
    <w:rsid w:val="000F7FD8"/>
    <w:rsid w:val="002D403A"/>
    <w:rsid w:val="00473A21"/>
    <w:rsid w:val="005E5E65"/>
    <w:rsid w:val="007311C4"/>
    <w:rsid w:val="00772201"/>
    <w:rsid w:val="00777649"/>
    <w:rsid w:val="00786C22"/>
    <w:rsid w:val="009174B0"/>
    <w:rsid w:val="00936999"/>
    <w:rsid w:val="00950807"/>
    <w:rsid w:val="009E11BD"/>
    <w:rsid w:val="009F7043"/>
    <w:rsid w:val="00AA434C"/>
    <w:rsid w:val="00C40574"/>
    <w:rsid w:val="00C85E9B"/>
    <w:rsid w:val="11B357C1"/>
    <w:rsid w:val="2D293BE8"/>
    <w:rsid w:val="60DC398B"/>
    <w:rsid w:val="7C4414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142</Words>
  <Characters>815</Characters>
  <Lines>6</Lines>
  <Paragraphs>1</Paragraphs>
  <TotalTime>15</TotalTime>
  <ScaleCrop>false</ScaleCrop>
  <LinksUpToDate>false</LinksUpToDate>
  <CharactersWithSpaces>956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2020-10-22T00:16:00Z</dcterms:created>
  <dc:creator>微软用户</dc:creator>
  <cp:lastModifiedBy>有可能吧</cp:lastModifiedBy>
  <cp:lastPrinted>2019-05-13T03:13:00Z</cp:lastPrinted>
  <dcterms:modified xsi:type="dcterms:W3CDTF">2020-10-22T06:00:14Z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