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四川捷赛通信工程有限公司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GB/T19001-2016/ISO9001:2015和GB/T50430-2007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0258-2019-QJ-2019</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闫俊然</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2016-N1QMS-4024597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2016-N1QMS-2031946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