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信阳贯虹五金制造有限公司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21528-2025-Q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岳艳玲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1820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