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大连易德管理咨询有限公司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21823-2025-EO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常鹤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2024-N1OHSMS-3228569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常鹤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2024-N1EMS-3228569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2025年11月21日 13:30至2025年11月23日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0559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