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9FC" w:rsidRDefault="003C1567">
      <w:pPr>
        <w:wordWrap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r w:rsidRPr="00D046BC">
        <w:rPr>
          <w:rFonts w:ascii="Times New Roman" w:hAnsi="Times New Roman" w:cs="Times New Roman" w:hint="eastAsia"/>
          <w:u w:val="single"/>
        </w:rPr>
        <w:t>01</w:t>
      </w:r>
      <w:r w:rsidRPr="00D046BC">
        <w:rPr>
          <w:rFonts w:ascii="Times New Roman" w:hAnsi="Times New Roman" w:cs="Times New Roman"/>
          <w:u w:val="single"/>
        </w:rPr>
        <w:t>93</w:t>
      </w:r>
      <w:r w:rsidRPr="00D046BC">
        <w:rPr>
          <w:rFonts w:ascii="Times New Roman" w:hAnsi="Times New Roman" w:cs="Times New Roman" w:hint="eastAsia"/>
          <w:u w:val="single"/>
        </w:rPr>
        <w:t>-</w:t>
      </w:r>
      <w:r w:rsidRPr="00D046BC">
        <w:rPr>
          <w:rFonts w:ascii="Times New Roman" w:hAnsi="Times New Roman" w:cs="Times New Roman"/>
          <w:u w:val="single"/>
        </w:rPr>
        <w:t>2020</w:t>
      </w:r>
      <w:r w:rsidRPr="00D046BC">
        <w:rPr>
          <w:rFonts w:ascii="Times New Roman" w:hAnsi="Times New Roman" w:cs="Times New Roman" w:hint="eastAsia"/>
        </w:rPr>
        <w:t xml:space="preserve"> </w:t>
      </w:r>
    </w:p>
    <w:p w:rsidR="00E679FC" w:rsidRDefault="003C156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60"/>
        <w:gridCol w:w="948"/>
        <w:gridCol w:w="428"/>
        <w:gridCol w:w="1105"/>
        <w:gridCol w:w="780"/>
        <w:gridCol w:w="1121"/>
        <w:gridCol w:w="1258"/>
        <w:gridCol w:w="535"/>
        <w:gridCol w:w="1907"/>
      </w:tblGrid>
      <w:tr w:rsidR="00E679FC">
        <w:trPr>
          <w:trHeight w:val="427"/>
          <w:jc w:val="center"/>
        </w:trPr>
        <w:tc>
          <w:tcPr>
            <w:tcW w:w="1561" w:type="dxa"/>
            <w:gridSpan w:val="2"/>
            <w:vAlign w:val="center"/>
          </w:tcPr>
          <w:p w:rsidR="00E679FC" w:rsidRDefault="003C15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3261" w:type="dxa"/>
            <w:gridSpan w:val="4"/>
            <w:vAlign w:val="center"/>
          </w:tcPr>
          <w:p w:rsidR="00E679FC" w:rsidRDefault="003C15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Ansi="宋体" w:hint="eastAsia"/>
              </w:rPr>
              <w:t>MS705-3c-4</w:t>
            </w:r>
            <w:r>
              <w:rPr>
                <w:rFonts w:hint="eastAsia"/>
              </w:rPr>
              <w:t>圆柱锁开孔尺寸测量过程</w:t>
            </w:r>
          </w:p>
        </w:tc>
        <w:tc>
          <w:tcPr>
            <w:tcW w:w="2379" w:type="dxa"/>
            <w:gridSpan w:val="2"/>
            <w:vAlign w:val="center"/>
          </w:tcPr>
          <w:p w:rsidR="00E679FC" w:rsidRDefault="003C15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2442" w:type="dxa"/>
            <w:gridSpan w:val="2"/>
            <w:vAlign w:val="center"/>
          </w:tcPr>
          <w:p w:rsidR="00E679FC" w:rsidRDefault="003C15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外径</w:t>
            </w:r>
            <w:r>
              <w:rPr>
                <w:rFonts w:hint="eastAsia"/>
              </w:rPr>
              <w:t>Φ</w:t>
            </w:r>
            <w:r>
              <w:t>20</w:t>
            </w:r>
            <w:r>
              <w:rPr>
                <w:rFonts w:hint="eastAsia"/>
              </w:rPr>
              <w:t>（</w:t>
            </w:r>
            <w:r>
              <w:t>+</w:t>
            </w:r>
            <w:r>
              <w:rPr>
                <w:rFonts w:hint="eastAsia"/>
              </w:rPr>
              <w:t>0.</w:t>
            </w:r>
            <w:r>
              <w:t>2</w:t>
            </w:r>
            <w:r>
              <w:rPr>
                <w:rFonts w:hint="eastAsia"/>
              </w:rPr>
              <w:t>/</w:t>
            </w:r>
            <w: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</w:tr>
      <w:tr w:rsidR="00E679FC">
        <w:trPr>
          <w:trHeight w:val="602"/>
          <w:jc w:val="center"/>
        </w:trPr>
        <w:tc>
          <w:tcPr>
            <w:tcW w:w="2937" w:type="dxa"/>
            <w:gridSpan w:val="4"/>
            <w:vAlign w:val="center"/>
          </w:tcPr>
          <w:p w:rsidR="00E679FC" w:rsidRDefault="003C15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6706" w:type="dxa"/>
            <w:gridSpan w:val="6"/>
            <w:vAlign w:val="center"/>
          </w:tcPr>
          <w:p w:rsidR="00E679FC" w:rsidRDefault="003C1567">
            <w:pPr>
              <w:pStyle w:val="3"/>
              <w:widowControl/>
              <w:shd w:val="clear" w:color="auto" w:fill="FFFFFF"/>
              <w:spacing w:beforeAutospacing="0" w:afterAutospacing="0" w:line="440" w:lineRule="exact"/>
              <w:rPr>
                <w:rFonts w:ascii="Times New Roman" w:hAnsi="Times New Roman" w:hint="default"/>
                <w:b w:val="0"/>
                <w:color w:val="FF000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kern w:val="2"/>
                <w:sz w:val="21"/>
                <w:szCs w:val="21"/>
              </w:rPr>
              <w:t>GB21556-2008</w:t>
            </w:r>
            <w:r>
              <w:rPr>
                <w:rFonts w:ascii="Times New Roman" w:hAnsi="Times New Roman" w:hint="default"/>
                <w:b w:val="0"/>
                <w:kern w:val="2"/>
                <w:sz w:val="21"/>
                <w:szCs w:val="21"/>
              </w:rPr>
              <w:t>《</w:t>
            </w:r>
            <w:r>
              <w:rPr>
                <w:rFonts w:ascii="Times New Roman" w:hAnsi="Times New Roman"/>
                <w:b w:val="0"/>
                <w:kern w:val="2"/>
                <w:sz w:val="21"/>
                <w:szCs w:val="21"/>
              </w:rPr>
              <w:t>锁具安全通用技术条件</w:t>
            </w:r>
            <w:r>
              <w:rPr>
                <w:rFonts w:ascii="Times New Roman" w:hAnsi="Times New Roman" w:hint="default"/>
                <w:b w:val="0"/>
                <w:kern w:val="2"/>
                <w:sz w:val="21"/>
                <w:szCs w:val="21"/>
              </w:rPr>
              <w:t>》</w:t>
            </w:r>
            <w:r>
              <w:rPr>
                <w:rFonts w:ascii="Times New Roman" w:hAnsi="Times New Roman"/>
                <w:b w:val="0"/>
                <w:kern w:val="2"/>
                <w:sz w:val="21"/>
                <w:szCs w:val="21"/>
              </w:rPr>
              <w:t>，</w:t>
            </w:r>
            <w:r>
              <w:rPr>
                <w:rFonts w:ascii="Times New Roman" w:hAnsi="Times New Roman"/>
                <w:b w:val="0"/>
                <w:kern w:val="2"/>
                <w:sz w:val="21"/>
                <w:szCs w:val="21"/>
              </w:rPr>
              <w:t>SLR-RD-16</w:t>
            </w:r>
            <w:r>
              <w:rPr>
                <w:rFonts w:ascii="Times New Roman" w:hAnsi="Times New Roman" w:hint="default"/>
                <w:b w:val="0"/>
                <w:kern w:val="2"/>
                <w:sz w:val="21"/>
                <w:szCs w:val="21"/>
              </w:rPr>
              <w:t>《</w:t>
            </w:r>
            <w:r>
              <w:rPr>
                <w:rFonts w:ascii="Times New Roman" w:hAnsi="Times New Roman" w:hint="default"/>
                <w:b w:val="0"/>
                <w:kern w:val="2"/>
                <w:sz w:val="21"/>
                <w:szCs w:val="21"/>
              </w:rPr>
              <w:t>MS705-3c-4</w:t>
            </w:r>
            <w:r>
              <w:rPr>
                <w:rFonts w:ascii="Times New Roman" w:hAnsi="Times New Roman" w:hint="default"/>
                <w:b w:val="0"/>
                <w:kern w:val="2"/>
                <w:sz w:val="21"/>
                <w:szCs w:val="21"/>
              </w:rPr>
              <w:t>圆柱锁技术要求及检验规范》</w:t>
            </w:r>
          </w:p>
        </w:tc>
      </w:tr>
      <w:tr w:rsidR="00E679FC">
        <w:trPr>
          <w:trHeight w:val="2228"/>
          <w:jc w:val="center"/>
        </w:trPr>
        <w:tc>
          <w:tcPr>
            <w:tcW w:w="9643" w:type="dxa"/>
            <w:gridSpan w:val="10"/>
          </w:tcPr>
          <w:p w:rsidR="00E679FC" w:rsidRPr="00861FFC" w:rsidRDefault="003C1567">
            <w:pPr>
              <w:rPr>
                <w:rFonts w:ascii="Times New Roman" w:hAnsi="Times New Roman" w:cs="Times New Roman"/>
                <w:szCs w:val="21"/>
              </w:rPr>
            </w:pPr>
            <w:r w:rsidRPr="00861FFC">
              <w:rPr>
                <w:rFonts w:ascii="Times New Roman" w:hAnsi="Times New Roman" w:cs="Times New Roman"/>
                <w:szCs w:val="21"/>
              </w:rPr>
              <w:t>计量要求导出方法</w:t>
            </w:r>
          </w:p>
          <w:p w:rsidR="00E679FC" w:rsidRPr="00861FFC" w:rsidRDefault="003C1567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cs="Times New Roman"/>
                <w:szCs w:val="21"/>
              </w:rPr>
            </w:pPr>
            <w:r w:rsidRPr="00861FFC">
              <w:rPr>
                <w:rFonts w:ascii="Times New Roman" w:hAnsi="Times New Roman" w:cs="Times New Roman"/>
                <w:szCs w:val="21"/>
              </w:rPr>
              <w:t>1</w:t>
            </w:r>
            <w:r w:rsidRPr="00861FFC">
              <w:rPr>
                <w:rFonts w:ascii="Times New Roman" w:hAnsi="Times New Roman" w:cs="Times New Roman"/>
                <w:szCs w:val="21"/>
              </w:rPr>
              <w:t>、测量参数公差范围：Ｔ</w:t>
            </w:r>
            <w:r w:rsidRPr="00861FFC">
              <w:rPr>
                <w:rFonts w:ascii="Times New Roman" w:hAnsi="Times New Roman" w:cs="Times New Roman"/>
                <w:szCs w:val="21"/>
              </w:rPr>
              <w:t>=0.2mm</w:t>
            </w:r>
          </w:p>
          <w:p w:rsidR="00E679FC" w:rsidRPr="00861FFC" w:rsidRDefault="003C1567"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  <w:r w:rsidRPr="00861FFC">
              <w:rPr>
                <w:rFonts w:ascii="Times New Roman" w:hAnsi="Times New Roman" w:cs="Times New Roman"/>
                <w:szCs w:val="21"/>
              </w:rPr>
              <w:t>2</w:t>
            </w:r>
            <w:r w:rsidRPr="00861FFC">
              <w:rPr>
                <w:rFonts w:ascii="Times New Roman" w:hAnsi="Times New Roman" w:cs="Times New Roman"/>
                <w:szCs w:val="21"/>
              </w:rPr>
              <w:t>、测量设备的最大允许误差</w:t>
            </w:r>
            <w:r w:rsidRPr="00861FFC">
              <w:rPr>
                <w:rFonts w:ascii="Cambria Math" w:hAnsi="Cambria Math" w:cs="Cambria Math"/>
                <w:szCs w:val="21"/>
              </w:rPr>
              <w:t>△</w:t>
            </w:r>
            <w:r w:rsidRPr="00861FFC">
              <w:rPr>
                <w:rFonts w:ascii="Times New Roman" w:hAnsi="Times New Roman" w:cs="Times New Roman"/>
                <w:szCs w:val="21"/>
                <w:vertAlign w:val="subscript"/>
              </w:rPr>
              <w:t>允</w:t>
            </w:r>
            <w:r w:rsidRPr="00861FFC">
              <w:rPr>
                <w:rFonts w:ascii="Times New Roman" w:hAnsi="Times New Roman" w:cs="Times New Roman"/>
                <w:szCs w:val="21"/>
              </w:rPr>
              <w:t>≤</w:t>
            </w:r>
            <w:r w:rsidRPr="00861FFC">
              <w:rPr>
                <w:rFonts w:ascii="Times New Roman" w:hAnsi="Times New Roman" w:cs="Times New Roman"/>
                <w:szCs w:val="21"/>
              </w:rPr>
              <w:t>Ｔ</w:t>
            </w:r>
            <w:r w:rsidRPr="00861FFC">
              <w:rPr>
                <w:rFonts w:ascii="Times New Roman" w:hAnsi="Times New Roman" w:cs="Times New Roman"/>
                <w:szCs w:val="21"/>
              </w:rPr>
              <w:t>×1/3=0.2×1/3=0.067mm</w:t>
            </w:r>
            <w:r w:rsidR="004B58E6" w:rsidRPr="00861FFC">
              <w:rPr>
                <w:rFonts w:ascii="Times New Roman" w:hAnsi="Times New Roman" w:cs="Times New Roman"/>
                <w:szCs w:val="21"/>
              </w:rPr>
              <w:t>=±0.33mm</w:t>
            </w:r>
          </w:p>
          <w:p w:rsidR="00E679FC" w:rsidRPr="00861FFC" w:rsidRDefault="003C1567">
            <w:pPr>
              <w:rPr>
                <w:rFonts w:ascii="Times New Roman" w:hAnsi="Times New Roman" w:cs="Times New Roman"/>
                <w:szCs w:val="21"/>
              </w:rPr>
            </w:pPr>
            <w:r w:rsidRPr="00861FFC">
              <w:rPr>
                <w:rFonts w:ascii="Times New Roman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145077</wp:posOffset>
                  </wp:positionH>
                  <wp:positionV relativeFrom="paragraph">
                    <wp:posOffset>155575</wp:posOffset>
                  </wp:positionV>
                  <wp:extent cx="775970" cy="287020"/>
                  <wp:effectExtent l="0" t="0" r="1270" b="25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1FFC">
              <w:rPr>
                <w:rFonts w:ascii="Times New Roman" w:hAnsi="Times New Roman" w:cs="Times New Roman"/>
                <w:szCs w:val="21"/>
              </w:rPr>
              <w:t>3</w:t>
            </w:r>
            <w:r w:rsidRPr="00861FFC">
              <w:rPr>
                <w:rFonts w:ascii="Times New Roman" w:hAnsi="Times New Roman" w:cs="Times New Roman"/>
                <w:szCs w:val="21"/>
              </w:rPr>
              <w:t>、测量设备校准不确定度推导：</w:t>
            </w:r>
          </w:p>
          <w:p w:rsidR="00E679FC" w:rsidRPr="00861FFC" w:rsidRDefault="003C1567">
            <w:pPr>
              <w:rPr>
                <w:rFonts w:ascii="Times New Roman" w:hAnsi="Times New Roman" w:cs="Times New Roman"/>
                <w:szCs w:val="21"/>
              </w:rPr>
            </w:pPr>
            <w:r w:rsidRPr="00861FFC">
              <w:rPr>
                <w:rFonts w:ascii="Times New Roman" w:hAnsi="Times New Roman" w:cs="Times New Roman"/>
                <w:szCs w:val="21"/>
              </w:rPr>
              <w:t xml:space="preserve">              =0.066mm×1/3=0.022mm</w:t>
            </w:r>
          </w:p>
          <w:p w:rsidR="00E679FC" w:rsidRDefault="003C1567">
            <w:pPr>
              <w:pStyle w:val="1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861FFC">
              <w:rPr>
                <w:rFonts w:ascii="Times New Roman" w:hAnsi="Times New Roman" w:cs="Times New Roman"/>
                <w:szCs w:val="21"/>
              </w:rPr>
              <w:t>4</w:t>
            </w:r>
            <w:r w:rsidRPr="00861FFC">
              <w:rPr>
                <w:rFonts w:ascii="Times New Roman" w:hAnsi="Times New Roman" w:cs="Times New Roman"/>
                <w:szCs w:val="21"/>
              </w:rPr>
              <w:t>、被测参数测量范围：</w:t>
            </w:r>
            <w:r w:rsidRPr="00861FFC">
              <w:rPr>
                <w:rFonts w:ascii="Times New Roman" w:hAnsi="Times New Roman" w:cs="Times New Roman"/>
              </w:rPr>
              <w:t>圆柱锁开孔尺寸</w:t>
            </w:r>
            <w:r w:rsidRPr="00861FFC">
              <w:rPr>
                <w:rFonts w:ascii="Times New Roman" w:hAnsi="Times New Roman" w:cs="Times New Roman"/>
                <w:szCs w:val="21"/>
              </w:rPr>
              <w:t>为</w:t>
            </w:r>
            <w:r w:rsidRPr="00861FFC">
              <w:rPr>
                <w:rFonts w:ascii="Times New Roman" w:hAnsi="Times New Roman" w:cs="Times New Roman"/>
              </w:rPr>
              <w:t>Φ20</w:t>
            </w:r>
            <w:r w:rsidRPr="00861FFC">
              <w:rPr>
                <w:rFonts w:ascii="Times New Roman" w:hAnsi="Times New Roman" w:cs="Times New Roman"/>
              </w:rPr>
              <w:t>（</w:t>
            </w:r>
            <w:r w:rsidRPr="00861FFC">
              <w:rPr>
                <w:rFonts w:ascii="Times New Roman" w:hAnsi="Times New Roman" w:cs="Times New Roman"/>
              </w:rPr>
              <w:t>+0.2/0</w:t>
            </w:r>
            <w:r w:rsidRPr="00861FFC">
              <w:rPr>
                <w:rFonts w:ascii="Times New Roman" w:hAnsi="Times New Roman" w:cs="Times New Roman"/>
              </w:rPr>
              <w:t>）</w:t>
            </w:r>
            <w:r w:rsidRPr="00861FFC">
              <w:rPr>
                <w:rFonts w:ascii="Times New Roman" w:hAnsi="Times New Roman" w:cs="Times New Roman"/>
              </w:rPr>
              <w:t xml:space="preserve">mm </w:t>
            </w:r>
            <w:r w:rsidRPr="00861FFC">
              <w:rPr>
                <w:rFonts w:ascii="Times New Roman" w:hAnsi="Times New Roman" w:cs="Times New Roman"/>
                <w:szCs w:val="21"/>
              </w:rPr>
              <w:t>,</w:t>
            </w:r>
            <w:r w:rsidRPr="00861FFC">
              <w:rPr>
                <w:rFonts w:ascii="Times New Roman" w:hAnsi="Times New Roman" w:cs="Times New Roman"/>
                <w:color w:val="000000" w:themeColor="text1"/>
                <w:szCs w:val="21"/>
              </w:rPr>
              <w:t>选用测量范围</w:t>
            </w:r>
            <w:r w:rsidRPr="00861FFC">
              <w:rPr>
                <w:rFonts w:ascii="Times New Roman" w:hAnsi="Times New Roman" w:cs="Times New Roman"/>
                <w:bCs/>
                <w:szCs w:val="21"/>
              </w:rPr>
              <w:t>（</w:t>
            </w:r>
            <w:r w:rsidRPr="00861FFC">
              <w:rPr>
                <w:rFonts w:ascii="Times New Roman" w:hAnsi="Times New Roman" w:cs="Times New Roman"/>
                <w:bCs/>
                <w:szCs w:val="21"/>
              </w:rPr>
              <w:t>0-150</w:t>
            </w:r>
            <w:r w:rsidRPr="00861FFC">
              <w:rPr>
                <w:rFonts w:ascii="Times New Roman" w:hAnsi="Times New Roman" w:cs="Times New Roman"/>
                <w:bCs/>
                <w:szCs w:val="21"/>
              </w:rPr>
              <w:t>）</w:t>
            </w:r>
            <w:r w:rsidRPr="00861FFC">
              <w:rPr>
                <w:rFonts w:ascii="Times New Roman" w:hAnsi="Times New Roman" w:cs="Times New Roman"/>
                <w:bCs/>
                <w:szCs w:val="21"/>
              </w:rPr>
              <w:t>mm</w:t>
            </w:r>
            <w:r w:rsidRPr="00861FFC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的游标卡尺进行测量。</w:t>
            </w:r>
          </w:p>
        </w:tc>
      </w:tr>
      <w:tr w:rsidR="00E679FC">
        <w:trPr>
          <w:trHeight w:val="337"/>
          <w:jc w:val="center"/>
        </w:trPr>
        <w:tc>
          <w:tcPr>
            <w:tcW w:w="1101" w:type="dxa"/>
            <w:vMerge w:val="restart"/>
            <w:vAlign w:val="center"/>
          </w:tcPr>
          <w:p w:rsidR="00E679FC" w:rsidRDefault="003C15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计量校准过程</w:t>
            </w:r>
          </w:p>
        </w:tc>
        <w:tc>
          <w:tcPr>
            <w:tcW w:w="1408" w:type="dxa"/>
            <w:gridSpan w:val="2"/>
            <w:vAlign w:val="center"/>
          </w:tcPr>
          <w:p w:rsidR="00E679FC" w:rsidRDefault="003C15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E679FC" w:rsidRDefault="003C15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533" w:type="dxa"/>
            <w:gridSpan w:val="2"/>
            <w:vAlign w:val="center"/>
          </w:tcPr>
          <w:p w:rsidR="00E679FC" w:rsidRDefault="003C15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型号规格</w:t>
            </w:r>
          </w:p>
        </w:tc>
        <w:tc>
          <w:tcPr>
            <w:tcW w:w="1901" w:type="dxa"/>
            <w:gridSpan w:val="2"/>
            <w:vAlign w:val="center"/>
          </w:tcPr>
          <w:p w:rsidR="00E679FC" w:rsidRDefault="003C15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设备特性</w:t>
            </w:r>
          </w:p>
          <w:p w:rsidR="00E679FC" w:rsidRDefault="003C15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示值误差等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793" w:type="dxa"/>
            <w:gridSpan w:val="2"/>
            <w:vAlign w:val="center"/>
          </w:tcPr>
          <w:p w:rsidR="00E679FC" w:rsidRDefault="003C15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校准证书编号</w:t>
            </w:r>
          </w:p>
        </w:tc>
        <w:tc>
          <w:tcPr>
            <w:tcW w:w="1907" w:type="dxa"/>
            <w:vAlign w:val="center"/>
          </w:tcPr>
          <w:p w:rsidR="00E679FC" w:rsidRDefault="003C15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</w:tr>
      <w:tr w:rsidR="00E679FC">
        <w:trPr>
          <w:trHeight w:val="531"/>
          <w:jc w:val="center"/>
        </w:trPr>
        <w:tc>
          <w:tcPr>
            <w:tcW w:w="1101" w:type="dxa"/>
            <w:vMerge/>
            <w:vAlign w:val="center"/>
          </w:tcPr>
          <w:p w:rsidR="00E679FC" w:rsidRDefault="00E679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679FC" w:rsidRDefault="003C15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数显卡尺</w:t>
            </w:r>
          </w:p>
        </w:tc>
        <w:tc>
          <w:tcPr>
            <w:tcW w:w="1533" w:type="dxa"/>
            <w:gridSpan w:val="2"/>
            <w:vAlign w:val="center"/>
          </w:tcPr>
          <w:p w:rsidR="00E679FC" w:rsidRDefault="003C15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0-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901" w:type="dxa"/>
            <w:gridSpan w:val="2"/>
            <w:vAlign w:val="center"/>
          </w:tcPr>
          <w:p w:rsidR="00E679FC" w:rsidRDefault="003C156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±0.02mm</w:t>
            </w:r>
          </w:p>
          <w:p w:rsidR="00E679FC" w:rsidRDefault="003C156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</w:rPr>
              <w:t>=0.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k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=2</w:t>
            </w:r>
          </w:p>
        </w:tc>
        <w:tc>
          <w:tcPr>
            <w:tcW w:w="1793" w:type="dxa"/>
            <w:gridSpan w:val="2"/>
            <w:vAlign w:val="center"/>
          </w:tcPr>
          <w:p w:rsidR="00E679FC" w:rsidRDefault="003C1567">
            <w:pPr>
              <w:widowControl/>
              <w:jc w:val="left"/>
              <w:textAlignment w:val="bottom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szCs w:val="21"/>
              </w:rPr>
              <w:t>PS20032960221</w:t>
            </w:r>
          </w:p>
        </w:tc>
        <w:tc>
          <w:tcPr>
            <w:tcW w:w="1907" w:type="dxa"/>
            <w:vAlign w:val="center"/>
          </w:tcPr>
          <w:p w:rsidR="00E679FC" w:rsidRDefault="003C156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2020.04.22</w:t>
            </w:r>
          </w:p>
        </w:tc>
      </w:tr>
      <w:tr w:rsidR="00E679FC">
        <w:trPr>
          <w:trHeight w:val="3263"/>
          <w:jc w:val="center"/>
        </w:trPr>
        <w:tc>
          <w:tcPr>
            <w:tcW w:w="9643" w:type="dxa"/>
            <w:gridSpan w:val="10"/>
          </w:tcPr>
          <w:p w:rsidR="00E679FC" w:rsidRDefault="003C156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计量验证记录：</w:t>
            </w:r>
          </w:p>
          <w:p w:rsidR="00E679FC" w:rsidRDefault="003C1567">
            <w:pPr>
              <w:spacing w:line="360" w:lineRule="auto"/>
              <w:ind w:leftChars="100" w:left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测量设备的测量范围为（</w:t>
            </w:r>
            <w:r>
              <w:rPr>
                <w:rFonts w:ascii="Times New Roman" w:hAnsi="Times New Roman" w:cs="Times New Roman"/>
                <w:szCs w:val="21"/>
              </w:rPr>
              <w:t>0-15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mm</w:t>
            </w:r>
            <w:r>
              <w:rPr>
                <w:rFonts w:ascii="Times New Roman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Φ</w:t>
            </w:r>
            <w:r>
              <w:t>20</w:t>
            </w:r>
            <w:r>
              <w:rPr>
                <w:rFonts w:hint="eastAsia"/>
              </w:rPr>
              <w:t>（</w:t>
            </w:r>
            <w:r>
              <w:t>+</w:t>
            </w:r>
            <w:r>
              <w:rPr>
                <w:rFonts w:hint="eastAsia"/>
              </w:rPr>
              <w:t>0.</w:t>
            </w:r>
            <w:r>
              <w:t>2</w:t>
            </w:r>
            <w:r>
              <w:rPr>
                <w:rFonts w:hint="eastAsia"/>
              </w:rPr>
              <w:t>/</w:t>
            </w:r>
            <w: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ascii="Times New Roman" w:hAnsi="Times New Roman" w:cs="Times New Roman"/>
                <w:szCs w:val="21"/>
              </w:rPr>
              <w:t>的要求；</w:t>
            </w:r>
          </w:p>
          <w:p w:rsidR="00E679FC" w:rsidRDefault="003C1567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测量设备的最大允许误差为</w:t>
            </w:r>
            <w:r>
              <w:rPr>
                <w:rFonts w:ascii="Times New Roman" w:hAnsi="Times New Roman" w:cs="Times New Roman"/>
                <w:szCs w:val="21"/>
              </w:rPr>
              <w:t>±0.02mm</w:t>
            </w:r>
            <w:r>
              <w:rPr>
                <w:rFonts w:ascii="Times New Roman" w:hAnsi="Times New Roman" w:cs="Times New Roman"/>
                <w:szCs w:val="21"/>
              </w:rPr>
              <w:t>，满足导出计量要求最大允许误差</w:t>
            </w:r>
            <w:r w:rsidR="004B58E6">
              <w:rPr>
                <w:rFonts w:ascii="Times New Roman" w:hAnsi="Times New Roman" w:cs="Times New Roman"/>
                <w:szCs w:val="21"/>
              </w:rPr>
              <w:t>±0.33mm</w:t>
            </w:r>
            <w:r>
              <w:rPr>
                <w:rFonts w:ascii="Times New Roman" w:hAnsi="Times New Roman" w:cs="Times New Roman"/>
                <w:szCs w:val="21"/>
              </w:rPr>
              <w:t>的要求；</w:t>
            </w:r>
          </w:p>
          <w:p w:rsidR="00E679FC" w:rsidRDefault="003C1567">
            <w:pPr>
              <w:spacing w:line="360" w:lineRule="auto"/>
              <w:ind w:firstLineChars="100" w:firstLine="210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测量设备的</w:t>
            </w:r>
            <w:r>
              <w:rPr>
                <w:rFonts w:ascii="Times New Roman" w:hAnsi="Times New Roman" w:cs="Times New Roman" w:hint="eastAsia"/>
                <w:szCs w:val="21"/>
              </w:rPr>
              <w:t>校准不确定度</w:t>
            </w:r>
            <w:r w:rsidRPr="003F3CD0">
              <w:rPr>
                <w:rFonts w:ascii="Times New Roman" w:hAnsi="Times New Roman" w:cs="Times New Roman" w:hint="eastAsia"/>
                <w:i/>
                <w:szCs w:val="21"/>
              </w:rPr>
              <w:t>U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=0.01mm </w:t>
            </w:r>
            <w:r w:rsidR="003F3CD0">
              <w:rPr>
                <w:rFonts w:ascii="Times New Roman" w:hAnsi="Times New Roman" w:cs="Times New Roman"/>
                <w:szCs w:val="21"/>
              </w:rPr>
              <w:t>(</w:t>
            </w:r>
            <w:r w:rsidRPr="003F3CD0">
              <w:rPr>
                <w:rFonts w:ascii="Times New Roman" w:hAnsi="Times New Roman" w:cs="Times New Roman" w:hint="eastAsia"/>
                <w:i/>
                <w:szCs w:val="21"/>
              </w:rPr>
              <w:t>k</w:t>
            </w:r>
            <w:r>
              <w:rPr>
                <w:rFonts w:ascii="Times New Roman" w:hAnsi="Times New Roman" w:cs="Times New Roman" w:hint="eastAsia"/>
                <w:szCs w:val="21"/>
              </w:rPr>
              <w:t>=2</w:t>
            </w:r>
            <w:r w:rsidR="003F3CD0">
              <w:rPr>
                <w:rFonts w:ascii="Times New Roman" w:hAnsi="Times New Roman" w:cs="Times New Roman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满足导出计量要求校准不确定度</w:t>
            </w:r>
            <w:r w:rsidRPr="00AF2C6C">
              <w:rPr>
                <w:rFonts w:ascii="Times New Roman" w:hAnsi="Times New Roman" w:cs="Times New Roman" w:hint="eastAsia"/>
                <w:i/>
                <w:szCs w:val="21"/>
              </w:rPr>
              <w:t>U</w:t>
            </w:r>
            <w:r w:rsidRPr="00AF2C6C">
              <w:rPr>
                <w:rFonts w:ascii="Times New Roman" w:hAnsi="Times New Roman" w:cs="Times New Roman" w:hint="eastAsia"/>
                <w:szCs w:val="21"/>
                <w:vertAlign w:val="subscript"/>
              </w:rPr>
              <w:t>95</w:t>
            </w:r>
            <w:r w:rsidRPr="00AF2C6C">
              <w:rPr>
                <w:rFonts w:ascii="Times New Roman" w:hAnsi="Times New Roman" w:cs="Times New Roman" w:hint="eastAsia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cs="Times New Roman" w:hint="eastAsia"/>
                <w:szCs w:val="21"/>
              </w:rPr>
              <w:t>=0.022mm</w:t>
            </w:r>
            <w:r>
              <w:rPr>
                <w:rFonts w:ascii="Times New Roman" w:hAnsi="Times New Roman" w:cs="Times New Roman"/>
                <w:szCs w:val="21"/>
              </w:rPr>
              <w:t>的要求；</w:t>
            </w:r>
          </w:p>
          <w:p w:rsidR="00E679FC" w:rsidRDefault="00E679FC">
            <w:pPr>
              <w:rPr>
                <w:rFonts w:ascii="Times New Roman" w:hAnsi="Times New Roman" w:cs="Times New Roman"/>
                <w:szCs w:val="21"/>
              </w:rPr>
            </w:pPr>
          </w:p>
          <w:p w:rsidR="00E679FC" w:rsidRDefault="003C156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验证结论：</w:t>
            </w:r>
            <w:r>
              <w:rPr>
                <w:rFonts w:ascii="Times New Roman" w:eastAsia="宋体" w:hAnsi="Times New Roman" w:cs="Times New Roman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，只选一项）</w:t>
            </w:r>
          </w:p>
          <w:p w:rsidR="00E679FC" w:rsidRDefault="00E679FC">
            <w:pPr>
              <w:rPr>
                <w:rFonts w:ascii="Times New Roman" w:hAnsi="Times New Roman" w:cs="Times New Roman"/>
                <w:szCs w:val="21"/>
              </w:rPr>
            </w:pPr>
          </w:p>
          <w:p w:rsidR="00E679FC" w:rsidRDefault="003C156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验证人员签字：</w:t>
            </w:r>
            <w:r w:rsidR="00A26F95">
              <w:rPr>
                <w:rFonts w:ascii="Times New Roman" w:hAnsi="Times New Roman" w:cs="Times New Roman" w:hint="eastAsia"/>
                <w:szCs w:val="21"/>
              </w:rPr>
              <w:t>沈超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验证日期：</w:t>
            </w:r>
            <w:r w:rsidR="003F3CD0">
              <w:rPr>
                <w:rFonts w:ascii="Times New Roman" w:hAnsi="Times New Roman" w:cs="Times New Roman"/>
                <w:szCs w:val="21"/>
              </w:rPr>
              <w:t>2020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 w:rsidR="003F3CD0"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 w:rsidR="003F3CD0">
              <w:rPr>
                <w:rFonts w:ascii="Times New Roman" w:hAnsi="Times New Roman" w:cs="Times New Roman"/>
                <w:szCs w:val="21"/>
              </w:rPr>
              <w:t>26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E679FC">
        <w:trPr>
          <w:trHeight w:val="3400"/>
          <w:jc w:val="center"/>
        </w:trPr>
        <w:tc>
          <w:tcPr>
            <w:tcW w:w="9643" w:type="dxa"/>
            <w:gridSpan w:val="10"/>
          </w:tcPr>
          <w:p w:rsidR="00E679FC" w:rsidRDefault="003C1567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认证审核记录：</w:t>
            </w:r>
          </w:p>
          <w:p w:rsidR="00E679FC" w:rsidRDefault="003C1567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被测参数要求识别代表了</w:t>
            </w:r>
            <w:r>
              <w:rPr>
                <w:rFonts w:ascii="Times New Roman" w:eastAsia="宋体" w:hAnsi="Times New Roman" w:cs="Times New Roman"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szCs w:val="21"/>
              </w:rPr>
              <w:t>顾客</w:t>
            </w:r>
            <w:r>
              <w:rPr>
                <w:rFonts w:ascii="Times New Roman" w:eastAsia="宋体" w:hAnsi="Times New Roman" w:cs="Times New Roman"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:rsidR="00E679FC" w:rsidRDefault="003C1567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计量要求导出方法正确；</w:t>
            </w:r>
          </w:p>
          <w:p w:rsidR="00E679FC" w:rsidRDefault="003C1567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测量设备的配备满足计量要求；</w:t>
            </w:r>
          </w:p>
          <w:p w:rsidR="00E679FC" w:rsidRDefault="003C1567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测量设备经校准；</w:t>
            </w:r>
          </w:p>
          <w:p w:rsidR="00E679FC" w:rsidRDefault="003C1567">
            <w:pPr>
              <w:pStyle w:val="1"/>
              <w:numPr>
                <w:ilvl w:val="0"/>
                <w:numId w:val="1"/>
              </w:numPr>
              <w:suppressLineNumbers/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测量设备验证方法正确。</w:t>
            </w:r>
          </w:p>
          <w:p w:rsidR="00E679FC" w:rsidRDefault="00E679FC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E679FC" w:rsidRDefault="003C1567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审核员意见：</w:t>
            </w:r>
          </w:p>
          <w:p w:rsidR="00E679FC" w:rsidRDefault="00E679FC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</w:p>
          <w:p w:rsidR="00E679FC" w:rsidRDefault="003C1567">
            <w:pPr>
              <w:suppressLineNumbers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hAnsi="Times New Roman" w:cs="Times New Roman"/>
                <w:color w:val="FF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E679FC" w:rsidRDefault="00E679FC">
      <w:pPr>
        <w:rPr>
          <w:rFonts w:ascii="Times New Roman" w:eastAsia="宋体" w:hAnsi="Times New Roman" w:cs="Times New Roman"/>
          <w:szCs w:val="21"/>
        </w:rPr>
      </w:pPr>
    </w:p>
    <w:sectPr w:rsidR="00E679FC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A7C" w:rsidRDefault="009E1A7C">
      <w:r>
        <w:separator/>
      </w:r>
    </w:p>
  </w:endnote>
  <w:endnote w:type="continuationSeparator" w:id="0">
    <w:p w:rsidR="009E1A7C" w:rsidRDefault="009E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E679FC" w:rsidRDefault="003C15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E679FC" w:rsidRDefault="00E67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A7C" w:rsidRDefault="009E1A7C">
      <w:r>
        <w:separator/>
      </w:r>
    </w:p>
  </w:footnote>
  <w:footnote w:type="continuationSeparator" w:id="0">
    <w:p w:rsidR="009E1A7C" w:rsidRDefault="009E1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9FC" w:rsidRDefault="003C156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679FC" w:rsidRDefault="003C1567">
    <w:pPr>
      <w:pStyle w:val="a7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0" t="0" r="762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E679FC" w:rsidRDefault="003C1567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E679FC" w:rsidRDefault="003C1567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  <w:p w:rsidR="00E679FC" w:rsidRDefault="00E679FC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" stroked="f">
              <v:textbox>
                <w:txbxContent>
                  <w:p w:rsidR="00E679FC" w:rsidRDefault="003C1567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Cs w:val="21"/>
                      </w:rPr>
                      <w:t>和</w:t>
                    </w:r>
                    <w:proofErr w:type="gramEnd"/>
                  </w:p>
                  <w:p w:rsidR="00E679FC" w:rsidRDefault="003C1567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  <w:p w:rsidR="00E679FC" w:rsidRDefault="00E679FC"/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679FC" w:rsidRDefault="003C1567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E679FC" w:rsidRDefault="003C156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807DF39"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AC1"/>
    <w:rsid w:val="00032E03"/>
    <w:rsid w:val="0004315E"/>
    <w:rsid w:val="00073068"/>
    <w:rsid w:val="000D3804"/>
    <w:rsid w:val="00127F1F"/>
    <w:rsid w:val="001320EF"/>
    <w:rsid w:val="001360B2"/>
    <w:rsid w:val="00172B59"/>
    <w:rsid w:val="001843AE"/>
    <w:rsid w:val="002105B1"/>
    <w:rsid w:val="00216C02"/>
    <w:rsid w:val="00221DC7"/>
    <w:rsid w:val="00247853"/>
    <w:rsid w:val="00274B05"/>
    <w:rsid w:val="00284D22"/>
    <w:rsid w:val="002B6BA7"/>
    <w:rsid w:val="002D1CDC"/>
    <w:rsid w:val="002E3233"/>
    <w:rsid w:val="00383A4D"/>
    <w:rsid w:val="00385A35"/>
    <w:rsid w:val="0038741A"/>
    <w:rsid w:val="00397097"/>
    <w:rsid w:val="003977D9"/>
    <w:rsid w:val="003A0E62"/>
    <w:rsid w:val="003B5B35"/>
    <w:rsid w:val="003C1567"/>
    <w:rsid w:val="003D4D68"/>
    <w:rsid w:val="003E5D3D"/>
    <w:rsid w:val="003F3CD0"/>
    <w:rsid w:val="0042024D"/>
    <w:rsid w:val="004B58E6"/>
    <w:rsid w:val="004C22BF"/>
    <w:rsid w:val="004C5760"/>
    <w:rsid w:val="004D0D87"/>
    <w:rsid w:val="005243B5"/>
    <w:rsid w:val="005677F3"/>
    <w:rsid w:val="00580CB6"/>
    <w:rsid w:val="0059593B"/>
    <w:rsid w:val="005C6E8C"/>
    <w:rsid w:val="006262F6"/>
    <w:rsid w:val="00666BD3"/>
    <w:rsid w:val="00675246"/>
    <w:rsid w:val="007030FA"/>
    <w:rsid w:val="0072125A"/>
    <w:rsid w:val="00743570"/>
    <w:rsid w:val="00763603"/>
    <w:rsid w:val="00782AFE"/>
    <w:rsid w:val="00861FFC"/>
    <w:rsid w:val="00871784"/>
    <w:rsid w:val="00891224"/>
    <w:rsid w:val="008B6E8C"/>
    <w:rsid w:val="008F16A2"/>
    <w:rsid w:val="008F4B1B"/>
    <w:rsid w:val="00900FDB"/>
    <w:rsid w:val="009432A0"/>
    <w:rsid w:val="00955040"/>
    <w:rsid w:val="009A3DD9"/>
    <w:rsid w:val="009B7D29"/>
    <w:rsid w:val="009E1A7C"/>
    <w:rsid w:val="009F62B4"/>
    <w:rsid w:val="00A26F95"/>
    <w:rsid w:val="00A33BF7"/>
    <w:rsid w:val="00A360EC"/>
    <w:rsid w:val="00AB11F8"/>
    <w:rsid w:val="00AD3E83"/>
    <w:rsid w:val="00AE437A"/>
    <w:rsid w:val="00AF2C6C"/>
    <w:rsid w:val="00B12E1E"/>
    <w:rsid w:val="00B25A11"/>
    <w:rsid w:val="00B31A71"/>
    <w:rsid w:val="00B64A81"/>
    <w:rsid w:val="00BF455D"/>
    <w:rsid w:val="00BF5C2B"/>
    <w:rsid w:val="00C03C43"/>
    <w:rsid w:val="00C229D6"/>
    <w:rsid w:val="00C403AE"/>
    <w:rsid w:val="00C514C8"/>
    <w:rsid w:val="00C55554"/>
    <w:rsid w:val="00C571ED"/>
    <w:rsid w:val="00C6417F"/>
    <w:rsid w:val="00C8388D"/>
    <w:rsid w:val="00C97D95"/>
    <w:rsid w:val="00CC53F8"/>
    <w:rsid w:val="00CD1215"/>
    <w:rsid w:val="00CE720A"/>
    <w:rsid w:val="00D046BC"/>
    <w:rsid w:val="00D123CA"/>
    <w:rsid w:val="00D440D0"/>
    <w:rsid w:val="00D60F1D"/>
    <w:rsid w:val="00D64E08"/>
    <w:rsid w:val="00DB0D47"/>
    <w:rsid w:val="00DF2471"/>
    <w:rsid w:val="00DF5AC1"/>
    <w:rsid w:val="00E100E3"/>
    <w:rsid w:val="00E679FC"/>
    <w:rsid w:val="00E9309D"/>
    <w:rsid w:val="00E95237"/>
    <w:rsid w:val="00EF0327"/>
    <w:rsid w:val="00F020C2"/>
    <w:rsid w:val="00F976EA"/>
    <w:rsid w:val="00FB11BF"/>
    <w:rsid w:val="00FD3C4C"/>
    <w:rsid w:val="013C0BD1"/>
    <w:rsid w:val="01451014"/>
    <w:rsid w:val="0170039E"/>
    <w:rsid w:val="022C642B"/>
    <w:rsid w:val="023A57F5"/>
    <w:rsid w:val="03432C1D"/>
    <w:rsid w:val="035C73B5"/>
    <w:rsid w:val="040223DE"/>
    <w:rsid w:val="054A733F"/>
    <w:rsid w:val="06234F2B"/>
    <w:rsid w:val="0988688B"/>
    <w:rsid w:val="0B991B72"/>
    <w:rsid w:val="0C073B85"/>
    <w:rsid w:val="0D026ED5"/>
    <w:rsid w:val="0EDE0D51"/>
    <w:rsid w:val="0F1D6B56"/>
    <w:rsid w:val="11731A0D"/>
    <w:rsid w:val="12504BA5"/>
    <w:rsid w:val="12C83EE0"/>
    <w:rsid w:val="13C77091"/>
    <w:rsid w:val="142261C9"/>
    <w:rsid w:val="14BD67CD"/>
    <w:rsid w:val="151B52C7"/>
    <w:rsid w:val="15EB628C"/>
    <w:rsid w:val="161E353F"/>
    <w:rsid w:val="17DE61F8"/>
    <w:rsid w:val="181C70C0"/>
    <w:rsid w:val="187254E1"/>
    <w:rsid w:val="18CD25A2"/>
    <w:rsid w:val="1914306A"/>
    <w:rsid w:val="19A70672"/>
    <w:rsid w:val="19B21DC6"/>
    <w:rsid w:val="19F80483"/>
    <w:rsid w:val="1A493CD5"/>
    <w:rsid w:val="1A720886"/>
    <w:rsid w:val="1AD86865"/>
    <w:rsid w:val="1AF42570"/>
    <w:rsid w:val="1BCA29B2"/>
    <w:rsid w:val="1CA8778C"/>
    <w:rsid w:val="1D105E6D"/>
    <w:rsid w:val="1D7973DB"/>
    <w:rsid w:val="1E2856C7"/>
    <w:rsid w:val="1ECD3255"/>
    <w:rsid w:val="1F075143"/>
    <w:rsid w:val="1F6D416A"/>
    <w:rsid w:val="1FE72D3A"/>
    <w:rsid w:val="203522A9"/>
    <w:rsid w:val="205219A4"/>
    <w:rsid w:val="215434FB"/>
    <w:rsid w:val="22476A2C"/>
    <w:rsid w:val="23601E53"/>
    <w:rsid w:val="24362282"/>
    <w:rsid w:val="27284733"/>
    <w:rsid w:val="28C77764"/>
    <w:rsid w:val="28EB73D7"/>
    <w:rsid w:val="29051700"/>
    <w:rsid w:val="2B194B47"/>
    <w:rsid w:val="2B8B5281"/>
    <w:rsid w:val="2C1213C1"/>
    <w:rsid w:val="2C5F6725"/>
    <w:rsid w:val="2CE22DC2"/>
    <w:rsid w:val="2D7714F2"/>
    <w:rsid w:val="2DFA46EF"/>
    <w:rsid w:val="2EE927FD"/>
    <w:rsid w:val="2FDF7494"/>
    <w:rsid w:val="30490155"/>
    <w:rsid w:val="30823C2F"/>
    <w:rsid w:val="34645142"/>
    <w:rsid w:val="348506DF"/>
    <w:rsid w:val="35E77D2F"/>
    <w:rsid w:val="36064947"/>
    <w:rsid w:val="386A393C"/>
    <w:rsid w:val="3AC1040F"/>
    <w:rsid w:val="3C375D96"/>
    <w:rsid w:val="3DE6317E"/>
    <w:rsid w:val="3DEF3AEC"/>
    <w:rsid w:val="3EC4380C"/>
    <w:rsid w:val="3EFD2C20"/>
    <w:rsid w:val="3F1A1D04"/>
    <w:rsid w:val="3F330057"/>
    <w:rsid w:val="3F6D65DC"/>
    <w:rsid w:val="40781F7F"/>
    <w:rsid w:val="41726950"/>
    <w:rsid w:val="41876733"/>
    <w:rsid w:val="43BB4393"/>
    <w:rsid w:val="44ED4802"/>
    <w:rsid w:val="459B20F4"/>
    <w:rsid w:val="46C06457"/>
    <w:rsid w:val="48246A66"/>
    <w:rsid w:val="484F69D2"/>
    <w:rsid w:val="48B23790"/>
    <w:rsid w:val="4913088A"/>
    <w:rsid w:val="49890167"/>
    <w:rsid w:val="4A3C67BA"/>
    <w:rsid w:val="4B865476"/>
    <w:rsid w:val="4BB4697A"/>
    <w:rsid w:val="4BF94002"/>
    <w:rsid w:val="4C4A6120"/>
    <w:rsid w:val="4D0A1E48"/>
    <w:rsid w:val="4D1E6D1F"/>
    <w:rsid w:val="4D7D2BA7"/>
    <w:rsid w:val="4DA93DA7"/>
    <w:rsid w:val="4DE47B42"/>
    <w:rsid w:val="4F295F58"/>
    <w:rsid w:val="4F3251EA"/>
    <w:rsid w:val="4F331765"/>
    <w:rsid w:val="4FB56DD0"/>
    <w:rsid w:val="510C245D"/>
    <w:rsid w:val="531850B4"/>
    <w:rsid w:val="53745765"/>
    <w:rsid w:val="538D72B6"/>
    <w:rsid w:val="53CF727B"/>
    <w:rsid w:val="5626736F"/>
    <w:rsid w:val="563825F3"/>
    <w:rsid w:val="568A5984"/>
    <w:rsid w:val="56B06DD9"/>
    <w:rsid w:val="574D5686"/>
    <w:rsid w:val="582E5198"/>
    <w:rsid w:val="5A4C2713"/>
    <w:rsid w:val="5B593327"/>
    <w:rsid w:val="5B8D0F2F"/>
    <w:rsid w:val="5CF10399"/>
    <w:rsid w:val="5E4C21BE"/>
    <w:rsid w:val="5E6904E1"/>
    <w:rsid w:val="5E697F63"/>
    <w:rsid w:val="5E6D2A36"/>
    <w:rsid w:val="5EB027D5"/>
    <w:rsid w:val="5F7960F6"/>
    <w:rsid w:val="5FAB5E94"/>
    <w:rsid w:val="5FE84B0A"/>
    <w:rsid w:val="608517EF"/>
    <w:rsid w:val="60D8283A"/>
    <w:rsid w:val="61B179F8"/>
    <w:rsid w:val="620F44C5"/>
    <w:rsid w:val="622378D0"/>
    <w:rsid w:val="63255FC1"/>
    <w:rsid w:val="635A167B"/>
    <w:rsid w:val="65BE4FF7"/>
    <w:rsid w:val="65EE27E5"/>
    <w:rsid w:val="66742BA6"/>
    <w:rsid w:val="681D75A8"/>
    <w:rsid w:val="68857650"/>
    <w:rsid w:val="68BF577B"/>
    <w:rsid w:val="6AED0FF5"/>
    <w:rsid w:val="6B3D4797"/>
    <w:rsid w:val="6D936FCA"/>
    <w:rsid w:val="6F717DFC"/>
    <w:rsid w:val="6FD01CAD"/>
    <w:rsid w:val="714146F1"/>
    <w:rsid w:val="7186274D"/>
    <w:rsid w:val="735F6D86"/>
    <w:rsid w:val="73733385"/>
    <w:rsid w:val="73DA71F4"/>
    <w:rsid w:val="754D18A0"/>
    <w:rsid w:val="755807FE"/>
    <w:rsid w:val="75E66831"/>
    <w:rsid w:val="76B6412C"/>
    <w:rsid w:val="76F023DD"/>
    <w:rsid w:val="784E5D42"/>
    <w:rsid w:val="792A11DC"/>
    <w:rsid w:val="7A525B09"/>
    <w:rsid w:val="7B02645D"/>
    <w:rsid w:val="7B3131D0"/>
    <w:rsid w:val="7B6D6FA1"/>
    <w:rsid w:val="7C050F9E"/>
    <w:rsid w:val="7C266F44"/>
    <w:rsid w:val="7C6861DF"/>
    <w:rsid w:val="7D1E75D6"/>
    <w:rsid w:val="7D596FAD"/>
    <w:rsid w:val="7DD406D9"/>
    <w:rsid w:val="7DE8040A"/>
    <w:rsid w:val="7E47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F8BE0A"/>
  <w15:docId w15:val="{7A650E4C-317C-47E7-BC8E-62B3D6A2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Pr>
      <w:i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99</cp:revision>
  <cp:lastPrinted>2017-02-16T05:50:00Z</cp:lastPrinted>
  <dcterms:created xsi:type="dcterms:W3CDTF">2015-10-14T00:38:00Z</dcterms:created>
  <dcterms:modified xsi:type="dcterms:W3CDTF">2020-10-22T01:20:00Z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