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147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  <w:bookmarkStart w:id="2" w:name="_GoBack"/>
      <w:bookmarkEnd w:id="2"/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34"/>
        <w:gridCol w:w="152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lang w:val="en-US" w:eastAsia="zh-CN"/>
              </w:rPr>
              <w:t>大庆嘉宏晟石油机械设备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D759C"/>
    <w:rsid w:val="14F976A9"/>
    <w:rsid w:val="186C3FE9"/>
    <w:rsid w:val="28BD6593"/>
    <w:rsid w:val="33383FE0"/>
    <w:rsid w:val="4547319F"/>
    <w:rsid w:val="519E0B8C"/>
    <w:rsid w:val="5C9828A8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2020-10-10T02:37:41Z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