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757"/>
        <w:gridCol w:w="10731"/>
        <w:gridCol w:w="1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757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731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 w:ascii="宋体" w:hAnsi="宋体"/>
                <w:lang w:val="en-US" w:eastAsia="zh-CN"/>
              </w:rPr>
              <w:t>管理层、技术部 综合部</w:t>
            </w:r>
          </w:p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主管领导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总经理：</w:t>
            </w:r>
            <w:r>
              <w:rPr>
                <w:rFonts w:hint="eastAsia"/>
              </w:rPr>
              <w:t>张立付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管代：</w:t>
            </w:r>
            <w:r>
              <w:rPr>
                <w:rFonts w:hint="eastAsia"/>
              </w:rPr>
              <w:t xml:space="preserve">董利彦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陪同人员</w:t>
            </w:r>
            <w:r>
              <w:rPr>
                <w:rFonts w:hint="eastAsia"/>
                <w:sz w:val="24"/>
                <w:szCs w:val="24"/>
                <w:lang w:eastAsia="zh-CN"/>
              </w:rPr>
              <w:t>：吕伟芳</w:t>
            </w:r>
          </w:p>
        </w:tc>
        <w:tc>
          <w:tcPr>
            <w:tcW w:w="1061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757" w:type="dxa"/>
            <w:vMerge w:val="continue"/>
            <w:vAlign w:val="center"/>
          </w:tcPr>
          <w:p/>
        </w:tc>
        <w:tc>
          <w:tcPr>
            <w:tcW w:w="10731" w:type="dxa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李京田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2020.9.28</w:t>
            </w:r>
          </w:p>
        </w:tc>
        <w:tc>
          <w:tcPr>
            <w:tcW w:w="1061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757" w:type="dxa"/>
            <w:vMerge w:val="continue"/>
            <w:vAlign w:val="center"/>
          </w:tcPr>
          <w:p/>
        </w:tc>
        <w:tc>
          <w:tcPr>
            <w:tcW w:w="10731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061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</w:tcPr>
          <w:p>
            <w:pPr>
              <w:numPr>
                <w:ilvl w:val="0"/>
                <w:numId w:val="1"/>
              </w:numPr>
              <w:shd w:val="clear" w:color="auto" w:fill="FFFFFF"/>
              <w:spacing w:line="40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营业执照、资质、组织机构代码等原件的确认；</w:t>
            </w:r>
          </w:p>
          <w:p>
            <w:pPr>
              <w:pStyle w:val="9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pStyle w:val="9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pStyle w:val="9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pStyle w:val="9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pStyle w:val="9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pStyle w:val="9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pStyle w:val="9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shd w:val="clear" w:color="auto" w:fill="FFFFFF"/>
              <w:spacing w:line="40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审核范围的确认；</w:t>
            </w:r>
          </w:p>
          <w:p>
            <w:pPr>
              <w:pStyle w:val="9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/>
        </w:tc>
        <w:tc>
          <w:tcPr>
            <w:tcW w:w="757" w:type="dxa"/>
          </w:tcPr>
          <w:p/>
        </w:tc>
        <w:tc>
          <w:tcPr>
            <w:tcW w:w="10731" w:type="dxa"/>
          </w:tcPr>
          <w:p>
            <w:pPr>
              <w:numPr>
                <w:ilvl w:val="0"/>
                <w:numId w:val="0"/>
              </w:numPr>
              <w:rPr>
                <w:color w:val="000000"/>
                <w:szCs w:val="21"/>
              </w:rPr>
            </w:pPr>
            <w:bookmarkStart w:id="0" w:name="组织名称"/>
            <w:r>
              <w:rPr>
                <w:color w:val="000000"/>
                <w:szCs w:val="21"/>
              </w:rPr>
              <w:t>北京盛芯科技有限公司</w:t>
            </w:r>
            <w:bookmarkEnd w:id="0"/>
          </w:p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10"/>
                <w:kern w:val="0"/>
                <w:sz w:val="21"/>
                <w:szCs w:val="21"/>
                <w:lang w:val="en-US" w:eastAsia="zh-CN" w:bidi="ar-SA"/>
              </w:rPr>
              <w:t>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册地址：</w:t>
            </w:r>
            <w:bookmarkStart w:id="1" w:name="注册地址"/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北京市北京经济技术开发区经海六路3号院1号楼A座5层601室</w:t>
            </w:r>
            <w:bookmarkEnd w:id="1"/>
          </w:p>
          <w:p>
            <w:pP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经营地址：北京市北京经济技术开发区经海六路3号院1号楼A座5层601室</w:t>
            </w:r>
          </w:p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查营业执照，统一社会信用代码：91110302MA01B2H60T</w:t>
            </w:r>
          </w:p>
          <w:p>
            <w:pP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成立日期：2018-03-28 至 2048-03-27</w:t>
            </w:r>
          </w:p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法人代表：</w:t>
            </w:r>
            <w:bookmarkStart w:id="2" w:name="法人"/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张立付</w:t>
            </w:r>
            <w:bookmarkEnd w:id="2"/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，注册资本：100.00万人民币</w:t>
            </w:r>
          </w:p>
          <w:p>
            <w:pP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营业执照范围：技术开发、技术咨询、技术转让、技术推广、技术服务；软件开发；市场调查；经济贸易咨询、企业管理咨询；应用软件服务；会议服务；销售文化用品、办公设备、日用品、计算机、软件及辅助设备、电子产品、机械设备、医疗器械Ⅰ类、通讯设备；企业形象策划；技术进出口、代理进出口、货物进出口。（企业依法自主选择经营项目，开展经营活动；依法须经批准的项目，经相关部门批准后依批准的内容开展经营活动；不得从事本市产业政策禁止和限制类项目的经营活动。认证范围：</w:t>
            </w:r>
          </w:p>
          <w:p>
            <w:pPr>
              <w:pStyle w:val="9"/>
              <w:rPr>
                <w:rFonts w:hint="eastAsia" w:ascii="宋体" w:hAnsi="宋体"/>
                <w:szCs w:val="21"/>
                <w:lang w:val="en-US" w:eastAsia="zh-CN"/>
              </w:rPr>
            </w:pPr>
            <w:bookmarkStart w:id="3" w:name="审核范围"/>
            <w:r>
              <w:rPr>
                <w:rFonts w:hint="eastAsia" w:ascii="宋体" w:hAnsi="宋体"/>
                <w:szCs w:val="21"/>
                <w:lang w:val="en-US" w:eastAsia="zh-CN"/>
              </w:rPr>
              <w:t>QMS:</w:t>
            </w:r>
            <w:bookmarkEnd w:id="3"/>
            <w:r>
              <w:rPr>
                <w:rFonts w:hint="eastAsia" w:ascii="宋体" w:hAnsi="宋体"/>
                <w:szCs w:val="21"/>
              </w:rPr>
              <w:t xml:space="preserve">半导体芯片及电子元器件的设计开发及销售  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经确认，认证范围在营业执照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eastAsia="zh-CN"/>
              </w:rPr>
              <w:t>经营范围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内。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无不适用条款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查国家企业信用信息公示系统，企业无异常经营记录、无违法失信记录。</w:t>
            </w:r>
          </w:p>
          <w:p>
            <w:pPr>
              <w:pStyle w:val="9"/>
              <w:rPr>
                <w:rFonts w:hint="default"/>
                <w:lang w:val="en-US"/>
              </w:rPr>
            </w:pPr>
          </w:p>
        </w:tc>
        <w:tc>
          <w:tcPr>
            <w:tcW w:w="106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160" w:type="dxa"/>
          </w:tcPr>
          <w:p>
            <w:pPr>
              <w:shd w:val="clear" w:color="auto" w:fill="FFFFFF"/>
              <w:spacing w:line="40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体系的总体策划及运行情况；管理方针、目标的策划、形成、批准过程及适宜性；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57" w:type="dxa"/>
          </w:tcPr>
          <w:p/>
        </w:tc>
        <w:tc>
          <w:tcPr>
            <w:tcW w:w="10731" w:type="dxa"/>
          </w:tcPr>
          <w:p>
            <w:pP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认证主管部门：综合部，管代</w:t>
            </w:r>
            <w:r>
              <w:rPr>
                <w:rFonts w:hint="eastAsia"/>
              </w:rPr>
              <w:t xml:space="preserve">董利彦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该公司分为 综合部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 w:ascii="宋体" w:hAnsi="宋体"/>
                <w:lang w:val="en-US" w:eastAsia="zh-CN"/>
              </w:rPr>
              <w:t>技术</w:t>
            </w:r>
            <w:r>
              <w:rPr>
                <w:rFonts w:hint="eastAsia" w:ascii="宋体" w:hAnsi="宋体"/>
                <w:lang w:eastAsia="zh-CN"/>
              </w:rPr>
              <w:t>部</w:t>
            </w:r>
          </w:p>
          <w:p>
            <w:pPr>
              <w:spacing w:line="400" w:lineRule="exact"/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管理体系运行时间：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2020年4月10日发布 ，2020年4月10日实施。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制定、发放、实施了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管理手册、程序文件，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版本 实施日期：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2020年4月10日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；有管理制度和作业指导书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记录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等文件；</w:t>
            </w:r>
          </w:p>
          <w:p>
            <w:pPr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公司制订了管理方针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已发布实施，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该企业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的质量方针是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科学管理，诚信服务，确保顾客满意；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以人为本，持续改进，促进公司发展。</w:t>
            </w:r>
          </w:p>
          <w:p>
            <w:pPr>
              <w:spacing w:line="400" w:lineRule="exact"/>
              <w:ind w:firstLine="420" w:firstLineChars="200"/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公司制订了管理目标及管理方案并将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其分解各部门，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制定目标管理方案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考核办法综合部负责考核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，经总经理批准后实施，二阶段细查。</w:t>
            </w:r>
          </w:p>
        </w:tc>
        <w:tc>
          <w:tcPr>
            <w:tcW w:w="106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2160" w:type="dxa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目标</w:t>
            </w:r>
          </w:p>
        </w:tc>
        <w:tc>
          <w:tcPr>
            <w:tcW w:w="757" w:type="dxa"/>
          </w:tcPr>
          <w:p/>
        </w:tc>
        <w:tc>
          <w:tcPr>
            <w:tcW w:w="107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产品开发合格率100%；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服务质量合格率100%；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顾客满意率≥95%。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>
              <w:t xml:space="preserve">   </w:t>
            </w:r>
          </w:p>
          <w:p>
            <w:pP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</w:pPr>
            <w:r>
              <w:rPr>
                <w:rFonts w:hint="eastAsia"/>
              </w:rPr>
              <w:t>提供《</w:t>
            </w:r>
            <w:r>
              <w:rPr>
                <w:rFonts w:hint="eastAsia"/>
                <w:lang w:eastAsia="zh-CN"/>
              </w:rPr>
              <w:t>质量目标完成情况统计表</w:t>
            </w:r>
            <w:r>
              <w:rPr>
                <w:rFonts w:hint="eastAsia"/>
              </w:rPr>
              <w:t>》</w:t>
            </w:r>
            <w:r>
              <w:rPr>
                <w:rFonts w:hint="eastAsia"/>
                <w:lang w:eastAsia="zh-CN"/>
              </w:rPr>
              <w:t>，公司每</w:t>
            </w:r>
            <w:r>
              <w:rPr>
                <w:rFonts w:hint="eastAsia"/>
                <w:lang w:val="en-US" w:eastAsia="zh-CN"/>
              </w:rPr>
              <w:t>季度</w:t>
            </w:r>
            <w:r>
              <w:rPr>
                <w:rFonts w:hint="eastAsia"/>
                <w:lang w:eastAsia="zh-CN"/>
              </w:rPr>
              <w:t>针对完成情况进行统计，</w:t>
            </w:r>
            <w:r>
              <w:rPr>
                <w:rFonts w:hint="eastAsia"/>
                <w:lang w:val="en-US" w:eastAsia="zh-CN"/>
              </w:rPr>
              <w:t>提供2020年</w:t>
            </w:r>
            <w:r>
              <w:rPr>
                <w:rFonts w:hint="eastAsia"/>
                <w:lang w:eastAsia="zh-CN"/>
              </w:rPr>
              <w:t>统计</w:t>
            </w:r>
            <w:r>
              <w:rPr>
                <w:rFonts w:hint="eastAsia"/>
                <w:lang w:val="en-US" w:eastAsia="zh-CN"/>
              </w:rPr>
              <w:t>1、2季度完成情况，</w:t>
            </w:r>
            <w:r>
              <w:rPr>
                <w:rFonts w:hint="eastAsia"/>
              </w:rPr>
              <w:t>以上</w:t>
            </w:r>
            <w:r>
              <w:rPr>
                <w:rFonts w:hint="eastAsia"/>
                <w:lang w:eastAsia="zh-CN"/>
              </w:rPr>
              <w:t>质量</w:t>
            </w:r>
            <w:r>
              <w:rPr>
                <w:rFonts w:hint="eastAsia"/>
              </w:rPr>
              <w:t>目标均已完成。</w:t>
            </w:r>
          </w:p>
        </w:tc>
        <w:tc>
          <w:tcPr>
            <w:tcW w:w="106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2160" w:type="dxa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管理评审的策划、实施情况及符合性、有效性</w:t>
            </w:r>
          </w:p>
        </w:tc>
        <w:tc>
          <w:tcPr>
            <w:tcW w:w="757" w:type="dxa"/>
          </w:tcPr>
          <w:p/>
        </w:tc>
        <w:tc>
          <w:tcPr>
            <w:tcW w:w="10731" w:type="dxa"/>
          </w:tcPr>
          <w:p>
            <w:pPr>
              <w:spacing w:line="360" w:lineRule="auto"/>
              <w:ind w:firstLine="420" w:firstLineChars="200"/>
              <w:jc w:val="left"/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2020年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日，由总经理主持并召开了管理评审，会议由公司最高管理者</w:t>
            </w:r>
            <w:r>
              <w:rPr>
                <w:rFonts w:hint="eastAsia"/>
                <w:lang w:eastAsia="zh-CN"/>
              </w:rPr>
              <w:t>张立付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总经理主持，会议就本公司的管理方针、管理目标、指标对本公司管理体系的现状的适宜性、充分性和有效性进行了一次全面地、正确地评价。参加本次管理评审会议的有管理者代表、贯标的各职能部门负责人、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部、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综合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部负责人等。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各部门分别提交了部门运行报告，上述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相关证实材料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所为输入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输出为：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最终形成《管理评审报告》，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并提出了改进计划。 详见二阶段审核记录。</w:t>
            </w:r>
          </w:p>
        </w:tc>
        <w:tc>
          <w:tcPr>
            <w:tcW w:w="106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人力资源控制情况、目标执行情况、文件控制情况、内部审核情况</w:t>
            </w:r>
          </w:p>
        </w:tc>
        <w:tc>
          <w:tcPr>
            <w:tcW w:w="757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731" w:type="dxa"/>
          </w:tcPr>
          <w:p>
            <w:pPr>
              <w:adjustRightInd w:val="0"/>
              <w:snapToGrid w:val="0"/>
              <w:spacing w:line="276" w:lineRule="auto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分解到该部门的质量目标及完成情况如下：</w:t>
            </w:r>
          </w:p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培训计划完成率100%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2020年4月至2020年9月目标完成情况：均完成，符合要求。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配备了电脑、打印机、服务器等基础设施，满足要求。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/>
                <w:szCs w:val="22"/>
                <w:lang w:val="en-US" w:eastAsia="zh-CN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依据《人力资源控制程序》的要求进行控制。已识别与QMS相关人员：各部门负责人、技术人员、内审员，提供了岗位职责权限及任职要求</w:t>
            </w:r>
            <w:r>
              <w:rPr>
                <w:rFonts w:hint="eastAsia"/>
                <w:szCs w:val="22"/>
                <w:lang w:eastAsia="zh-CN"/>
              </w:rPr>
              <w:t>。</w:t>
            </w:r>
            <w:r>
              <w:rPr>
                <w:rFonts w:hint="eastAsia"/>
                <w:szCs w:val="22"/>
                <w:lang w:val="en-US" w:eastAsia="zh-CN"/>
              </w:rPr>
              <w:t>无特殊工种。</w:t>
            </w:r>
          </w:p>
          <w:p>
            <w:pPr>
              <w:adjustRightInd w:val="0"/>
              <w:snapToGrid w:val="0"/>
              <w:spacing w:line="276" w:lineRule="auto"/>
              <w:rPr>
                <w:rFonts w:hint="default"/>
                <w:szCs w:val="22"/>
                <w:lang w:val="en-US" w:eastAsia="zh-CN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抽</w:t>
            </w:r>
            <w:r>
              <w:rPr>
                <w:rFonts w:hint="eastAsia"/>
                <w:szCs w:val="22"/>
              </w:rPr>
              <w:t>员工岗位能力评价表</w:t>
            </w:r>
            <w:r>
              <w:rPr>
                <w:rFonts w:hint="eastAsia"/>
                <w:szCs w:val="22"/>
                <w:lang w:eastAsia="zh-CN"/>
              </w:rPr>
              <w:t>、</w:t>
            </w:r>
            <w:r>
              <w:rPr>
                <w:rFonts w:hint="eastAsia"/>
                <w:szCs w:val="22"/>
                <w:lang w:val="en-US" w:eastAsia="zh-CN"/>
              </w:rPr>
              <w:t>培训计划、培训记录，保存完好，符合要求。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人员能力：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张宏强  本科  自动化控制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陈志伟  农业电气化  本科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董利彦  本科  电子工程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张宏强  中级  无线电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董利彦  中级  电真空器件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/>
                <w:szCs w:val="22"/>
                <w:lang w:val="en-US" w:eastAsia="zh-CN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eastAsia"/>
                <w:szCs w:val="22"/>
                <w:lang w:val="en-US" w:eastAsia="zh-CN"/>
              </w:rPr>
            </w:pPr>
            <w:bookmarkStart w:id="4" w:name="_GoBack"/>
            <w:bookmarkEnd w:id="4"/>
            <w:r>
              <w:rPr>
                <w:rFonts w:hint="eastAsia"/>
                <w:szCs w:val="22"/>
                <w:lang w:val="en-US" w:eastAsia="zh-CN"/>
              </w:rPr>
              <w:t>提供</w:t>
            </w:r>
            <w:r>
              <w:rPr>
                <w:rFonts w:hint="eastAsia"/>
                <w:szCs w:val="22"/>
              </w:rPr>
              <w:t>《文件控制程序》《记录控制程序》</w:t>
            </w:r>
            <w:r>
              <w:rPr>
                <w:rFonts w:hint="eastAsia"/>
                <w:szCs w:val="22"/>
                <w:lang w:eastAsia="zh-CN"/>
              </w:rPr>
              <w:t>，</w:t>
            </w:r>
            <w:r>
              <w:rPr>
                <w:rFonts w:hint="eastAsia"/>
                <w:szCs w:val="22"/>
                <w:lang w:val="en-US" w:eastAsia="zh-CN"/>
              </w:rPr>
              <w:t>提供</w:t>
            </w:r>
            <w:r>
              <w:rPr>
                <w:rFonts w:hint="eastAsia"/>
                <w:szCs w:val="22"/>
              </w:rPr>
              <w:t>“受控文件清单”</w:t>
            </w:r>
            <w:r>
              <w:rPr>
                <w:rFonts w:hint="eastAsia"/>
                <w:szCs w:val="22"/>
                <w:lang w:eastAsia="zh-CN"/>
              </w:rPr>
              <w:t>、</w:t>
            </w:r>
            <w:r>
              <w:rPr>
                <w:rFonts w:hint="eastAsia"/>
                <w:szCs w:val="22"/>
              </w:rPr>
              <w:t>“文件发放记录”</w:t>
            </w:r>
            <w:r>
              <w:rPr>
                <w:rFonts w:hint="eastAsia"/>
                <w:szCs w:val="22"/>
                <w:lang w:eastAsia="zh-CN"/>
              </w:rPr>
              <w:t>、“</w:t>
            </w:r>
            <w:r>
              <w:rPr>
                <w:rFonts w:hint="eastAsia"/>
                <w:szCs w:val="22"/>
              </w:rPr>
              <w:t>受控文件清单</w:t>
            </w:r>
            <w:r>
              <w:rPr>
                <w:rFonts w:hint="eastAsia"/>
                <w:szCs w:val="22"/>
                <w:lang w:eastAsia="zh-CN"/>
              </w:rPr>
              <w:t>”、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eastAsia="zh-CN"/>
              </w:rPr>
              <w:t>“</w:t>
            </w:r>
            <w:r>
              <w:rPr>
                <w:rFonts w:hint="eastAsia"/>
                <w:szCs w:val="22"/>
              </w:rPr>
              <w:t>外来文件清单</w:t>
            </w:r>
            <w:r>
              <w:rPr>
                <w:rFonts w:hint="eastAsia"/>
                <w:szCs w:val="22"/>
                <w:lang w:eastAsia="zh-CN"/>
              </w:rPr>
              <w:t>”、</w:t>
            </w:r>
            <w:r>
              <w:rPr>
                <w:rFonts w:hint="eastAsia"/>
                <w:szCs w:val="22"/>
              </w:rPr>
              <w:t>“记录清单”</w:t>
            </w:r>
            <w:r>
              <w:rPr>
                <w:rFonts w:hint="eastAsia"/>
                <w:szCs w:val="22"/>
                <w:lang w:eastAsia="zh-CN"/>
              </w:rPr>
              <w:t>，</w:t>
            </w:r>
            <w:r>
              <w:rPr>
                <w:rFonts w:hint="eastAsia"/>
                <w:szCs w:val="22"/>
                <w:lang w:val="en-US" w:eastAsia="zh-CN"/>
              </w:rPr>
              <w:t>文件、记录管理符合要求。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/>
                <w:szCs w:val="22"/>
                <w:lang w:val="en-US" w:eastAsia="zh-CN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default"/>
                <w:szCs w:val="22"/>
                <w:lang w:val="en-US" w:eastAsia="zh-CN"/>
              </w:rPr>
              <w:t>提供《内部审核控制程序》，文件编制符合要求。</w:t>
            </w:r>
          </w:p>
          <w:p>
            <w:pPr>
              <w:adjustRightInd w:val="0"/>
              <w:snapToGrid w:val="0"/>
              <w:spacing w:line="276" w:lineRule="auto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default"/>
                <w:szCs w:val="22"/>
                <w:lang w:val="en-US" w:eastAsia="zh-CN"/>
              </w:rPr>
              <w:t>公司对审核方案进行了有效策划，内容包括:目的、范围、审核频次、方法，策划内容齐全有效。</w:t>
            </w:r>
          </w:p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内审时间：2020年7月10日，依据策划的要求实施了审核。</w:t>
            </w:r>
          </w:p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内审员：董利彦（审核组长）   吕伟芳（组员）</w:t>
            </w:r>
          </w:p>
          <w:p>
            <w:pPr>
              <w:pStyle w:val="9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抽</w:t>
            </w:r>
            <w:r>
              <w:rPr>
                <w:rFonts w:hint="default" w:ascii="Times New Roman" w:hAnsi="Times New Roman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“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2020年度内审计划</w:t>
            </w:r>
            <w:r>
              <w:rPr>
                <w:rFonts w:hint="default" w:ascii="Times New Roman" w:hAnsi="Times New Roman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”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、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“内部日程安排（通知）”、“不符合报告”“审核报告”等记录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内审基本符合要求。</w:t>
            </w:r>
          </w:p>
        </w:tc>
        <w:tc>
          <w:tcPr>
            <w:tcW w:w="106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160" w:type="dxa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了解产品实现过程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策划、实施和监视测量情况</w:t>
            </w:r>
          </w:p>
        </w:tc>
        <w:tc>
          <w:tcPr>
            <w:tcW w:w="757" w:type="dxa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10731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产品实现流程：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半导体芯片及电子元器件的设计开发：总体规划-版图提取-电路整理-工艺选择-版图绘制-电路仿真-制定测试规范-CP测试开发-流片-COB测试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销售：客户接触----合同评审----签订合同-----客户付款------入帐------采购-----客户提货-----验收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</w:rPr>
            </w:pP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中关键过程有   </w:t>
            </w:r>
            <w:r>
              <w:rPr>
                <w:rFonts w:hint="eastAsia"/>
              </w:rPr>
              <w:t>设计开发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过程    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需要确认过程  销售过程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为实现产品质量目标配置了相应人员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；</w:t>
            </w: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技术人员、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开发</w:t>
            </w: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人员、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人员等。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技术人员均经过专业培训等)；</w:t>
            </w:r>
          </w:p>
          <w:p>
            <w:pPr>
              <w:pStyle w:val="9"/>
              <w:ind w:firstLine="230" w:firstLineChars="100"/>
              <w:rPr>
                <w:rFonts w:hint="default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租用办公用房，面积200平米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办公设备：电脑、打印机、传真机、电话等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。提供维修保养计划及记录，满足要求。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设计开发设备及监测设备</w:t>
            </w:r>
            <w:r>
              <w:rPr>
                <w:rFonts w:hint="eastAsia"/>
                <w:b w:val="0"/>
                <w:bCs w:val="0"/>
                <w:lang w:eastAsia="zh-CN"/>
              </w:rPr>
              <w:t>：</w:t>
            </w:r>
            <w:r>
              <w:rPr>
                <w:rFonts w:hint="eastAsia"/>
              </w:rPr>
              <w:t>PyCharm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pycharm2.7.3</w:t>
            </w:r>
            <w:r>
              <w:rPr>
                <w:rFonts w:hint="eastAsia"/>
                <w:lang w:val="en-US" w:eastAsia="zh-CN"/>
              </w:rPr>
              <w:t>\</w:t>
            </w:r>
            <w:r>
              <w:rPr>
                <w:rFonts w:hint="eastAsia"/>
              </w:rPr>
              <w:t>Goland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goland 2019 2.3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Git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Git 2.20.1 </w:t>
            </w:r>
            <w:r>
              <w:rPr>
                <w:rFonts w:hint="eastAsia"/>
                <w:lang w:val="en-US" w:eastAsia="zh-CN"/>
              </w:rPr>
              <w:t>\</w:t>
            </w:r>
            <w:r>
              <w:rPr>
                <w:rFonts w:hint="eastAsia"/>
              </w:rPr>
              <w:t>MySQL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MySQL  8.0.18</w:t>
            </w:r>
            <w:r>
              <w:rPr>
                <w:rFonts w:hint="eastAsia"/>
                <w:lang w:val="en-US" w:eastAsia="zh-CN"/>
              </w:rPr>
              <w:t>\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ElasticSearch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 Elasticsearch 1.4.0,</w:t>
            </w:r>
          </w:p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R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edis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redis 5.0.5</w:t>
            </w:r>
          </w:p>
          <w:p>
            <w:pPr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Navicat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Navicat12.29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Times New Roman"/>
                <w:bCs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卡尺、万用表</w:t>
            </w:r>
          </w:p>
          <w:p>
            <w:pPr>
              <w:pStyle w:val="9"/>
              <w:rPr>
                <w:rFonts w:hint="eastAsia" w:ascii="Times New Roman" w:hAnsi="Times New Roman" w:eastAsia="宋体" w:cs="Times New Roman"/>
                <w:bCs/>
                <w:color w:val="000000" w:themeColor="text1"/>
                <w:spacing w:val="1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pacing w:val="1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执行标准 </w:t>
            </w:r>
            <w:r>
              <w:rPr>
                <w:rFonts w:hint="eastAsia" w:cs="Times New Roman"/>
                <w:bCs/>
                <w:color w:val="000000" w:themeColor="text1"/>
                <w:spacing w:val="1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SJT10416-1993 半导体分立器件芯片总规范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国家质监总局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2012-02-25</w:t>
            </w:r>
          </w:p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QJ1693-1989 电子元器件防静电要求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国家质监总局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2012-04-11</w:t>
            </w:r>
          </w:p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QJ840-1984 电子元器件环境技术要求和试验方法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国家质监总局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2012-04-11</w:t>
            </w:r>
          </w:p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GJB 33A-1997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半导体分立器件总规范</w:t>
            </w:r>
          </w:p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GJB 128A-1997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半导体分立器件试验方法</w:t>
            </w:r>
          </w:p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GJB 841-1990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故障报告、分析和纠正措施系统</w:t>
            </w:r>
          </w:p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GJB 4027A-2006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军用电子元器件破坏性物理分析方法</w:t>
            </w:r>
          </w:p>
          <w:p>
            <w:pPr>
              <w:rPr>
                <w:rFonts w:hint="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GJB 2438B-2017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混合集成电路通用规范</w:t>
            </w:r>
          </w:p>
          <w:p>
            <w:pPr>
              <w:rPr>
                <w:rFonts w:hint="default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接收准则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default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依据验收交付规范、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交验准则。</w:t>
            </w:r>
          </w:p>
          <w:p>
            <w:pPr>
              <w:rPr>
                <w:rFonts w:hint="default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服务合同、</w:t>
            </w:r>
            <w:r>
              <w:rPr>
                <w:rFonts w:hint="default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相关标准、用户要求等进行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接收</w:t>
            </w:r>
            <w:r>
              <w:rPr>
                <w:rFonts w:hint="default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，以保证交付的产品满足要求</w:t>
            </w:r>
          </w:p>
          <w:p>
            <w:pPr>
              <w:ind w:firstLine="420" w:firstLineChars="200"/>
              <w:rPr>
                <w:rFonts w:hint="eastAsia" w:eastAsia="宋体"/>
                <w:b w:val="0"/>
                <w:bCs w:val="0"/>
                <w:lang w:eastAsia="zh-CN"/>
              </w:rPr>
            </w:pPr>
          </w:p>
        </w:tc>
        <w:tc>
          <w:tcPr>
            <w:tcW w:w="106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2160" w:type="dxa"/>
          </w:tcPr>
          <w:p>
            <w:pPr>
              <w:rPr>
                <w:rFonts w:hint="default"/>
                <w:color w:val="000000" w:themeColor="text1"/>
                <w:szCs w:val="22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设计开发及销售过程控制情况</w:t>
            </w:r>
          </w:p>
        </w:tc>
        <w:tc>
          <w:tcPr>
            <w:tcW w:w="757" w:type="dxa"/>
          </w:tcPr>
          <w:p>
            <w:pPr>
              <w:rPr>
                <w:rFonts w:hint="eastAsia"/>
                <w:color w:val="000000" w:themeColor="text1"/>
                <w:szCs w:val="22"/>
              </w:rPr>
            </w:pPr>
          </w:p>
        </w:tc>
        <w:tc>
          <w:tcPr>
            <w:tcW w:w="10731" w:type="dxa"/>
          </w:tcPr>
          <w:p>
            <w:pPr>
              <w:rPr>
                <w:rFonts w:hint="eastAsia"/>
                <w:color w:val="000000" w:themeColor="text1"/>
                <w:szCs w:val="22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1.提供已完成</w:t>
            </w:r>
            <w:r>
              <w:rPr>
                <w:rFonts w:hint="eastAsia"/>
                <w:color w:val="000000" w:themeColor="text1"/>
                <w:szCs w:val="22"/>
              </w:rPr>
              <w:t>半导体芯片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项目一份。</w:t>
            </w:r>
          </w:p>
          <w:p>
            <w:pPr>
              <w:rPr>
                <w:rFonts w:hint="default"/>
                <w:color w:val="000000" w:themeColor="text1"/>
                <w:szCs w:val="22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项目内容：提供有已完成芯片项目“</w:t>
            </w:r>
            <w:r>
              <w:rPr>
                <w:rFonts w:hint="default"/>
                <w:color w:val="000000" w:themeColor="text1"/>
                <w:szCs w:val="22"/>
                <w:lang w:val="en-US" w:eastAsia="zh-CN"/>
              </w:rPr>
              <w:t>沟槽型 MOS肖特基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”设计开发资料</w:t>
            </w:r>
          </w:p>
          <w:p>
            <w:pPr>
              <w:rPr>
                <w:rFonts w:hint="eastAsia"/>
                <w:color w:val="000000" w:themeColor="text1"/>
                <w:szCs w:val="22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有相关的设计开发控制记录、验收记录</w:t>
            </w:r>
          </w:p>
          <w:p>
            <w:pPr>
              <w:rPr>
                <w:rFonts w:hint="eastAsia"/>
                <w:color w:val="000000" w:themeColor="text1"/>
                <w:szCs w:val="22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2.</w:t>
            </w:r>
            <w:r>
              <w:rPr>
                <w:rFonts w:hint="eastAsia"/>
                <w:color w:val="000000" w:themeColor="text1"/>
                <w:szCs w:val="22"/>
              </w:rPr>
              <w:t>电子元器件的设计</w:t>
            </w:r>
          </w:p>
          <w:p>
            <w:pPr>
              <w:rPr>
                <w:rFonts w:hint="default"/>
                <w:color w:val="000000" w:themeColor="text1"/>
                <w:szCs w:val="22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已完成：</w:t>
            </w:r>
            <w:r>
              <w:rPr>
                <w:rFonts w:hint="eastAsia"/>
                <w:color w:val="000000" w:themeColor="text1"/>
                <w:szCs w:val="22"/>
              </w:rPr>
              <w:t>VMOS管功率模块研发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开发资料</w:t>
            </w:r>
          </w:p>
          <w:p>
            <w:pPr>
              <w:rPr>
                <w:rFonts w:hint="eastAsia"/>
                <w:color w:val="000000" w:themeColor="text1"/>
                <w:szCs w:val="22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有相关的设计开发控制记录、验收记录</w:t>
            </w:r>
          </w:p>
          <w:p>
            <w:pPr>
              <w:rPr>
                <w:rFonts w:hint="eastAsia"/>
                <w:color w:val="000000" w:themeColor="text1"/>
                <w:szCs w:val="22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上述均有相关的记录，二阶段详查</w:t>
            </w:r>
          </w:p>
          <w:p>
            <w:pPr>
              <w:rPr>
                <w:rFonts w:hint="default"/>
                <w:color w:val="000000" w:themeColor="text1"/>
                <w:szCs w:val="22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销售过程控制情况：提供有销售控制记录</w:t>
            </w:r>
          </w:p>
        </w:tc>
        <w:tc>
          <w:tcPr>
            <w:tcW w:w="1061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2160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检验人员对产品质量的保障情况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产品放行情况</w:t>
            </w:r>
          </w:p>
        </w:tc>
        <w:tc>
          <w:tcPr>
            <w:tcW w:w="757" w:type="dxa"/>
          </w:tcPr>
          <w:p/>
        </w:tc>
        <w:tc>
          <w:tcPr>
            <w:tcW w:w="1073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公司制定有：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《绩效监测和测量控制程序》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监测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设备</w:t>
            </w:r>
            <w:r>
              <w:rPr>
                <w:rFonts w:hint="eastAsia"/>
                <w:b w:val="0"/>
                <w:bCs w:val="0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即设计开发设备</w:t>
            </w:r>
            <w:r>
              <w:rPr>
                <w:rFonts w:hint="eastAsia"/>
                <w:b w:val="0"/>
                <w:bCs w:val="0"/>
                <w:lang w:eastAsia="zh-CN"/>
              </w:rPr>
              <w:t>：</w:t>
            </w:r>
            <w:r>
              <w:rPr>
                <w:rFonts w:hint="eastAsia"/>
              </w:rPr>
              <w:t>PyCharm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pycharm2.7.3</w:t>
            </w:r>
            <w:r>
              <w:rPr>
                <w:rFonts w:hint="eastAsia"/>
                <w:lang w:val="en-US" w:eastAsia="zh-CN"/>
              </w:rPr>
              <w:t>\</w:t>
            </w:r>
            <w:r>
              <w:rPr>
                <w:rFonts w:hint="eastAsia"/>
              </w:rPr>
              <w:t>Goland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goland 2019 2.3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Git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Git 2.20.1 </w:t>
            </w:r>
            <w:r>
              <w:rPr>
                <w:rFonts w:hint="eastAsia"/>
                <w:lang w:val="en-US" w:eastAsia="zh-CN"/>
              </w:rPr>
              <w:t>\</w:t>
            </w:r>
            <w:r>
              <w:rPr>
                <w:rFonts w:hint="eastAsia"/>
              </w:rPr>
              <w:t>MySQL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MySQL  8.0.18</w:t>
            </w:r>
            <w:r>
              <w:rPr>
                <w:rFonts w:hint="eastAsia"/>
                <w:lang w:val="en-US" w:eastAsia="zh-CN"/>
              </w:rPr>
              <w:t>\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ElasticSearch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 Elasticsearch 1.4.0,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Redis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redis 5.0.5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Navicat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Navicat12.29 </w:t>
            </w:r>
            <w:r>
              <w:rPr>
                <w:rFonts w:hint="eastAsia"/>
                <w:lang w:val="en-US" w:eastAsia="zh-CN"/>
              </w:rPr>
              <w:t>万用表、卡尺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outlineLvl w:val="9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公司通过及销售过程的控制进行监视，同时通过内部审核、管评评审进行监视。</w:t>
            </w:r>
          </w:p>
        </w:tc>
        <w:tc>
          <w:tcPr>
            <w:tcW w:w="106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不符合、纠正预防措施的控制与实施的有效性（Q）；</w:t>
            </w:r>
          </w:p>
        </w:tc>
        <w:tc>
          <w:tcPr>
            <w:tcW w:w="757" w:type="dxa"/>
          </w:tcPr>
          <w:p/>
        </w:tc>
        <w:tc>
          <w:tcPr>
            <w:tcW w:w="1073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述：公司的公司制定有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不合格品控制程序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》、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《纠正预防措施控制程序》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确定了具体的管理要求，对质量检查中发现不合格品进行整改，实施纠正后进行再检验，检查内容及结果建立记录负责人回答：对数据分析评价的方法和内容进行规定。经了解，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研发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部常用数据分析方法主要有直方图、因果分析、鱼刺图、排列图、对策表等法。所收集信息包括材料供方、顾客满意率、产品质量等。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查到《分析报告》，对产品的质量情况、顾客满意度情况、体系的绩效和有效性、措施的有效性、外部供方的绩效、改进需求等进行数据总结，采用直方图、因果分析、鱼刺图、排列图、对策表等方法进行分析。</w:t>
            </w:r>
          </w:p>
          <w:p>
            <w:pPr>
              <w:spacing w:line="440" w:lineRule="exact"/>
              <w:jc w:val="left"/>
              <w:rPr>
                <w:rFonts w:hint="eastAsia" w:ascii="宋体" w:hAnsi="宋体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提供了公司质量管理体系运行情况报告，包括产品交付合格率、顾客满意率、运行过程控制、供方业绩评定、体系运行绩效情况等方面的汇总分析，工作成果符合预期效果，提出继续保持建议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</w:p>
        </w:tc>
        <w:tc>
          <w:tcPr>
            <w:tcW w:w="106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216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采购、销售过程控制情况、顾客满意度调查情况</w:t>
            </w:r>
          </w:p>
        </w:tc>
        <w:tc>
          <w:tcPr>
            <w:tcW w:w="75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73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客户为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电力行业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，模式为投标。企业根据招标文件要求确定产品技术要求、价格、交付期等是否能够达到，从而确认是否进行投标。中标后进行合同评审并签订合同。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公司主要通过电话方式、微信、QQ、市场调研等了解顾客需求、意见、问询及合同的处理等，不断提高服务水平。主要进行以下沟通：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1、向顾客提供保证产品和服务的有关信息，维护及应急措施。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2、接受顾客问询、询价、合同的处理。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3、对顾客的投诉或意见进行处理和答复。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4、客户信息等顾客财产的处置与管理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提供《满意度调查表》，目前沟通渠道畅通。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提供销售合同及合同评审记录，保存完好，符合要求。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企业有建立合同的更改的流程，合同中产品和服务要求的更改由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负责管理，当客户合同要求变更时，填写“合同变更通知单”通知相关职能部门，并更新相关文件及时通知相关部门。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提供了《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合同变更通知单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保存完整，符合要求。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制定了《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采购管理控制程序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》，内容符合标准要求。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规定了对选择评价和重新评审供方的方法。通过调查供方的质量保证能力如：产品质量情况、价格情况、交货及时性、售后服务等方面进行评价。符合要求和企业实际情况。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提供有《合格供方名单》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《供方评定记录表》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采购合同、采购检验等记录，采购过程受控。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企业对顾客对产品是否满意的信息进行监视，并编制《满意情况调查表》。对调查表中各项目进行测算，公司于2020年4月对主要客户进行了电话问卷调查，分别对项目及质量、价格、数据准确、问题解决性等内容进行调查，客户均对相关内容进行了反馈，从统计数据中可以看出，顾客满意度为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%，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符合目标≥95%的要求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，目标完成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061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  <w:p>
            <w:pPr>
              <w:pStyle w:val="9"/>
              <w:rPr>
                <w:rFonts w:hint="eastAsia"/>
                <w:lang w:val="en-US" w:eastAsia="zh-CN"/>
              </w:rPr>
            </w:pPr>
          </w:p>
          <w:p>
            <w:pPr>
              <w:pStyle w:val="9"/>
              <w:rPr>
                <w:rFonts w:hint="eastAsia"/>
                <w:lang w:val="en-US" w:eastAsia="zh-CN"/>
              </w:rPr>
            </w:pPr>
          </w:p>
          <w:p>
            <w:pPr>
              <w:pStyle w:val="9"/>
              <w:rPr>
                <w:rFonts w:hint="eastAsia"/>
                <w:lang w:val="en-US" w:eastAsia="zh-CN"/>
              </w:rPr>
            </w:pPr>
          </w:p>
          <w:p>
            <w:pPr>
              <w:pStyle w:val="9"/>
              <w:rPr>
                <w:rFonts w:hint="eastAsia"/>
                <w:lang w:val="en-US" w:eastAsia="zh-CN"/>
              </w:rPr>
            </w:pPr>
          </w:p>
          <w:p>
            <w:pPr>
              <w:pStyle w:val="9"/>
              <w:rPr>
                <w:rFonts w:hint="eastAsia"/>
                <w:lang w:val="en-US" w:eastAsia="zh-CN"/>
              </w:rPr>
            </w:pPr>
          </w:p>
          <w:p>
            <w:pPr>
              <w:pStyle w:val="9"/>
              <w:rPr>
                <w:rFonts w:hint="eastAsia"/>
                <w:lang w:val="en-US" w:eastAsia="zh-CN"/>
              </w:rPr>
            </w:pPr>
          </w:p>
          <w:p>
            <w:pPr>
              <w:pStyle w:val="9"/>
              <w:rPr>
                <w:rFonts w:hint="eastAsia"/>
                <w:lang w:val="en-US" w:eastAsia="zh-CN"/>
              </w:rPr>
            </w:pPr>
          </w:p>
          <w:p>
            <w:pPr>
              <w:pStyle w:val="9"/>
              <w:rPr>
                <w:rFonts w:hint="eastAsia"/>
                <w:lang w:val="en-US" w:eastAsia="zh-CN"/>
              </w:rPr>
            </w:pPr>
          </w:p>
          <w:p>
            <w:pPr>
              <w:pStyle w:val="9"/>
              <w:rPr>
                <w:rFonts w:hint="eastAsia"/>
                <w:lang w:val="en-US" w:eastAsia="zh-CN"/>
              </w:rPr>
            </w:pPr>
          </w:p>
          <w:p>
            <w:pPr>
              <w:pStyle w:val="9"/>
              <w:rPr>
                <w:rFonts w:hint="eastAsia"/>
                <w:lang w:val="en-US" w:eastAsia="zh-CN"/>
              </w:rPr>
            </w:pPr>
          </w:p>
          <w:p>
            <w:pPr>
              <w:pStyle w:val="9"/>
              <w:rPr>
                <w:rFonts w:hint="eastAsia"/>
                <w:lang w:val="en-US" w:eastAsia="zh-CN"/>
              </w:rPr>
            </w:pPr>
          </w:p>
          <w:p>
            <w:pPr>
              <w:pStyle w:val="9"/>
              <w:rPr>
                <w:rFonts w:hint="eastAsia"/>
                <w:lang w:val="en-US" w:eastAsia="zh-CN"/>
              </w:rPr>
            </w:pPr>
          </w:p>
          <w:p>
            <w:pPr>
              <w:pStyle w:val="9"/>
              <w:rPr>
                <w:rFonts w:hint="eastAsia"/>
                <w:lang w:val="en-US" w:eastAsia="zh-CN"/>
              </w:rPr>
            </w:pPr>
          </w:p>
          <w:p>
            <w:pPr>
              <w:pStyle w:val="9"/>
              <w:rPr>
                <w:rFonts w:hint="eastAsia"/>
                <w:lang w:val="en-US" w:eastAsia="zh-CN"/>
              </w:rPr>
            </w:pPr>
          </w:p>
          <w:p>
            <w:pPr>
              <w:pStyle w:val="9"/>
              <w:rPr>
                <w:rFonts w:hint="eastAsia"/>
                <w:lang w:val="en-US" w:eastAsia="zh-CN"/>
              </w:rPr>
            </w:pPr>
          </w:p>
          <w:p>
            <w:pPr>
              <w:pStyle w:val="9"/>
              <w:rPr>
                <w:rFonts w:hint="eastAsia"/>
                <w:lang w:val="en-US" w:eastAsia="zh-CN"/>
              </w:rPr>
            </w:pPr>
          </w:p>
          <w:p>
            <w:pPr>
              <w:pStyle w:val="9"/>
              <w:rPr>
                <w:rFonts w:hint="eastAsia"/>
                <w:lang w:val="en-US" w:eastAsia="zh-CN"/>
              </w:rPr>
            </w:pPr>
          </w:p>
          <w:p>
            <w:pPr>
              <w:pStyle w:val="9"/>
              <w:rPr>
                <w:rFonts w:hint="eastAsia"/>
                <w:lang w:val="en-US" w:eastAsia="zh-CN"/>
              </w:rPr>
            </w:pPr>
          </w:p>
          <w:p>
            <w:pPr>
              <w:pStyle w:val="9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1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办公区域现场观察：与质量有关活动的现场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观察</w:t>
            </w:r>
          </w:p>
        </w:tc>
        <w:tc>
          <w:tcPr>
            <w:tcW w:w="75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73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查看公司办公环境适宜，无异常。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经询问查看，注册地址：</w:t>
            </w:r>
            <w:r>
              <w:t>北京市北京经济技术开发区经海六路3号院1号楼A座5层601室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生产经营地址：</w:t>
            </w:r>
            <w:r>
              <w:t>北京市北京经济技术开发区经海六路3号院1号楼A座5层601室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，办公场所通道畅通，光线充足，排风设施正常运转。办公楼地面干净整洁，电脑、打印机等办公设施每个工作工位均有。设备运行良好。满足办公需求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从公司的现场及办公情况看，具备二阶段审核的条件。</w:t>
            </w:r>
          </w:p>
        </w:tc>
        <w:tc>
          <w:tcPr>
            <w:tcW w:w="106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21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近两年公司里管理服务全等是否有违规被处罚、曝光情况；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二阶段审核情况</w:t>
            </w:r>
          </w:p>
        </w:tc>
        <w:tc>
          <w:tcPr>
            <w:tcW w:w="75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73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经查，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 w:eastAsia="zh-CN"/>
              </w:rPr>
              <w:t>近两年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没有发生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 w:eastAsia="zh-CN"/>
              </w:rPr>
              <w:t>质量等是否有违规被处罚、曝光情况。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具备二阶段审核条件，二阶段审核日期：2020.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10.1上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午-2020.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10.1下午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1" w:type="dxa"/>
          </w:tcPr>
          <w:p/>
        </w:tc>
      </w:tr>
    </w:tbl>
    <w:p/>
    <w:p>
      <w:pPr>
        <w:rPr>
          <w:rFonts w:hint="eastAsia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2"/>
      <w:pBdr>
        <w:bottom w:val="none" w:color="auto" w:sz="0" w:space="1"/>
      </w:pBdr>
      <w:spacing w:line="320" w:lineRule="exact"/>
      <w:jc w:val="left"/>
    </w:pPr>
    <w:r>
      <w:pict>
        <v:shape id="文本框 1" o:spid="_x0000_s1026" o:spt="202" type="#_x0000_t202" style="position:absolute;left:0pt;margin-left:554.75pt;margin-top:2.2pt;height:20.2pt;width:17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ISC-B-I-08 管理体系审核记录表(03版)</w:t>
                </w:r>
              </w:p>
            </w:txbxContent>
          </v:textbox>
        </v:shape>
      </w:pict>
    </w:r>
    <w:r>
      <w:rPr>
        <w:rStyle w:val="13"/>
        <w:rFonts w:hint="default"/>
      </w:rPr>
      <w:t xml:space="preserve">        </w:t>
    </w:r>
    <w:r>
      <w:rPr>
        <w:rStyle w:val="13"/>
        <w:rFonts w:hint="default"/>
        <w:w w:val="90"/>
      </w:rPr>
      <w:t>Beijing International Standard united Certification Co.,Ltd.</w:t>
    </w:r>
    <w:r>
      <w:rPr>
        <w:rStyle w:val="13"/>
        <w:rFonts w:hint="default"/>
        <w:w w:val="90"/>
        <w:szCs w:val="21"/>
      </w:rPr>
      <w:t xml:space="preserve">  </w:t>
    </w:r>
    <w:r>
      <w:rPr>
        <w:rStyle w:val="13"/>
        <w:rFonts w:hint="default"/>
        <w:w w:val="90"/>
        <w:sz w:val="20"/>
      </w:rPr>
      <w:t xml:space="preserve"> </w:t>
    </w:r>
    <w:r>
      <w:rPr>
        <w:rStyle w:val="13"/>
        <w:rFonts w:hint="default"/>
        <w:w w:val="90"/>
      </w:rPr>
      <w:t xml:space="preserve">                   </w:t>
    </w:r>
  </w:p>
  <w:p>
    <w:pPr>
      <w:pStyle w:val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A4FD1"/>
    <w:multiLevelType w:val="singleLevel"/>
    <w:tmpl w:val="5A6A4FD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973B4"/>
    <w:rsid w:val="0003373A"/>
    <w:rsid w:val="001A2D7F"/>
    <w:rsid w:val="00337922"/>
    <w:rsid w:val="00340867"/>
    <w:rsid w:val="00380837"/>
    <w:rsid w:val="00410914"/>
    <w:rsid w:val="00536930"/>
    <w:rsid w:val="00564E53"/>
    <w:rsid w:val="00644FE2"/>
    <w:rsid w:val="0067640C"/>
    <w:rsid w:val="006E678B"/>
    <w:rsid w:val="007757F3"/>
    <w:rsid w:val="007E34EF"/>
    <w:rsid w:val="007E6AEB"/>
    <w:rsid w:val="008973EE"/>
    <w:rsid w:val="00971600"/>
    <w:rsid w:val="009973B4"/>
    <w:rsid w:val="009F7EED"/>
    <w:rsid w:val="00AF0AAB"/>
    <w:rsid w:val="00BF597E"/>
    <w:rsid w:val="00C51A36"/>
    <w:rsid w:val="00C55228"/>
    <w:rsid w:val="00C81A4B"/>
    <w:rsid w:val="00CE315A"/>
    <w:rsid w:val="00D06F59"/>
    <w:rsid w:val="00D8388C"/>
    <w:rsid w:val="00EB0164"/>
    <w:rsid w:val="00ED0F62"/>
    <w:rsid w:val="0112049F"/>
    <w:rsid w:val="02471F32"/>
    <w:rsid w:val="032D41CE"/>
    <w:rsid w:val="034F5360"/>
    <w:rsid w:val="05574559"/>
    <w:rsid w:val="05C40BF0"/>
    <w:rsid w:val="064D1A4F"/>
    <w:rsid w:val="06FF140F"/>
    <w:rsid w:val="078D5D4B"/>
    <w:rsid w:val="09616EA2"/>
    <w:rsid w:val="097A79AF"/>
    <w:rsid w:val="09C63592"/>
    <w:rsid w:val="0AC26DEC"/>
    <w:rsid w:val="0B7F3535"/>
    <w:rsid w:val="0BF45F0C"/>
    <w:rsid w:val="0D287F2B"/>
    <w:rsid w:val="0D4C4241"/>
    <w:rsid w:val="0D610903"/>
    <w:rsid w:val="0DAF18F2"/>
    <w:rsid w:val="10273980"/>
    <w:rsid w:val="108219C2"/>
    <w:rsid w:val="108B5ACB"/>
    <w:rsid w:val="1110240E"/>
    <w:rsid w:val="11370FA2"/>
    <w:rsid w:val="11A1366E"/>
    <w:rsid w:val="11EE3B56"/>
    <w:rsid w:val="123A37D5"/>
    <w:rsid w:val="12671076"/>
    <w:rsid w:val="12DA704D"/>
    <w:rsid w:val="14670DE6"/>
    <w:rsid w:val="16C50018"/>
    <w:rsid w:val="16ED1FFF"/>
    <w:rsid w:val="181053A5"/>
    <w:rsid w:val="18841694"/>
    <w:rsid w:val="18B40523"/>
    <w:rsid w:val="1A29370E"/>
    <w:rsid w:val="1A6B3EA3"/>
    <w:rsid w:val="1AF26115"/>
    <w:rsid w:val="1BE235E4"/>
    <w:rsid w:val="1C6C7552"/>
    <w:rsid w:val="1C84646C"/>
    <w:rsid w:val="1D013E78"/>
    <w:rsid w:val="1D62714A"/>
    <w:rsid w:val="1E140045"/>
    <w:rsid w:val="1FCD3036"/>
    <w:rsid w:val="200E5784"/>
    <w:rsid w:val="20EA40BF"/>
    <w:rsid w:val="21A1160E"/>
    <w:rsid w:val="220728BF"/>
    <w:rsid w:val="23F37A05"/>
    <w:rsid w:val="246D3A6B"/>
    <w:rsid w:val="24817691"/>
    <w:rsid w:val="24B1474B"/>
    <w:rsid w:val="256E2769"/>
    <w:rsid w:val="25DE41C1"/>
    <w:rsid w:val="272A38A8"/>
    <w:rsid w:val="28886DB8"/>
    <w:rsid w:val="288C6B78"/>
    <w:rsid w:val="2965280D"/>
    <w:rsid w:val="29AC4420"/>
    <w:rsid w:val="2B5165B9"/>
    <w:rsid w:val="2BF0428A"/>
    <w:rsid w:val="2CDB7450"/>
    <w:rsid w:val="2CDC22C5"/>
    <w:rsid w:val="2CF63DA1"/>
    <w:rsid w:val="2D3B0381"/>
    <w:rsid w:val="2D804B65"/>
    <w:rsid w:val="2FFC2363"/>
    <w:rsid w:val="3105594C"/>
    <w:rsid w:val="31131BF3"/>
    <w:rsid w:val="314800EE"/>
    <w:rsid w:val="327E23D6"/>
    <w:rsid w:val="33D76529"/>
    <w:rsid w:val="34914A65"/>
    <w:rsid w:val="368B66F1"/>
    <w:rsid w:val="36DD1450"/>
    <w:rsid w:val="37B811B1"/>
    <w:rsid w:val="39544057"/>
    <w:rsid w:val="3A783CDD"/>
    <w:rsid w:val="3C342E3A"/>
    <w:rsid w:val="3E6C4DAB"/>
    <w:rsid w:val="41880D6C"/>
    <w:rsid w:val="41E87CC6"/>
    <w:rsid w:val="42CC3460"/>
    <w:rsid w:val="435D2F7B"/>
    <w:rsid w:val="44A05C3C"/>
    <w:rsid w:val="44C461B5"/>
    <w:rsid w:val="465052DF"/>
    <w:rsid w:val="46660FDC"/>
    <w:rsid w:val="47011C21"/>
    <w:rsid w:val="48446D17"/>
    <w:rsid w:val="48783DB7"/>
    <w:rsid w:val="48945FE5"/>
    <w:rsid w:val="49D3753E"/>
    <w:rsid w:val="4ADB03B6"/>
    <w:rsid w:val="4B014AF0"/>
    <w:rsid w:val="4BF16B09"/>
    <w:rsid w:val="4DA6597F"/>
    <w:rsid w:val="4E9571BC"/>
    <w:rsid w:val="4EB57A7E"/>
    <w:rsid w:val="4EDF64B2"/>
    <w:rsid w:val="504F78CE"/>
    <w:rsid w:val="50554871"/>
    <w:rsid w:val="507A55CF"/>
    <w:rsid w:val="50A84121"/>
    <w:rsid w:val="52E157DC"/>
    <w:rsid w:val="532F3E38"/>
    <w:rsid w:val="53E45CD9"/>
    <w:rsid w:val="54241619"/>
    <w:rsid w:val="55422A42"/>
    <w:rsid w:val="55EF48D9"/>
    <w:rsid w:val="56212E46"/>
    <w:rsid w:val="56290ECA"/>
    <w:rsid w:val="56453B17"/>
    <w:rsid w:val="57F6787C"/>
    <w:rsid w:val="58C00CA7"/>
    <w:rsid w:val="590E4E4D"/>
    <w:rsid w:val="5A6B59F2"/>
    <w:rsid w:val="5CC63670"/>
    <w:rsid w:val="5D31608C"/>
    <w:rsid w:val="5DDB20A9"/>
    <w:rsid w:val="5DED1225"/>
    <w:rsid w:val="5EA12B9A"/>
    <w:rsid w:val="5ED90142"/>
    <w:rsid w:val="5F2C2A6E"/>
    <w:rsid w:val="61160F0A"/>
    <w:rsid w:val="6125709D"/>
    <w:rsid w:val="617848A5"/>
    <w:rsid w:val="627C58DE"/>
    <w:rsid w:val="6306465F"/>
    <w:rsid w:val="63263694"/>
    <w:rsid w:val="63354D36"/>
    <w:rsid w:val="659325D0"/>
    <w:rsid w:val="65AA3A0D"/>
    <w:rsid w:val="660233BE"/>
    <w:rsid w:val="686D34B0"/>
    <w:rsid w:val="69192091"/>
    <w:rsid w:val="69195B4D"/>
    <w:rsid w:val="693D36AD"/>
    <w:rsid w:val="6B327BA0"/>
    <w:rsid w:val="6B8504A3"/>
    <w:rsid w:val="6B885EA2"/>
    <w:rsid w:val="6CC73B38"/>
    <w:rsid w:val="6CE94EFA"/>
    <w:rsid w:val="6D186A1C"/>
    <w:rsid w:val="6D4C475B"/>
    <w:rsid w:val="6D543100"/>
    <w:rsid w:val="6DE03A86"/>
    <w:rsid w:val="6E5272ED"/>
    <w:rsid w:val="6FA52CA9"/>
    <w:rsid w:val="72842BB6"/>
    <w:rsid w:val="730E3127"/>
    <w:rsid w:val="73A249E4"/>
    <w:rsid w:val="74504086"/>
    <w:rsid w:val="757F5514"/>
    <w:rsid w:val="76AF2254"/>
    <w:rsid w:val="77A73786"/>
    <w:rsid w:val="77DD3A5A"/>
    <w:rsid w:val="78B7098E"/>
    <w:rsid w:val="7AB96E14"/>
    <w:rsid w:val="7BE4061B"/>
    <w:rsid w:val="7C7B25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6</TotalTime>
  <ScaleCrop>false</ScaleCrop>
  <LinksUpToDate>false</LinksUpToDate>
  <CharactersWithSpaces>100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叶子</cp:lastModifiedBy>
  <dcterms:modified xsi:type="dcterms:W3CDTF">2020-10-02T16:14:01Z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