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重庆洛克环保设备制造有限公司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color w:val="000000" w:themeColor="text1"/>
                <w:sz w:val="18"/>
                <w:szCs w:val="18"/>
                <w14:textFill>
                  <w14:solidFill>
                    <w14:schemeClr w14:val="tx1"/>
                  </w14:solidFill>
                </w14:textFill>
              </w:rPr>
            </w:pPr>
            <w:r>
              <w:rPr>
                <w:color w:val="000000" w:themeColor="text1"/>
                <w:sz w:val="22"/>
                <w:szCs w:val="22"/>
                <w14:textFill>
                  <w14:solidFill>
                    <w14:schemeClr w14:val="tx1"/>
                  </w14:solidFill>
                </w14:textFill>
              </w:rPr>
              <w:t></w:t>
            </w:r>
            <w:bookmarkStart w:id="3" w:name="审核类型"/>
            <w:r>
              <w:rPr>
                <w:rFonts w:hint="eastAsia"/>
                <w:color w:val="000000" w:themeColor="text1"/>
                <w:sz w:val="22"/>
                <w:szCs w:val="22"/>
                <w14:textFill>
                  <w14:solidFill>
                    <w14:schemeClr w14:val="tx1"/>
                  </w14:solidFill>
                </w14:textFill>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姓名</w:t>
            </w:r>
          </w:p>
        </w:tc>
        <w:tc>
          <w:tcPr>
            <w:tcW w:w="1184" w:type="dxa"/>
            <w:vAlign w:val="center"/>
          </w:tcPr>
          <w:p>
            <w:pPr>
              <w:snapToGrid w:val="0"/>
              <w:spacing w:line="320" w:lineRule="exact"/>
              <w:jc w:val="center"/>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职务</w:t>
            </w:r>
          </w:p>
        </w:tc>
        <w:tc>
          <w:tcPr>
            <w:tcW w:w="5595" w:type="dxa"/>
            <w:gridSpan w:val="3"/>
            <w:vAlign w:val="center"/>
          </w:tcPr>
          <w:p>
            <w:pPr>
              <w:snapToGrid w:val="0"/>
              <w:spacing w:line="320" w:lineRule="exact"/>
              <w:ind w:left="1309"/>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杨珍全</w:t>
            </w:r>
          </w:p>
        </w:tc>
        <w:tc>
          <w:tcPr>
            <w:tcW w:w="1184" w:type="dxa"/>
            <w:vAlign w:val="center"/>
          </w:tcPr>
          <w:p>
            <w:pPr>
              <w:snapToGrid w:val="0"/>
              <w:spacing w:line="320" w:lineRule="exact"/>
              <w:ind w:left="57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组长</w:t>
            </w:r>
          </w:p>
        </w:tc>
        <w:tc>
          <w:tcPr>
            <w:tcW w:w="5595" w:type="dxa"/>
            <w:gridSpan w:val="3"/>
            <w:vAlign w:val="center"/>
          </w:tcPr>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color w:val="000000" w:themeColor="text1"/>
                <w:sz w:val="22"/>
                <w:szCs w:val="22"/>
                <w:highlight w:val="none"/>
                <w14:textFill>
                  <w14:solidFill>
                    <w14:schemeClr w14:val="tx1"/>
                  </w14:solidFill>
                </w14:textFill>
              </w:rPr>
            </w:pPr>
          </w:p>
        </w:tc>
        <w:tc>
          <w:tcPr>
            <w:tcW w:w="1184" w:type="dxa"/>
            <w:vAlign w:val="center"/>
          </w:tcPr>
          <w:p>
            <w:pPr>
              <w:snapToGrid w:val="0"/>
              <w:spacing w:line="320" w:lineRule="exact"/>
              <w:ind w:left="572"/>
              <w:rPr>
                <w:b/>
                <w:color w:val="000000" w:themeColor="text1"/>
                <w:sz w:val="22"/>
                <w:szCs w:val="22"/>
                <w:highlight w:val="none"/>
                <w14:textFill>
                  <w14:solidFill>
                    <w14:schemeClr w14:val="tx1"/>
                  </w14:solidFill>
                </w14:textFill>
              </w:rPr>
            </w:pPr>
          </w:p>
        </w:tc>
        <w:tc>
          <w:tcPr>
            <w:tcW w:w="5595" w:type="dxa"/>
            <w:gridSpan w:val="3"/>
            <w:vAlign w:val="center"/>
          </w:tcPr>
          <w:p>
            <w:pPr>
              <w:snapToGrid w:val="0"/>
              <w:spacing w:line="320" w:lineRule="exact"/>
              <w:ind w:left="1309"/>
              <w:rPr>
                <w:b/>
                <w:color w:val="000000" w:themeColor="text1"/>
                <w:sz w:val="22"/>
                <w:szCs w:val="22"/>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2020年10月05日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审核结束日期：2020年10月05日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2020年10月05日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874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2020-10-16T08:29:59Z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