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0148-2019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广东远洋线缆科技有限公司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2019年09月21日 上午至2019年09月22日 下午 (共2.0天)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