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3C" w:rsidRDefault="00C04230" w:rsidP="000A294D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67363C" w:rsidRDefault="00C0423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0544-2020-QEO</w:t>
      </w:r>
      <w:bookmarkEnd w:id="0"/>
      <w:r>
        <w:rPr>
          <w:rFonts w:hint="eastAsia"/>
          <w:b/>
          <w:szCs w:val="21"/>
        </w:rPr>
        <w:t xml:space="preserve">          </w:t>
      </w:r>
      <w:r w:rsidR="000A294D">
        <w:rPr>
          <w:rFonts w:hint="eastAsia"/>
          <w:b/>
          <w:szCs w:val="21"/>
        </w:rPr>
        <w:t xml:space="preserve">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宜兴市恒通塑业有限公司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67363C">
        <w:trPr>
          <w:trHeight w:val="458"/>
        </w:trPr>
        <w:tc>
          <w:tcPr>
            <w:tcW w:w="4788" w:type="dxa"/>
            <w:gridSpan w:val="3"/>
            <w:vAlign w:val="center"/>
          </w:tcPr>
          <w:p w:rsidR="0067363C" w:rsidRDefault="00C0423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67363C" w:rsidRDefault="0067363C"/>
        </w:tc>
      </w:tr>
      <w:tr w:rsidR="0067363C">
        <w:trPr>
          <w:trHeight w:val="1847"/>
        </w:trPr>
        <w:tc>
          <w:tcPr>
            <w:tcW w:w="4788" w:type="dxa"/>
            <w:gridSpan w:val="3"/>
          </w:tcPr>
          <w:p w:rsidR="0067363C" w:rsidRDefault="00C04230" w:rsidP="000A294D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67363C" w:rsidRDefault="00C042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67363C" w:rsidRDefault="00C0423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67363C" w:rsidRDefault="00C0423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67363C" w:rsidRDefault="00C042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67363C" w:rsidRDefault="00C04230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67363C" w:rsidRDefault="0067363C">
            <w:pPr>
              <w:rPr>
                <w:szCs w:val="21"/>
              </w:rPr>
            </w:pPr>
          </w:p>
          <w:p w:rsidR="0067363C" w:rsidRDefault="00C042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67363C" w:rsidRDefault="00C042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67363C" w:rsidRDefault="00C0423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67363C" w:rsidRDefault="00C042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67363C" w:rsidRDefault="00C0423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67363C">
        <w:trPr>
          <w:trHeight w:val="1365"/>
        </w:trPr>
        <w:tc>
          <w:tcPr>
            <w:tcW w:w="4788" w:type="dxa"/>
            <w:gridSpan w:val="3"/>
          </w:tcPr>
          <w:p w:rsidR="0067363C" w:rsidRDefault="00C04230" w:rsidP="000A294D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67363C" w:rsidRDefault="00C042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67363C" w:rsidRDefault="00C042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67363C" w:rsidRDefault="00C0423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67363C" w:rsidRDefault="00C04230" w:rsidP="000A294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67363C" w:rsidRDefault="00C0423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67363C" w:rsidRDefault="00C042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67363C" w:rsidRDefault="00C0423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67363C">
        <w:trPr>
          <w:trHeight w:val="4823"/>
        </w:trPr>
        <w:tc>
          <w:tcPr>
            <w:tcW w:w="9831" w:type="dxa"/>
            <w:gridSpan w:val="6"/>
          </w:tcPr>
          <w:p w:rsidR="0067363C" w:rsidRDefault="00C04230" w:rsidP="000A294D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67363C" w:rsidRDefault="00C0423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67363C" w:rsidRDefault="00C042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67363C" w:rsidRDefault="00C0423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原范围：</w:t>
            </w:r>
            <w:bookmarkStart w:id="2" w:name="审核范围"/>
          </w:p>
          <w:p w:rsidR="0067363C" w:rsidRDefault="00C04230">
            <w:r>
              <w:t>Q</w:t>
            </w:r>
            <w:r>
              <w:t>：吹塑膜、土工布的生产及销售</w:t>
            </w:r>
          </w:p>
          <w:p w:rsidR="0067363C" w:rsidRDefault="00C04230">
            <w:r>
              <w:t>E</w:t>
            </w:r>
            <w:r>
              <w:t>：吹塑膜、土工布的生产及销售所涉及的相关环境管理活动</w:t>
            </w:r>
          </w:p>
          <w:p w:rsidR="0067363C" w:rsidRDefault="00C04230">
            <w:pPr>
              <w:snapToGrid w:val="0"/>
              <w:spacing w:line="420" w:lineRule="auto"/>
            </w:pPr>
            <w:r>
              <w:t>O</w:t>
            </w:r>
            <w:r>
              <w:t>：吹塑膜、土工布的生产及销售所涉及的相关职业健康安全管理活动</w:t>
            </w:r>
            <w:bookmarkEnd w:id="2"/>
          </w:p>
          <w:p w:rsidR="0067363C" w:rsidRDefault="00C04230">
            <w:r>
              <w:rPr>
                <w:rFonts w:hint="eastAsia"/>
              </w:rPr>
              <w:t>现变更为：</w:t>
            </w:r>
          </w:p>
          <w:p w:rsidR="0067363C" w:rsidRDefault="00C04230">
            <w:r>
              <w:t>Q</w:t>
            </w:r>
            <w:r>
              <w:t>：土工布的生产及销售</w:t>
            </w:r>
          </w:p>
          <w:p w:rsidR="0067363C" w:rsidRDefault="00C04230">
            <w:r>
              <w:t>E</w:t>
            </w:r>
            <w:r>
              <w:t>：土工布的生产及销售所涉及的相关环境管理活动</w:t>
            </w:r>
          </w:p>
          <w:p w:rsidR="0067363C" w:rsidRDefault="00C04230">
            <w:pPr>
              <w:snapToGrid w:val="0"/>
              <w:spacing w:line="420" w:lineRule="auto"/>
            </w:pPr>
            <w:r>
              <w:t>O</w:t>
            </w:r>
            <w:r>
              <w:t>：土工布的生产及销售所涉及的相关职业健康安全管理活动</w:t>
            </w:r>
          </w:p>
          <w:p w:rsidR="0067363C" w:rsidRDefault="00C0423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67363C" w:rsidRDefault="00C0423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67363C" w:rsidRDefault="00C0423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67363C" w:rsidRDefault="00C042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67363C" w:rsidRDefault="00C0423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67363C" w:rsidRDefault="00C042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67363C" w:rsidRDefault="00C0423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67363C" w:rsidRDefault="00C0423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67363C">
        <w:trPr>
          <w:trHeight w:val="2608"/>
        </w:trPr>
        <w:tc>
          <w:tcPr>
            <w:tcW w:w="9831" w:type="dxa"/>
            <w:gridSpan w:val="6"/>
          </w:tcPr>
          <w:p w:rsidR="0067363C" w:rsidRDefault="00C0423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67363C" w:rsidRDefault="00C04230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4C17DC">
              <w:rPr>
                <w:rFonts w:hint="eastAsia"/>
                <w:szCs w:val="21"/>
              </w:rPr>
              <w:t>无</w:t>
            </w:r>
          </w:p>
          <w:p w:rsidR="0067363C" w:rsidRDefault="00C042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67363C" w:rsidRDefault="004C17DC">
            <w:pPr>
              <w:rPr>
                <w:szCs w:val="21"/>
              </w:rPr>
            </w:pPr>
            <w:r>
              <w:rPr>
                <w:rFonts w:ascii="宋体" w:hAnsi="宋体" w:hint="eastAsia"/>
                <w:sz w:val="20"/>
                <w:lang w:val="en-GB"/>
              </w:rPr>
              <w:t>■</w:t>
            </w:r>
            <w:r w:rsidR="00C04230">
              <w:rPr>
                <w:rFonts w:hint="eastAsia"/>
                <w:szCs w:val="21"/>
              </w:rPr>
              <w:t>QMS:</w:t>
            </w:r>
            <w:r w:rsidR="00C04230">
              <w:rPr>
                <w:rFonts w:hint="eastAsia"/>
                <w:szCs w:val="21"/>
              </w:rPr>
              <w:t>□是</w:t>
            </w:r>
            <w:r w:rsidR="00C04230">
              <w:rPr>
                <w:rFonts w:hint="eastAsia"/>
                <w:szCs w:val="21"/>
              </w:rPr>
              <w:t>/</w:t>
            </w:r>
            <w:r>
              <w:rPr>
                <w:rFonts w:ascii="宋体" w:hAnsi="宋体" w:hint="eastAsia"/>
                <w:sz w:val="20"/>
                <w:lang w:val="en-GB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hint="eastAsia"/>
                <w:sz w:val="20"/>
                <w:lang w:val="en-GB"/>
              </w:rPr>
              <w:t>■</w:t>
            </w:r>
            <w:r w:rsidR="00C04230">
              <w:rPr>
                <w:rFonts w:hint="eastAsia"/>
                <w:szCs w:val="21"/>
              </w:rPr>
              <w:t>EMS:</w:t>
            </w:r>
            <w:r w:rsidR="00C04230">
              <w:rPr>
                <w:rFonts w:hint="eastAsia"/>
                <w:szCs w:val="21"/>
              </w:rPr>
              <w:t>□是</w:t>
            </w:r>
            <w:r w:rsidR="00C04230">
              <w:rPr>
                <w:rFonts w:hint="eastAsia"/>
                <w:szCs w:val="21"/>
              </w:rPr>
              <w:t>/</w:t>
            </w:r>
            <w:r>
              <w:rPr>
                <w:rFonts w:ascii="宋体" w:hAnsi="宋体" w:hint="eastAsia"/>
                <w:sz w:val="20"/>
                <w:lang w:val="en-GB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hint="eastAsia"/>
                <w:sz w:val="20"/>
                <w:lang w:val="en-GB"/>
              </w:rPr>
              <w:t>■</w:t>
            </w:r>
            <w:r w:rsidR="00C04230">
              <w:rPr>
                <w:rFonts w:hint="eastAsia"/>
                <w:szCs w:val="21"/>
              </w:rPr>
              <w:t>OHS</w:t>
            </w:r>
            <w:r w:rsidR="00C04230">
              <w:rPr>
                <w:szCs w:val="21"/>
              </w:rPr>
              <w:t>M</w:t>
            </w:r>
            <w:r w:rsidR="00C04230">
              <w:rPr>
                <w:rFonts w:hint="eastAsia"/>
                <w:szCs w:val="21"/>
              </w:rPr>
              <w:t>S:</w:t>
            </w:r>
            <w:r w:rsidR="00C04230">
              <w:rPr>
                <w:rFonts w:hint="eastAsia"/>
                <w:szCs w:val="21"/>
              </w:rPr>
              <w:t>□是</w:t>
            </w:r>
            <w:r w:rsidR="00C04230">
              <w:rPr>
                <w:rFonts w:hint="eastAsia"/>
                <w:szCs w:val="21"/>
              </w:rPr>
              <w:t>/</w:t>
            </w:r>
            <w:r>
              <w:rPr>
                <w:rFonts w:ascii="宋体" w:hAnsi="宋体" w:hint="eastAsia"/>
                <w:sz w:val="20"/>
                <w:lang w:val="en-GB"/>
              </w:rPr>
              <w:t>■</w:t>
            </w:r>
            <w:r w:rsidR="00C04230">
              <w:rPr>
                <w:rFonts w:hint="eastAsia"/>
                <w:szCs w:val="21"/>
              </w:rPr>
              <w:t>否，□</w:t>
            </w:r>
            <w:r w:rsidR="00C04230">
              <w:rPr>
                <w:rFonts w:hint="eastAsia"/>
                <w:szCs w:val="21"/>
              </w:rPr>
              <w:t>:</w:t>
            </w:r>
            <w:r w:rsidR="00C04230">
              <w:rPr>
                <w:rFonts w:hint="eastAsia"/>
                <w:szCs w:val="21"/>
              </w:rPr>
              <w:t>□是</w:t>
            </w:r>
            <w:r w:rsidR="00C04230">
              <w:rPr>
                <w:rFonts w:hint="eastAsia"/>
                <w:szCs w:val="21"/>
              </w:rPr>
              <w:t>/</w:t>
            </w:r>
            <w:r w:rsidR="00C04230">
              <w:rPr>
                <w:rFonts w:hint="eastAsia"/>
                <w:szCs w:val="21"/>
              </w:rPr>
              <w:t>□否</w:t>
            </w:r>
          </w:p>
          <w:p w:rsidR="0067363C" w:rsidRDefault="00C042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4C17DC">
              <w:rPr>
                <w:rFonts w:hint="eastAsia"/>
                <w:szCs w:val="21"/>
              </w:rPr>
              <w:t>．涉及人日变化：</w:t>
            </w:r>
            <w:r w:rsidR="004C17DC">
              <w:rPr>
                <w:rFonts w:ascii="宋体" w:hAnsi="宋体" w:hint="eastAsia"/>
                <w:sz w:val="20"/>
                <w:lang w:val="en-GB"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4C17DC">
              <w:rPr>
                <w:rFonts w:ascii="宋体" w:hAnsi="宋体" w:hint="eastAsia"/>
                <w:sz w:val="20"/>
                <w:lang w:val="en-GB"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4C17DC">
              <w:rPr>
                <w:rFonts w:ascii="宋体" w:hAnsi="宋体" w:hint="eastAsia"/>
                <w:sz w:val="20"/>
                <w:lang w:val="en-GB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67363C" w:rsidRDefault="004C17DC">
            <w:pPr>
              <w:rPr>
                <w:szCs w:val="21"/>
                <w:u w:val="single"/>
              </w:rPr>
            </w:pPr>
            <w:r>
              <w:rPr>
                <w:rFonts w:ascii="宋体" w:hAnsi="宋体" w:hint="eastAsia"/>
                <w:sz w:val="20"/>
                <w:lang w:val="en-GB"/>
              </w:rPr>
              <w:t>■</w:t>
            </w:r>
            <w:r w:rsidR="00C04230">
              <w:rPr>
                <w:rFonts w:hint="eastAsia"/>
                <w:szCs w:val="21"/>
              </w:rPr>
              <w:t>初审人日</w:t>
            </w:r>
            <w:r w:rsidR="00C04230">
              <w:rPr>
                <w:rFonts w:hint="eastAsia"/>
                <w:szCs w:val="21"/>
              </w:rPr>
              <w:t xml:space="preserve">, </w:t>
            </w:r>
            <w:r w:rsidR="00C04230">
              <w:rPr>
                <w:rFonts w:hint="eastAsia"/>
                <w:szCs w:val="21"/>
              </w:rPr>
              <w:t>□监审人日</w:t>
            </w:r>
          </w:p>
          <w:p w:rsidR="0067363C" w:rsidRDefault="00C0423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="004C17DC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67363C" w:rsidRDefault="00C0423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4C17DC">
              <w:rPr>
                <w:rFonts w:hint="eastAsia"/>
                <w:b/>
                <w:szCs w:val="21"/>
              </w:rPr>
              <w:t>李永忠</w:t>
            </w:r>
            <w:r w:rsidR="004C17DC">
              <w:rPr>
                <w:rFonts w:hint="eastAsia"/>
                <w:b/>
                <w:szCs w:val="21"/>
              </w:rPr>
              <w:t xml:space="preserve"> 2020.9.26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4C17DC">
              <w:rPr>
                <w:rFonts w:hint="eastAsia"/>
                <w:b/>
                <w:szCs w:val="21"/>
              </w:rPr>
              <w:t>骆海燕</w:t>
            </w:r>
            <w:r w:rsidR="004C17DC">
              <w:rPr>
                <w:rFonts w:hint="eastAsia"/>
                <w:b/>
                <w:szCs w:val="21"/>
              </w:rPr>
              <w:t>2020.9.26</w:t>
            </w:r>
          </w:p>
          <w:p w:rsidR="0067363C" w:rsidRDefault="0067363C">
            <w:pPr>
              <w:rPr>
                <w:b/>
                <w:szCs w:val="21"/>
              </w:rPr>
            </w:pPr>
          </w:p>
          <w:p w:rsidR="0067363C" w:rsidRDefault="0067363C">
            <w:pPr>
              <w:rPr>
                <w:b/>
                <w:szCs w:val="21"/>
              </w:rPr>
            </w:pPr>
          </w:p>
        </w:tc>
      </w:tr>
      <w:tr w:rsidR="0067363C">
        <w:trPr>
          <w:trHeight w:val="165"/>
        </w:trPr>
        <w:tc>
          <w:tcPr>
            <w:tcW w:w="9831" w:type="dxa"/>
            <w:gridSpan w:val="6"/>
          </w:tcPr>
          <w:p w:rsidR="0067363C" w:rsidRDefault="00C0423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7363C">
        <w:trPr>
          <w:trHeight w:val="809"/>
        </w:trPr>
        <w:tc>
          <w:tcPr>
            <w:tcW w:w="1545" w:type="dxa"/>
          </w:tcPr>
          <w:p w:rsidR="0067363C" w:rsidRDefault="00C0423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7363C" w:rsidRDefault="00C04230">
            <w:pPr>
              <w:rPr>
                <w:b/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26670</wp:posOffset>
                  </wp:positionV>
                  <wp:extent cx="514350" cy="371475"/>
                  <wp:effectExtent l="0" t="0" r="6350" b="9525"/>
                  <wp:wrapNone/>
                  <wp:docPr id="2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363C" w:rsidRDefault="0067363C">
            <w:pPr>
              <w:rPr>
                <w:b/>
                <w:szCs w:val="21"/>
              </w:rPr>
            </w:pPr>
          </w:p>
          <w:p w:rsidR="0067363C" w:rsidRDefault="00C0423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2020.9.26</w:t>
            </w:r>
          </w:p>
        </w:tc>
        <w:tc>
          <w:tcPr>
            <w:tcW w:w="1440" w:type="dxa"/>
          </w:tcPr>
          <w:p w:rsidR="0067363C" w:rsidRDefault="00C0423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67363C" w:rsidRDefault="0067363C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67363C" w:rsidRDefault="00C0423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7363C" w:rsidRDefault="0067363C">
            <w:pPr>
              <w:rPr>
                <w:szCs w:val="21"/>
              </w:rPr>
            </w:pPr>
          </w:p>
        </w:tc>
        <w:tc>
          <w:tcPr>
            <w:tcW w:w="2410" w:type="dxa"/>
          </w:tcPr>
          <w:p w:rsidR="0067363C" w:rsidRDefault="00C0423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67363C" w:rsidRDefault="00C0423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67363C" w:rsidRDefault="0067363C">
      <w:pPr>
        <w:tabs>
          <w:tab w:val="left" w:pos="360"/>
        </w:tabs>
        <w:snapToGrid w:val="0"/>
      </w:pPr>
      <w:bookmarkStart w:id="3" w:name="_GoBack"/>
      <w:bookmarkEnd w:id="3"/>
    </w:p>
    <w:sectPr w:rsidR="0067363C" w:rsidSect="0067363C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230" w:rsidRDefault="00C04230" w:rsidP="0067363C">
      <w:r>
        <w:separator/>
      </w:r>
    </w:p>
  </w:endnote>
  <w:endnote w:type="continuationSeparator" w:id="1">
    <w:p w:rsidR="00C04230" w:rsidRDefault="00C04230" w:rsidP="00673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230" w:rsidRDefault="00C04230" w:rsidP="0067363C">
      <w:r>
        <w:separator/>
      </w:r>
    </w:p>
  </w:footnote>
  <w:footnote w:type="continuationSeparator" w:id="1">
    <w:p w:rsidR="00C04230" w:rsidRDefault="00C04230" w:rsidP="00673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63C" w:rsidRDefault="00C0423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7363C" w:rsidRDefault="0067363C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67363C" w:rsidRDefault="00C0423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04230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63C"/>
    <w:rsid w:val="000A294D"/>
    <w:rsid w:val="004C17DC"/>
    <w:rsid w:val="0067363C"/>
    <w:rsid w:val="00C04230"/>
    <w:rsid w:val="635E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736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67363C"/>
    <w:rPr>
      <w:sz w:val="18"/>
      <w:szCs w:val="18"/>
    </w:rPr>
  </w:style>
  <w:style w:type="paragraph" w:styleId="a4">
    <w:name w:val="footer"/>
    <w:basedOn w:val="a"/>
    <w:qFormat/>
    <w:rsid w:val="00673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673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67363C"/>
  </w:style>
  <w:style w:type="paragraph" w:customStyle="1" w:styleId="CharChar">
    <w:name w:val="Char Char"/>
    <w:basedOn w:val="a"/>
    <w:qFormat/>
    <w:rsid w:val="0067363C"/>
  </w:style>
  <w:style w:type="character" w:customStyle="1" w:styleId="Char">
    <w:name w:val="页眉 Char"/>
    <w:basedOn w:val="a0"/>
    <w:link w:val="a5"/>
    <w:rsid w:val="0067363C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67363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850</Characters>
  <Application>Microsoft Office Word</Application>
  <DocSecurity>0</DocSecurity>
  <Lines>7</Lines>
  <Paragraphs>1</Paragraphs>
  <ScaleCrop>false</ScaleCrop>
  <Company>番茄花园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35</cp:revision>
  <cp:lastPrinted>2016-01-28T05:47:00Z</cp:lastPrinted>
  <dcterms:created xsi:type="dcterms:W3CDTF">2019-04-22T04:30:00Z</dcterms:created>
  <dcterms:modified xsi:type="dcterms:W3CDTF">2020-09-28T01:58:00Z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2052-11.1.0.10000</vt:lpwstr>
  </property>
</Properties>
</file>