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DF3CA4" w:rsidP="00AB07C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F3CA4" w:rsidP="00AB07C8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77"/>
        <w:gridCol w:w="1213"/>
        <w:gridCol w:w="62"/>
        <w:gridCol w:w="1443"/>
        <w:gridCol w:w="1720"/>
        <w:gridCol w:w="1379"/>
      </w:tblGrid>
      <w:tr w:rsidR="00EE4220" w:rsidTr="00CA2C8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F3C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607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F3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杭州百诺电力科技有限公司</w:t>
            </w:r>
            <w:bookmarkEnd w:id="4"/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F3C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DF3C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DF3C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14.02.01;15.01.05;29.12.00</w:t>
            </w:r>
          </w:p>
          <w:p w:rsidR="00AE4B04" w:rsidRDefault="00DF3C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14.02.01;15.01.05;29.12.00</w:t>
            </w:r>
          </w:p>
          <w:p w:rsidR="00AE4B04" w:rsidRDefault="00DF3C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14.02.01;15.01.05;29.12.00</w:t>
            </w:r>
            <w:bookmarkEnd w:id="5"/>
            <w:bookmarkEnd w:id="6"/>
          </w:p>
        </w:tc>
      </w:tr>
      <w:tr w:rsidR="00EE422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DF3C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CA2C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章淑薇</w:t>
            </w:r>
          </w:p>
        </w:tc>
        <w:tc>
          <w:tcPr>
            <w:tcW w:w="1290" w:type="dxa"/>
            <w:gridSpan w:val="2"/>
            <w:vAlign w:val="center"/>
          </w:tcPr>
          <w:p w:rsidR="00AE4B04" w:rsidRDefault="00DF3C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:rsidR="00AE4B04" w:rsidRDefault="00CA2C8A" w:rsidP="00CA2C8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14.02.01;15.01.05;29.12.00</w:t>
            </w:r>
          </w:p>
        </w:tc>
        <w:tc>
          <w:tcPr>
            <w:tcW w:w="1720" w:type="dxa"/>
            <w:vAlign w:val="center"/>
          </w:tcPr>
          <w:p w:rsidR="00AE4B04" w:rsidRDefault="00DF3C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CA2C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CA2C8A" w:rsidTr="00290EB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A2C8A" w:rsidRDefault="00CA2C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A2C8A" w:rsidRDefault="00CA2C8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CA2C8A" w:rsidRDefault="00CA2C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2795" w:type="dxa"/>
            <w:gridSpan w:val="4"/>
            <w:vAlign w:val="center"/>
          </w:tcPr>
          <w:p w:rsidR="00CA2C8A" w:rsidRDefault="00CA2C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王景玲</w:t>
            </w:r>
          </w:p>
        </w:tc>
        <w:tc>
          <w:tcPr>
            <w:tcW w:w="1720" w:type="dxa"/>
            <w:vAlign w:val="center"/>
          </w:tcPr>
          <w:p w:rsidR="00CA2C8A" w:rsidRDefault="00CA2C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A2C8A" w:rsidRDefault="00CA2C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A2C8A" w:rsidTr="002B0C1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A2C8A" w:rsidRDefault="00CA2C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A2C8A" w:rsidRDefault="00CA2C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CA2C8A" w:rsidRDefault="00CA2C8A" w:rsidP="00AB07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 w:rsidR="00AB07C8">
              <w:rPr>
                <w:b/>
                <w:sz w:val="20"/>
              </w:rPr>
              <w:t>14.02.01</w:t>
            </w:r>
          </w:p>
        </w:tc>
        <w:tc>
          <w:tcPr>
            <w:tcW w:w="2795" w:type="dxa"/>
            <w:gridSpan w:val="4"/>
            <w:vAlign w:val="center"/>
          </w:tcPr>
          <w:p w:rsidR="00CA2C8A" w:rsidRDefault="00CA2C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14.02.01;15.01.05;29.12.00</w:t>
            </w:r>
          </w:p>
        </w:tc>
        <w:tc>
          <w:tcPr>
            <w:tcW w:w="1720" w:type="dxa"/>
            <w:vAlign w:val="center"/>
          </w:tcPr>
          <w:p w:rsidR="00CA2C8A" w:rsidRDefault="00CA2C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A2C8A" w:rsidRDefault="00CA2C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E4220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F3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DF3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A2C8A" w:rsidRDefault="00CA2C8A" w:rsidP="0092500F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生产工艺：</w:t>
            </w:r>
          </w:p>
          <w:p w:rsidR="00AE4B04" w:rsidRDefault="00CA2C8A" w:rsidP="0092500F">
            <w:pPr>
              <w:snapToGrid w:val="0"/>
              <w:spacing w:line="28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玻璃钢管道工艺</w:t>
            </w:r>
            <w:r>
              <w:rPr>
                <w:rFonts w:ascii="宋体" w:cs="宋体" w:hint="eastAsia"/>
                <w:szCs w:val="21"/>
              </w:rPr>
              <w:t>：配料——上模——缠绕——固化——修整——脱模——检验——入库</w:t>
            </w:r>
          </w:p>
          <w:p w:rsidR="00CA2C8A" w:rsidRPr="00AB07C8" w:rsidRDefault="00CA2C8A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cs="宋体" w:hint="eastAsia"/>
                <w:szCs w:val="21"/>
              </w:rPr>
              <w:t>销售服务过程：</w:t>
            </w:r>
            <w:r w:rsidR="00AB07C8" w:rsidRPr="00AB07C8">
              <w:rPr>
                <w:rFonts w:ascii="宋体" w:cs="宋体" w:hint="eastAsia"/>
                <w:szCs w:val="21"/>
              </w:rPr>
              <w:t>产品要求信息获取----产品要求评审-----签订合同----采购 -----质检------销售</w:t>
            </w:r>
          </w:p>
        </w:tc>
      </w:tr>
      <w:tr w:rsidR="00EE422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F3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DF3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DF3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AE4B04" w:rsidRDefault="00CA2C8A" w:rsidP="00CA2C8A">
            <w:pPr>
              <w:snapToGrid w:val="0"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配料搅拌工序：按配料表称量各种材料；缠绕成型工序：控制模具温度、树脂含量、固化等</w:t>
            </w:r>
          </w:p>
          <w:p w:rsidR="00CA2C8A" w:rsidRDefault="00CA2C8A" w:rsidP="00CA2C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销售服务过程，按销售规范要求（</w:t>
            </w:r>
            <w:r w:rsidRPr="00CA2C8A">
              <w:rPr>
                <w:rFonts w:ascii="宋体" w:hAnsi="宋体" w:cs="宋体" w:hint="eastAsia"/>
                <w:szCs w:val="21"/>
              </w:rPr>
              <w:t>仪容仪表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CA2C8A">
              <w:rPr>
                <w:rFonts w:ascii="宋体" w:hAnsi="宋体" w:cs="宋体" w:hint="eastAsia"/>
                <w:szCs w:val="21"/>
              </w:rPr>
              <w:t>个人修养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CA2C8A">
              <w:rPr>
                <w:rFonts w:ascii="宋体" w:hAnsi="宋体" w:cs="宋体" w:hint="eastAsia"/>
                <w:szCs w:val="21"/>
              </w:rPr>
              <w:t>对客户信息的收集能力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CA2C8A">
              <w:rPr>
                <w:rFonts w:ascii="宋体" w:hAnsi="宋体" w:cs="宋体" w:hint="eastAsia"/>
                <w:szCs w:val="21"/>
              </w:rPr>
              <w:t>语言表达能力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CA2C8A">
              <w:rPr>
                <w:rFonts w:ascii="宋体" w:hAnsi="宋体" w:cs="宋体" w:hint="eastAsia"/>
                <w:szCs w:val="21"/>
              </w:rPr>
              <w:t>自我认识能力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CA2C8A">
              <w:rPr>
                <w:rFonts w:ascii="宋体" w:hAnsi="宋体" w:cs="宋体" w:hint="eastAsia"/>
                <w:szCs w:val="21"/>
              </w:rPr>
              <w:t>相关专业知识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CA2C8A">
              <w:rPr>
                <w:rFonts w:ascii="宋体" w:hAnsi="宋体" w:cs="宋体" w:hint="eastAsia"/>
                <w:szCs w:val="21"/>
              </w:rPr>
              <w:t>决策能力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CA2C8A">
              <w:rPr>
                <w:rFonts w:ascii="宋体" w:hAnsi="宋体" w:cs="宋体" w:hint="eastAsia"/>
                <w:szCs w:val="21"/>
              </w:rPr>
              <w:t>应变能力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CA2C8A">
              <w:rPr>
                <w:rFonts w:ascii="宋体" w:hAnsi="宋体" w:cs="宋体" w:hint="eastAsia"/>
                <w:szCs w:val="21"/>
              </w:rPr>
              <w:t>总体评价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CA2C8A">
              <w:rPr>
                <w:rFonts w:ascii="宋体" w:hAnsi="宋体" w:cs="宋体" w:hint="eastAsia"/>
                <w:szCs w:val="21"/>
              </w:rPr>
              <w:t>顾客反馈情况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CA2C8A">
              <w:rPr>
                <w:rFonts w:ascii="宋体" w:hAnsi="宋体" w:cs="宋体" w:hint="eastAsia"/>
                <w:szCs w:val="21"/>
              </w:rPr>
              <w:t>售后服务</w:t>
            </w:r>
            <w:r>
              <w:rPr>
                <w:rFonts w:ascii="宋体" w:hAnsi="宋体" w:cs="宋体" w:hint="eastAsia"/>
                <w:szCs w:val="21"/>
              </w:rPr>
              <w:t>等）进行控制。</w:t>
            </w:r>
          </w:p>
        </w:tc>
      </w:tr>
      <w:tr w:rsidR="00EE4220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F3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CA2C8A" w:rsidRPr="003A7888" w:rsidRDefault="00CA2C8A" w:rsidP="00CA2C8A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AE4B04" w:rsidRDefault="00CA2C8A" w:rsidP="00CA2C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EE4220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F3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CA2C8A" w:rsidRPr="00E13E6A" w:rsidRDefault="00CA2C8A" w:rsidP="00CA2C8A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、机械伤害等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AE4B04" w:rsidRDefault="00CA2C8A" w:rsidP="00CA2C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EE422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F3C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E4B04" w:rsidRDefault="00CA2C8A" w:rsidP="00CA2C8A">
            <w:pPr>
              <w:spacing w:line="24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中华人民共和国产品质量法、消防法、劳动法、节约能源法、环保法</w:t>
            </w:r>
            <w:r>
              <w:rPr>
                <w:rFonts w:hint="eastAsia"/>
                <w:sz w:val="20"/>
              </w:rPr>
              <w:t>、</w:t>
            </w:r>
            <w:r w:rsidRPr="00CA2C8A">
              <w:rPr>
                <w:rFonts w:hint="eastAsia"/>
                <w:sz w:val="20"/>
              </w:rPr>
              <w:t>DL/T802.2-2017</w:t>
            </w:r>
            <w:r w:rsidRPr="00CA2C8A">
              <w:rPr>
                <w:rFonts w:hint="eastAsia"/>
                <w:sz w:val="20"/>
              </w:rPr>
              <w:t>电力电缆用导管技术条件</w:t>
            </w:r>
            <w:r w:rsidRPr="00CA2C8A">
              <w:rPr>
                <w:rFonts w:hint="eastAsia"/>
                <w:sz w:val="20"/>
              </w:rPr>
              <w:t xml:space="preserve"> </w:t>
            </w:r>
            <w:r w:rsidRPr="00CA2C8A">
              <w:rPr>
                <w:rFonts w:hint="eastAsia"/>
                <w:sz w:val="20"/>
              </w:rPr>
              <w:t>第</w:t>
            </w:r>
            <w:r w:rsidRPr="00CA2C8A">
              <w:rPr>
                <w:rFonts w:hint="eastAsia"/>
                <w:sz w:val="20"/>
              </w:rPr>
              <w:t>2</w:t>
            </w:r>
            <w:r w:rsidRPr="00CA2C8A">
              <w:rPr>
                <w:rFonts w:hint="eastAsia"/>
                <w:sz w:val="20"/>
              </w:rPr>
              <w:t>部分</w:t>
            </w:r>
            <w:r w:rsidRPr="00CA2C8A">
              <w:rPr>
                <w:rFonts w:hint="eastAsia"/>
                <w:sz w:val="20"/>
              </w:rPr>
              <w:t xml:space="preserve"> </w:t>
            </w:r>
            <w:r w:rsidRPr="00CA2C8A">
              <w:rPr>
                <w:rFonts w:hint="eastAsia"/>
                <w:sz w:val="20"/>
              </w:rPr>
              <w:t>玻璃纤维增强塑料电缆导管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EE4220" w:rsidTr="00CA2C8A">
        <w:trPr>
          <w:cantSplit/>
          <w:trHeight w:val="11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F3C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E4B04" w:rsidRPr="00CA2C8A" w:rsidRDefault="00CA2C8A" w:rsidP="00CA2C8A">
            <w:pPr>
              <w:spacing w:line="24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检验项目：外观、内径、承口内径、壁厚、长度、巴氏硬度、刚环度等</w:t>
            </w:r>
          </w:p>
        </w:tc>
      </w:tr>
      <w:tr w:rsidR="00EE4220" w:rsidTr="00CA2C8A">
        <w:trPr>
          <w:cantSplit/>
          <w:trHeight w:val="8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DF3C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AE4B04" w:rsidRDefault="00CA2C8A" w:rsidP="00CA2C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AE4B04" w:rsidRDefault="00DF3C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CA2C8A" w:rsidRPr="00CA2C8A">
        <w:rPr>
          <w:rFonts w:ascii="宋体" w:hint="eastAsia"/>
          <w:b/>
          <w:sz w:val="18"/>
          <w:szCs w:val="18"/>
        </w:rPr>
        <w:t>章淑薇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CA2C8A">
        <w:rPr>
          <w:rFonts w:ascii="宋体" w:hint="eastAsia"/>
          <w:b/>
          <w:sz w:val="22"/>
          <w:szCs w:val="22"/>
        </w:rPr>
        <w:t>2020-10-3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 w:rsidR="00CA2C8A">
        <w:rPr>
          <w:rFonts w:ascii="宋体" w:hint="eastAsia"/>
          <w:b/>
          <w:sz w:val="18"/>
          <w:szCs w:val="18"/>
        </w:rPr>
        <w:t>文波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A2C8A">
        <w:rPr>
          <w:rFonts w:hint="eastAsia"/>
          <w:b/>
          <w:sz w:val="18"/>
          <w:szCs w:val="18"/>
        </w:rPr>
        <w:t>2020-10-3</w:t>
      </w:r>
    </w:p>
    <w:p w:rsidR="00AE4B04" w:rsidRDefault="003A15A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DF3C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5A6" w:rsidRDefault="003A15A6" w:rsidP="00EE4220">
      <w:r>
        <w:separator/>
      </w:r>
    </w:p>
  </w:endnote>
  <w:endnote w:type="continuationSeparator" w:id="1">
    <w:p w:rsidR="003A15A6" w:rsidRDefault="003A15A6" w:rsidP="00EE4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5A6" w:rsidRDefault="003A15A6" w:rsidP="00EE4220">
      <w:r>
        <w:separator/>
      </w:r>
    </w:p>
  </w:footnote>
  <w:footnote w:type="continuationSeparator" w:id="1">
    <w:p w:rsidR="003A15A6" w:rsidRDefault="003A15A6" w:rsidP="00EE4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926EA2" w:rsidP="00CA2C8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26EA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DF3CA4" w:rsidRPr="00390345">
      <w:rPr>
        <w:rStyle w:val="CharChar1"/>
        <w:rFonts w:hint="default"/>
      </w:rPr>
      <w:t>北京国标联合认证有限公司</w:t>
    </w:r>
    <w:r w:rsidR="00DF3CA4" w:rsidRPr="00390345">
      <w:rPr>
        <w:rStyle w:val="CharChar1"/>
        <w:rFonts w:hint="default"/>
      </w:rPr>
      <w:tab/>
    </w:r>
    <w:r w:rsidR="00DF3CA4" w:rsidRPr="00390345">
      <w:rPr>
        <w:rStyle w:val="CharChar1"/>
        <w:rFonts w:hint="default"/>
      </w:rPr>
      <w:tab/>
    </w:r>
    <w:r w:rsidR="00DF3CA4">
      <w:rPr>
        <w:rStyle w:val="CharChar1"/>
        <w:rFonts w:hint="default"/>
      </w:rPr>
      <w:tab/>
    </w:r>
  </w:p>
  <w:p w:rsidR="0092500F" w:rsidRDefault="00926EA2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DF3CA4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3CA4" w:rsidRPr="00390345">
      <w:rPr>
        <w:rStyle w:val="CharChar1"/>
        <w:rFonts w:hint="default"/>
      </w:rPr>
      <w:t xml:space="preserve">        </w:t>
    </w:r>
    <w:r w:rsidR="00DF3CA4" w:rsidRPr="00390345">
      <w:rPr>
        <w:rStyle w:val="CharChar1"/>
        <w:rFonts w:hint="default"/>
        <w:w w:val="90"/>
      </w:rPr>
      <w:t>Beijing International Standard united Certification Co.,Ltd.</w:t>
    </w:r>
    <w:r w:rsidR="00DF3CA4">
      <w:rPr>
        <w:rStyle w:val="CharChar1"/>
        <w:rFonts w:hint="default"/>
        <w:w w:val="90"/>
        <w:szCs w:val="21"/>
      </w:rPr>
      <w:t xml:space="preserve">  </w:t>
    </w:r>
    <w:r w:rsidR="00DF3CA4">
      <w:rPr>
        <w:rStyle w:val="CharChar1"/>
        <w:rFonts w:hint="default"/>
        <w:w w:val="90"/>
        <w:sz w:val="20"/>
      </w:rPr>
      <w:t xml:space="preserve"> </w:t>
    </w:r>
    <w:r w:rsidR="00DF3CA4">
      <w:rPr>
        <w:rStyle w:val="CharChar1"/>
        <w:rFonts w:hint="default"/>
        <w:w w:val="90"/>
      </w:rPr>
      <w:t xml:space="preserve">                   </w:t>
    </w:r>
  </w:p>
  <w:p w:rsidR="0092500F" w:rsidRPr="0092500F" w:rsidRDefault="003A15A6">
    <w:pPr>
      <w:pStyle w:val="a4"/>
    </w:pPr>
  </w:p>
  <w:p w:rsidR="00AE4B04" w:rsidRDefault="003A15A6" w:rsidP="00CA2C8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220"/>
    <w:rsid w:val="003A15A6"/>
    <w:rsid w:val="00926EA2"/>
    <w:rsid w:val="00AB07C8"/>
    <w:rsid w:val="00CA2C8A"/>
    <w:rsid w:val="00DF3CA4"/>
    <w:rsid w:val="00EE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</Words>
  <Characters>837</Characters>
  <Application>Microsoft Office Word</Application>
  <DocSecurity>0</DocSecurity>
  <Lines>6</Lines>
  <Paragraphs>1</Paragraphs>
  <ScaleCrop>false</ScaleCrop>
  <Company>微软中国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16</cp:revision>
  <dcterms:created xsi:type="dcterms:W3CDTF">2015-06-17T11:40:00Z</dcterms:created>
  <dcterms:modified xsi:type="dcterms:W3CDTF">2020-10-03T15:22:00Z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