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贵州铝基新材有限公司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余家龙、邓赋坚、宋明珠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7211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