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B63E9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27FA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北京金华兴业机械加工有限公司</w:t>
            </w:r>
            <w:bookmarkEnd w:id="0"/>
          </w:p>
        </w:tc>
      </w:tr>
      <w:tr w:rsidR="00127FA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27FA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崔克征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18518939668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441581147@qq.com</w:t>
            </w:r>
            <w:bookmarkEnd w:id="7"/>
          </w:p>
        </w:tc>
      </w:tr>
      <w:tr w:rsidR="00127FA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42460">
            <w:bookmarkStart w:id="8" w:name="最高管理者"/>
            <w:bookmarkEnd w:id="8"/>
            <w:r w:rsidRPr="00B42460">
              <w:rPr>
                <w:rFonts w:hint="eastAsia"/>
              </w:rPr>
              <w:t>刘铮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63E9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B63E98"/>
        </w:tc>
        <w:tc>
          <w:tcPr>
            <w:tcW w:w="2079" w:type="dxa"/>
            <w:gridSpan w:val="3"/>
            <w:vMerge/>
            <w:vAlign w:val="center"/>
          </w:tcPr>
          <w:p w:rsidR="004A38E5" w:rsidRDefault="00B63E98"/>
        </w:tc>
      </w:tr>
      <w:tr w:rsidR="00127FA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63E9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B63E98" w:rsidP="00B4246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B63E9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27FA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63E98">
            <w:bookmarkStart w:id="10" w:name="审核范围"/>
            <w:r>
              <w:t>机械配件的加工（不包括喷漆、烤漆、电镀工艺）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63E98">
            <w:r>
              <w:rPr>
                <w:rFonts w:hint="eastAsia"/>
              </w:rPr>
              <w:t>专业</w:t>
            </w:r>
          </w:p>
          <w:p w:rsidR="004A38E5" w:rsidRDefault="00B63E9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63E98">
            <w:bookmarkStart w:id="11" w:name="专业代码"/>
            <w:r>
              <w:t>17.10.02</w:t>
            </w:r>
            <w:bookmarkEnd w:id="11"/>
          </w:p>
        </w:tc>
      </w:tr>
      <w:tr w:rsidR="00127FA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63E9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127FA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63E98" w:rsidP="00B424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27FA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3E9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424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63E98">
              <w:rPr>
                <w:rFonts w:hint="eastAsia"/>
                <w:b/>
                <w:sz w:val="21"/>
                <w:szCs w:val="21"/>
              </w:rPr>
              <w:t>普通话</w:t>
            </w:r>
            <w:r w:rsidR="00B63E9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63E98">
              <w:rPr>
                <w:rFonts w:hint="eastAsia"/>
                <w:b/>
                <w:sz w:val="21"/>
                <w:szCs w:val="21"/>
              </w:rPr>
              <w:t>英语</w:t>
            </w:r>
            <w:r w:rsidR="00B63E9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63E9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27FA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63E9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27FA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27FA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B63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127FA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63E98"/>
        </w:tc>
        <w:tc>
          <w:tcPr>
            <w:tcW w:w="780" w:type="dxa"/>
            <w:gridSpan w:val="2"/>
            <w:vAlign w:val="center"/>
          </w:tcPr>
          <w:p w:rsidR="004A38E5" w:rsidRDefault="00B63E98"/>
        </w:tc>
        <w:tc>
          <w:tcPr>
            <w:tcW w:w="720" w:type="dxa"/>
            <w:vAlign w:val="center"/>
          </w:tcPr>
          <w:p w:rsidR="004A38E5" w:rsidRDefault="00B63E98"/>
        </w:tc>
        <w:tc>
          <w:tcPr>
            <w:tcW w:w="1141" w:type="dxa"/>
            <w:gridSpan w:val="2"/>
            <w:vAlign w:val="center"/>
          </w:tcPr>
          <w:p w:rsidR="004A38E5" w:rsidRDefault="00B63E98"/>
        </w:tc>
        <w:tc>
          <w:tcPr>
            <w:tcW w:w="3402" w:type="dxa"/>
            <w:gridSpan w:val="4"/>
            <w:vAlign w:val="center"/>
          </w:tcPr>
          <w:p w:rsidR="004A38E5" w:rsidRDefault="00B63E98"/>
        </w:tc>
        <w:tc>
          <w:tcPr>
            <w:tcW w:w="1559" w:type="dxa"/>
            <w:gridSpan w:val="4"/>
            <w:vAlign w:val="center"/>
          </w:tcPr>
          <w:p w:rsidR="004A38E5" w:rsidRDefault="00B63E98"/>
        </w:tc>
        <w:tc>
          <w:tcPr>
            <w:tcW w:w="1229" w:type="dxa"/>
            <w:vAlign w:val="center"/>
          </w:tcPr>
          <w:p w:rsidR="004A38E5" w:rsidRDefault="00B63E98"/>
        </w:tc>
      </w:tr>
      <w:tr w:rsidR="00127FA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63E9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27FA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2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424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63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B63E98"/>
        </w:tc>
      </w:tr>
      <w:tr w:rsidR="00127FA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63E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24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63E9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63E9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B63E9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B63E98">
            <w:pPr>
              <w:spacing w:line="360" w:lineRule="auto"/>
            </w:pPr>
          </w:p>
        </w:tc>
      </w:tr>
      <w:tr w:rsidR="00127FA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63E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24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63E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424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2020.09.24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B63E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4246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2020.10.12</w:t>
            </w:r>
          </w:p>
        </w:tc>
      </w:tr>
    </w:tbl>
    <w:p w:rsidR="004A38E5" w:rsidRDefault="00B63E98">
      <w:pPr>
        <w:widowControl/>
        <w:jc w:val="left"/>
      </w:pPr>
    </w:p>
    <w:p w:rsidR="004A38E5" w:rsidRDefault="00B63E98" w:rsidP="00B424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42460" w:rsidRDefault="00B42460" w:rsidP="00B424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42460" w:rsidRDefault="00B42460" w:rsidP="00B424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63E98" w:rsidP="00B424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B42460" w:rsidTr="00785ADA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B42460" w:rsidRDefault="00B42460" w:rsidP="00785ADA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B42460" w:rsidRDefault="00B42460" w:rsidP="00785ADA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B42460" w:rsidRDefault="00B42460" w:rsidP="00785A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42460" w:rsidRDefault="00B42460" w:rsidP="00785A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B42460" w:rsidTr="00785ADA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460" w:rsidRDefault="00B42460" w:rsidP="00B424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月1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460" w:rsidRDefault="00B42460" w:rsidP="00785A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B42460" w:rsidTr="00785ADA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460" w:rsidRDefault="00B42460" w:rsidP="00785A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B42460" w:rsidTr="00785ADA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B42460" w:rsidRDefault="00B42460" w:rsidP="00785AD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2460" w:rsidRDefault="00B42460" w:rsidP="00785A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460" w:rsidRDefault="00B42460" w:rsidP="00785A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460" w:rsidRDefault="00B42460" w:rsidP="00785A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460" w:rsidRDefault="00B42460" w:rsidP="00785A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460" w:rsidRDefault="00B42460" w:rsidP="00785A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B42460" w:rsidTr="00785ADA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460" w:rsidRDefault="00B42460" w:rsidP="00785A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42460" w:rsidTr="00785ADA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2460" w:rsidRDefault="00B42460" w:rsidP="00785A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B42460" w:rsidRDefault="00B42460" w:rsidP="00785A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460" w:rsidRDefault="00B42460" w:rsidP="00785A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B42460" w:rsidRDefault="00B42460" w:rsidP="00B42460">
      <w:pPr>
        <w:snapToGrid w:val="0"/>
        <w:spacing w:beforeLines="50" w:before="163" w:line="320" w:lineRule="exact"/>
        <w:rPr>
          <w:b/>
          <w:sz w:val="21"/>
          <w:szCs w:val="21"/>
        </w:rPr>
      </w:pPr>
    </w:p>
    <w:p w:rsidR="004A38E5" w:rsidRDefault="00B63E9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98" w:rsidRDefault="00B63E98">
      <w:r>
        <w:separator/>
      </w:r>
    </w:p>
  </w:endnote>
  <w:endnote w:type="continuationSeparator" w:id="0">
    <w:p w:rsidR="00B63E98" w:rsidRDefault="00B6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B63E9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63E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98" w:rsidRDefault="00B63E98">
      <w:r>
        <w:separator/>
      </w:r>
    </w:p>
  </w:footnote>
  <w:footnote w:type="continuationSeparator" w:id="0">
    <w:p w:rsidR="00B63E98" w:rsidRDefault="00B6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B63E98" w:rsidP="00B4246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63E98" w:rsidP="00B4246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B63E9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B63E9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FAF"/>
    <w:rsid w:val="00127FAF"/>
    <w:rsid w:val="00B42460"/>
    <w:rsid w:val="00B6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2020-10-13T02:53:00Z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