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天津丞明工程咨询有限公司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0492-2020-QEO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r>
              <w:rPr>
                <w:rFonts w:hint="eastAsia"/>
                <w:color w:val="000000"/>
                <w:szCs w:val="21"/>
              </w:rPr>
              <w:t>资质证书编号</w:t>
            </w:r>
          </w:p>
          <w:p>
            <w:pPr>
              <w:widowControl w:val="0"/>
              <w:numPr>
                <w:ilvl w:val="0"/>
                <w:numId w:val="0"/>
              </w:numPr>
              <w:jc w:val="both"/>
              <w:rPr>
                <w:rFonts w:hint="eastAsia"/>
              </w:rPr>
            </w:pPr>
            <w:r>
              <w:rPr>
                <w:rFonts w:hint="eastAsia"/>
              </w:rPr>
              <w:t>工程咨询乙级资信预评价</w:t>
            </w:r>
          </w:p>
          <w:p>
            <w:pPr>
              <w:widowControl w:val="0"/>
              <w:numPr>
                <w:ilvl w:val="0"/>
                <w:numId w:val="0"/>
              </w:numPr>
              <w:jc w:val="both"/>
              <w:rPr>
                <w:rFonts w:hint="eastAsia"/>
              </w:rPr>
            </w:pPr>
            <w:r>
              <w:rPr>
                <w:rFonts w:hint="eastAsia"/>
              </w:rPr>
              <w:t xml:space="preserve">专项资信  </w:t>
            </w:r>
          </w:p>
          <w:p>
            <w:pPr>
              <w:widowControl w:val="0"/>
              <w:numPr>
                <w:ilvl w:val="0"/>
                <w:numId w:val="0"/>
              </w:numPr>
              <w:jc w:val="both"/>
              <w:rPr>
                <w:rFonts w:hint="eastAsia"/>
              </w:rPr>
            </w:pPr>
            <w:r>
              <w:rPr>
                <w:rFonts w:hint="eastAsia"/>
              </w:rPr>
              <w:t>证书编号：91120222MA06FP758B-19ZXY(Y)19</w:t>
            </w:r>
          </w:p>
          <w:p>
            <w:pPr>
              <w:widowControl w:val="0"/>
              <w:numPr>
                <w:ilvl w:val="0"/>
                <w:numId w:val="0"/>
              </w:numPr>
              <w:jc w:val="both"/>
              <w:rPr>
                <w:rFonts w:hint="eastAsia"/>
              </w:rPr>
            </w:pPr>
            <w:r>
              <w:rPr>
                <w:rFonts w:hint="eastAsia"/>
              </w:rPr>
              <w:t>业务：政府和社会合作（PPP)咨询</w:t>
            </w:r>
          </w:p>
          <w:p>
            <w:pPr>
              <w:widowControl w:val="0"/>
              <w:numPr>
                <w:ilvl w:val="0"/>
                <w:numId w:val="0"/>
              </w:numPr>
              <w:jc w:val="both"/>
              <w:rPr>
                <w:rFonts w:hint="eastAsia"/>
              </w:rPr>
            </w:pPr>
            <w:r>
              <w:rPr>
                <w:rFonts w:hint="eastAsia"/>
              </w:rPr>
              <w:t>发证日期：2019年9月24日</w:t>
            </w: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注：渤龙湖科技园御湖湾配套幼儿园代建单位服务项目</w:t>
            </w:r>
            <w:r>
              <w:rPr>
                <w:rFonts w:hint="eastAsia"/>
                <w:color w:val="000000"/>
                <w:szCs w:val="21"/>
              </w:rPr>
              <w:tab/>
            </w:r>
            <w:r>
              <w:rPr>
                <w:rFonts w:hint="eastAsia"/>
                <w:color w:val="000000"/>
                <w:szCs w:val="21"/>
              </w:rPr>
              <w:t>6</w:t>
            </w:r>
            <w:r>
              <w:rPr>
                <w:rFonts w:hint="eastAsia"/>
                <w:color w:val="000000"/>
                <w:szCs w:val="21"/>
              </w:rPr>
              <w:tab/>
            </w:r>
            <w:r>
              <w:rPr>
                <w:rFonts w:hint="eastAsia"/>
                <w:color w:val="000000"/>
                <w:szCs w:val="21"/>
              </w:rPr>
              <w:t>工程咨询服务</w:t>
            </w:r>
            <w:r>
              <w:rPr>
                <w:rFonts w:hint="eastAsia"/>
                <w:color w:val="000000"/>
                <w:szCs w:val="21"/>
              </w:rPr>
              <w:tab/>
            </w:r>
            <w:r>
              <w:rPr>
                <w:rFonts w:hint="eastAsia"/>
                <w:color w:val="000000"/>
                <w:szCs w:val="21"/>
              </w:rPr>
              <w:t>施工中</w:t>
            </w:r>
            <w:bookmarkStart w:id="2" w:name="_GoBack"/>
            <w:bookmarkEnd w:id="2"/>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0B3EFB"/>
    <w:rsid w:val="2BAA1F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2020-10-14T01:06:35Z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