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ascii="宋体" w:hAnsi="宋体"/>
              </w:rPr>
              <w:drawing>
                <wp:inline distT="0" distB="0" distL="0" distR="0">
                  <wp:extent cx="632460" cy="266700"/>
                  <wp:effectExtent l="0" t="0" r="2540" b="0"/>
                  <wp:docPr id="3" name="图片 3" descr="55fab08e72c964295c924bd5977b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5fab08e72c964295c924bd5977bacc"/>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632460" cy="266700"/>
                          </a:xfrm>
                          <a:prstGeom prst="rect">
                            <a:avLst/>
                          </a:prstGeom>
                          <a:noFill/>
                          <a:ln>
                            <a:noFill/>
                          </a:ln>
                        </pic:spPr>
                      </pic:pic>
                    </a:graphicData>
                  </a:graphic>
                </wp:inline>
              </w:drawing>
            </w:r>
            <w:r>
              <w:drawing>
                <wp:inline distT="0" distB="0" distL="114300" distR="114300">
                  <wp:extent cx="904875" cy="396240"/>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904875" cy="396240"/>
                          </a:xfrm>
                          <a:prstGeom prst="rect">
                            <a:avLst/>
                          </a:prstGeom>
                          <a:noFill/>
                          <a:ln>
                            <a:noFill/>
                          </a:ln>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52641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2020-10-12T03:33:29Z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