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淳安千岛湖金色假日旅行社有限公司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陈志富</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ISC-JSZJ-168</w:t>
            </w:r>
          </w:p>
          <w:p>
            <w:pPr>
              <w:snapToGrid w:val="0"/>
              <w:spacing w:line="320" w:lineRule="exact"/>
              <w:ind w:left="1309"/>
              <w:rPr>
                <w:sz w:val="22"/>
                <w:szCs w:val="22"/>
                <w:highlight w:val="yellow"/>
              </w:rPr>
            </w:pPr>
            <w:r>
              <w:rPr>
                <w:sz w:val="22"/>
                <w:szCs w:val="22"/>
                <w:highlight w:val="yellow"/>
              </w:rPr>
              <w:t>台州市知识产权协会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bookmarkStart w:id="4" w:name="_GoBack"/>
            <w:bookmarkEnd w:id="4"/>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eastAsia="宋体"/>
                <w:sz w:val="22"/>
                <w:szCs w:val="22"/>
                <w:lang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FC6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486</Words>
  <Characters>593</Characters>
  <Lines>4</Lines>
  <Paragraphs>1</Paragraphs>
  <TotalTime>2</TotalTime>
  <ScaleCrop>false</ScaleCrop>
  <LinksUpToDate>false</LinksUpToDate>
  <CharactersWithSpaces>596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2020-10-09T05:18:16Z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