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r>
              <w:drawing>
                <wp:anchor distT="0" distB="0" distL="114300" distR="114300" simplePos="0" relativeHeight="251672576" behindDoc="0" locked="0" layoutInCell="1" allowOverlap="1">
                  <wp:simplePos x="0" y="0"/>
                  <wp:positionH relativeFrom="column">
                    <wp:posOffset>2410460</wp:posOffset>
                  </wp:positionH>
                  <wp:positionV relativeFrom="paragraph">
                    <wp:posOffset>254000</wp:posOffset>
                  </wp:positionV>
                  <wp:extent cx="1160780" cy="502920"/>
                  <wp:effectExtent l="0" t="0" r="7620" b="508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1160780" cy="502920"/>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59264" behindDoc="0" locked="0" layoutInCell="1" allowOverlap="1">
                  <wp:simplePos x="0" y="0"/>
                  <wp:positionH relativeFrom="column">
                    <wp:posOffset>1325880</wp:posOffset>
                  </wp:positionH>
                  <wp:positionV relativeFrom="paragraph">
                    <wp:posOffset>259715</wp:posOffset>
                  </wp:positionV>
                  <wp:extent cx="1049020" cy="50482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1049020" cy="5048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46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2020-10-22T01:52:45Z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