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65408" behindDoc="1" locked="0" layoutInCell="1" allowOverlap="1">
                  <wp:simplePos x="0" y="0"/>
                  <wp:positionH relativeFrom="column">
                    <wp:posOffset>1527810</wp:posOffset>
                  </wp:positionH>
                  <wp:positionV relativeFrom="paragraph">
                    <wp:posOffset>139700</wp:posOffset>
                  </wp:positionV>
                  <wp:extent cx="744855" cy="754380"/>
                  <wp:effectExtent l="0" t="0" r="4445" b="7620"/>
                  <wp:wrapTight wrapText="bothSides">
                    <wp:wrapPolygon>
                      <wp:start x="0" y="0"/>
                      <wp:lineTo x="0" y="21091"/>
                      <wp:lineTo x="21361" y="21091"/>
                      <wp:lineTo x="213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lum contrast="84000"/>
                          </a:blip>
                          <a:stretch>
                            <a:fillRect/>
                          </a:stretch>
                        </pic:blipFill>
                        <pic:spPr>
                          <a:xfrm>
                            <a:off x="0" y="0"/>
                            <a:ext cx="744855" cy="754380"/>
                          </a:xfrm>
                          <a:prstGeom prst="rect">
                            <a:avLst/>
                          </a:prstGeom>
                          <a:solidFill>
                            <a:srgbClr val="9BBB59">
                              <a:alpha val="56000"/>
                            </a:srgbClr>
                          </a:solidFill>
                          <a:ln>
                            <a:noFill/>
                          </a:ln>
                          <a:effectLst>
                            <a:outerShdw algn="ctr" rotWithShape="0">
                              <a:srgbClr val="808080">
                                <a:alpha val="100000"/>
                              </a:srgbClr>
                            </a:outerShdw>
                          </a:effectLst>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A06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开门大吉～ISO认证服务</cp:lastModifiedBy>
  <dcterms:modified xsi:type="dcterms:W3CDTF">2020-09-25T02:20:21Z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