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南京全水信息科技有限公司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0462-2019-QE-2020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p>
            <w:pPr>
              <w:snapToGrid w:val="0"/>
              <w:spacing w:line="320" w:lineRule="exact"/>
              <w:ind w:left="1309"/>
              <w:rPr>
                <w:sz w:val="16"/>
                <w:szCs w:val="16"/>
              </w:rPr>
            </w:pPr>
            <w:r>
              <w:rPr>
                <w:sz w:val="16"/>
                <w:szCs w:val="16"/>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岳树亮</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王真平</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ISC-JSZJ-098</w:t>
            </w:r>
          </w:p>
          <w:p>
            <w:pPr>
              <w:snapToGrid w:val="0"/>
              <w:spacing w:line="320" w:lineRule="exact"/>
              <w:ind w:left="1309"/>
              <w:rPr>
                <w:sz w:val="16"/>
                <w:szCs w:val="16"/>
              </w:rPr>
            </w:pPr>
            <w:r>
              <w:rPr>
                <w:sz w:val="16"/>
                <w:szCs w:val="16"/>
              </w:rPr>
              <w:t>南京双善科技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2020年9月25日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2020年9月25日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w:t>
            </w:r>
            <w:bookmarkStart w:id="8" w:name="_GoBack"/>
            <w:bookmarkEnd w:id="8"/>
            <w:r>
              <w:rPr>
                <w:rFonts w:hint="eastAsia" w:ascii="宋体" w:hAnsi="宋体"/>
                <w:b/>
                <w:sz w:val="22"/>
                <w:szCs w:val="22"/>
              </w:rPr>
              <w:t>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290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2020-09-24T23:58:19Z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