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-103505</wp:posOffset>
                  </wp:positionH>
                  <wp:positionV relativeFrom="paragraph">
                    <wp:posOffset>-17780</wp:posOffset>
                  </wp:positionV>
                  <wp:extent cx="6089015" cy="8529320"/>
                  <wp:effectExtent l="0" t="0" r="6985" b="5080"/>
                  <wp:wrapNone/>
                  <wp:docPr id="1" name="图片 1" descr="扫描全能王 2020-09-30 13.01.2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30 13.01.21_6"/>
                          <pic:cNvPicPr>
                            <a:picLocks noChangeAspect="1"/>
                          </pic:cNvPicPr>
                        </pic:nvPicPr>
                        <pic:blipFill>
                          <a:blip r:embed="rId10"/>
                          <a:stretch>
                            <a:fillRect/>
                          </a:stretch>
                        </pic:blipFill>
                        <pic:spPr>
                          <a:xfrm>
                            <a:off x="0" y="0"/>
                            <a:ext cx="6089015" cy="852932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1B6A04"/>
    <w:rsid w:val="6B743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2020-09-30T05:39:21Z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