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陕西九杰智能仪表有限公司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生产部（车间）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阮冬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现场发现用于水表出厂密封性试验用的，</w:t>
            </w:r>
            <w:r>
              <w:rPr>
                <w:rFonts w:hint="eastAsia" w:ascii="宋体" w:hAnsi="宋体"/>
                <w:szCs w:val="21"/>
              </w:rPr>
              <w:t>编号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19082519，测量范围：（0-4）MPa</w:t>
            </w:r>
            <w:r>
              <w:rPr>
                <w:rFonts w:hint="eastAsia" w:ascii="宋体" w:hAnsi="宋体"/>
                <w:szCs w:val="21"/>
              </w:rPr>
              <w:t>的压力表，未进行检定或校准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T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19022-2003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</w:t>
            </w:r>
            <w:r>
              <w:rPr>
                <w:rFonts w:ascii="宋体" w:hAnsi="宋体" w:cs="宋体"/>
                <w:kern w:val="0"/>
                <w:szCs w:val="21"/>
              </w:rPr>
              <w:t>7.1.1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总则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Cs w:val="21"/>
              </w:rPr>
              <w:t>应设计并实施计量确认，以确保测量设备的计量特性满足测量过程的计量要求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”</w:t>
            </w:r>
            <w:r>
              <w:rPr>
                <w:rFonts w:hint="eastAsia" w:ascii="宋体" w:hAnsi="宋体"/>
                <w:bCs/>
              </w:rPr>
              <w:t>。</w:t>
            </w:r>
            <w:r>
              <w:rPr>
                <w:rFonts w:hint="eastAsia" w:ascii="宋体" w:hAnsi="宋体"/>
                <w:bCs/>
                <w:lang w:eastAsia="zh-CN"/>
              </w:rPr>
              <w:t>的规定要求。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bCs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single"/>
              </w:rPr>
              <w:t>GB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  <w:u w:val="single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single"/>
              </w:rPr>
              <w:t>T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  <w:u w:val="single"/>
              </w:rPr>
              <w:t>19022-2003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7.1.1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总则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F6659"/>
    <w:rsid w:val="0A35131F"/>
    <w:rsid w:val="134B2A87"/>
    <w:rsid w:val="3B597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6</TotalTime>
  <ScaleCrop>false</ScaleCrop>
  <LinksUpToDate>false</LinksUpToDate>
  <CharactersWithSpaces>276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2020-09-19T03:26:59Z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