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井研县桂祥化工有限责任公司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杨武</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03.08.07,12.01.03,12.01.05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井研县桂祥化工有限责任公司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65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井研县三江镇三江街</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613107</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四川省乐山市井研县三江西街75号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613107</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张惠群</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0833-3891139</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0833-3891139</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刘健</w:t>
            </w:r>
            <w:bookmarkEnd w:id="14"/>
          </w:p>
        </w:tc>
        <w:tc>
          <w:tcPr>
            <w:tcW w:w="1362" w:type="dxa"/>
            <w:gridSpan w:val="2"/>
            <w:vAlign w:val="center"/>
          </w:tcPr>
          <w:p>
            <w:pPr>
              <w:spacing w:line="320" w:lineRule="exact"/>
              <w:jc w:val="center"/>
              <w:rPr>
                <w:rFonts w:hint="eastAsia" w:ascii="宋体" w:hAnsi="宋体" w:cs="Times New Roman"/>
                <w:b/>
                <w:color w:val="000000" w:themeColor="text1"/>
                <w:sz w:val="20"/>
                <w:szCs w:val="20"/>
              </w:rPr>
            </w:pPr>
            <w:r>
              <w:rPr>
                <w:rFonts w:hint="eastAsia" w:ascii="宋体" w:hAnsi="宋体" w:cs="Times New Roman"/>
                <w:b/>
                <w:color w:val="000000" w:themeColor="text1"/>
                <w:sz w:val="20"/>
                <w:szCs w:val="20"/>
              </w:rPr>
              <w:t>最高管理者</w:t>
            </w:r>
          </w:p>
        </w:tc>
        <w:tc>
          <w:tcPr>
            <w:tcW w:w="1518" w:type="dxa"/>
            <w:gridSpan w:val="2"/>
            <w:vAlign w:val="center"/>
          </w:tcPr>
          <w:p>
            <w:pPr>
              <w:spacing w:line="320" w:lineRule="exact"/>
              <w:jc w:val="center"/>
              <w:rPr>
                <w:rFonts w:hint="eastAsia" w:ascii="宋体" w:hAnsi="宋体" w:cs="Times New Roman"/>
                <w:b/>
                <w:color w:val="000000" w:themeColor="text1"/>
                <w:sz w:val="20"/>
                <w:szCs w:val="20"/>
                <w:lang w:val="en-US" w:eastAsia="zh-CN"/>
              </w:rPr>
            </w:pPr>
            <w:bookmarkStart w:id="15" w:name="最高管理者"/>
            <w:bookmarkEnd w:id="15"/>
            <w:r>
              <w:rPr>
                <w:rFonts w:hint="eastAsia" w:ascii="宋体" w:hAnsi="宋体" w:cs="Times New Roman"/>
                <w:b/>
                <w:color w:val="000000" w:themeColor="text1"/>
                <w:sz w:val="20"/>
                <w:szCs w:val="20"/>
                <w:lang w:val="en-US" w:eastAsia="zh-CN"/>
              </w:rPr>
              <w:t>刘大福</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张敏</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农用及工业用碳酸氢铵、液氨、氨水、及食品添加剂碳酸氢铵的生产及销售</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03.08.07;12.01.03;12.01.05</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2020-02-01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办公室</w:t>
            </w:r>
          </w:p>
        </w:tc>
        <w:tc>
          <w:tcPr>
            <w:tcW w:w="6804" w:type="dxa"/>
            <w:vAlign w:val="top"/>
          </w:tcPr>
          <w:p>
            <w:pPr>
              <w:jc w:val="left"/>
              <w:rPr>
                <w:rFonts w:hint="eastAsia" w:ascii="宋体" w:hAnsi="宋体" w:eastAsia="宋体" w:cs="Times New Roman"/>
                <w:b/>
                <w:color w:val="000000" w:themeColor="text1"/>
                <w:sz w:val="20"/>
                <w:szCs w:val="20"/>
                <w:lang w:val="en-US" w:eastAsia="zh-CN"/>
              </w:rPr>
            </w:pPr>
            <w:r>
              <w:rPr>
                <w:rFonts w:hint="eastAsia" w:ascii="宋体" w:hAnsi="宋体" w:eastAsia="宋体" w:cs="Times New Roman"/>
                <w:b/>
                <w:color w:val="000000" w:themeColor="text1"/>
                <w:sz w:val="20"/>
                <w:szCs w:val="20"/>
              </w:rPr>
              <w:t>方针、目标管理；文件、记录控制程；内审管理；人员、部门职能职责和权限；风险识别评价管理；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生技科</w:t>
            </w:r>
          </w:p>
        </w:tc>
        <w:tc>
          <w:tcPr>
            <w:tcW w:w="6804" w:type="dxa"/>
            <w:vAlign w:val="top"/>
          </w:tcPr>
          <w:p>
            <w:pPr>
              <w:jc w:val="left"/>
              <w:rPr>
                <w:rFonts w:hint="eastAsia" w:ascii="宋体" w:hAnsi="宋体" w:eastAsia="宋体" w:cs="Times New Roman"/>
                <w:b/>
                <w:color w:val="000000" w:themeColor="text1"/>
                <w:sz w:val="20"/>
                <w:szCs w:val="20"/>
                <w:lang w:val="en-US" w:eastAsia="zh-CN"/>
              </w:rPr>
            </w:pPr>
            <w:r>
              <w:rPr>
                <w:rFonts w:hint="eastAsia" w:ascii="宋体" w:hAnsi="宋体" w:eastAsia="宋体" w:cs="Times New Roman"/>
                <w:b/>
                <w:color w:val="000000" w:themeColor="text1"/>
                <w:sz w:val="20"/>
                <w:szCs w:val="20"/>
              </w:rPr>
              <w:t>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eastAsia="宋体"/>
                <w:b/>
                <w:color w:val="000000" w:themeColor="text1"/>
                <w:sz w:val="20"/>
                <w:szCs w:val="20"/>
                <w:lang w:val="en-US" w:eastAsia="zh-CN"/>
              </w:rPr>
              <w:t>供销部</w:t>
            </w:r>
          </w:p>
        </w:tc>
        <w:tc>
          <w:tcPr>
            <w:tcW w:w="6804" w:type="dxa"/>
            <w:vAlign w:val="top"/>
          </w:tcPr>
          <w:p>
            <w:pPr>
              <w:jc w:val="left"/>
              <w:rPr>
                <w:rFonts w:hint="eastAsia" w:ascii="宋体" w:hAnsi="宋体" w:eastAsia="宋体" w:cs="Times New Roman"/>
                <w:b/>
                <w:color w:val="000000" w:themeColor="text1"/>
                <w:sz w:val="20"/>
                <w:szCs w:val="20"/>
                <w:lang w:val="en-US" w:eastAsia="zh-CN"/>
              </w:rPr>
            </w:pPr>
            <w:r>
              <w:rPr>
                <w:rFonts w:hint="eastAsia" w:ascii="宋体" w:hAnsi="宋体" w:eastAsia="宋体" w:cs="Times New Roman"/>
                <w:b/>
                <w:color w:val="000000" w:themeColor="text1"/>
                <w:sz w:val="20"/>
                <w:szCs w:val="20"/>
              </w:rPr>
              <w:t>合同管理；客户管理</w:t>
            </w:r>
            <w:r>
              <w:rPr>
                <w:rFonts w:hint="eastAsia" w:ascii="宋体" w:hAnsi="宋体" w:eastAsia="宋体" w:cs="Times New Roman"/>
                <w:b/>
                <w:color w:val="000000" w:themeColor="text1"/>
                <w:sz w:val="20"/>
                <w:szCs w:val="20"/>
                <w:lang w:eastAsia="zh-CN"/>
              </w:rPr>
              <w:t>；</w:t>
            </w:r>
            <w:r>
              <w:rPr>
                <w:rFonts w:hint="eastAsia" w:ascii="宋体" w:hAnsi="宋体" w:eastAsia="宋体" w:cs="Times New Roman"/>
                <w:b/>
                <w:color w:val="000000" w:themeColor="text1"/>
                <w:sz w:val="20"/>
                <w:szCs w:val="20"/>
              </w:rPr>
              <w:t>采购管理；供方管理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质安环科</w:t>
            </w:r>
          </w:p>
        </w:tc>
        <w:tc>
          <w:tcPr>
            <w:tcW w:w="6804" w:type="dxa"/>
          </w:tcPr>
          <w:p>
            <w:pPr>
              <w:jc w:val="left"/>
              <w:rPr>
                <w:rFonts w:hint="default" w:ascii="宋体" w:hAnsi="宋体" w:eastAsia="宋体" w:cs="Times New Roman"/>
                <w:b/>
                <w:color w:val="000000" w:themeColor="text1"/>
                <w:sz w:val="20"/>
                <w:szCs w:val="20"/>
                <w:lang w:val="en-US" w:eastAsia="zh-CN"/>
              </w:rPr>
            </w:pPr>
            <w:r>
              <w:rPr>
                <w:rFonts w:hint="eastAsia" w:ascii="宋体" w:hAnsi="宋体" w:eastAsia="宋体" w:cs="Times New Roman"/>
                <w:b/>
                <w:color w:val="000000" w:themeColor="text1"/>
                <w:sz w:val="20"/>
                <w:szCs w:val="20"/>
                <w:lang w:val="en-US" w:eastAsia="zh-CN"/>
              </w:rPr>
              <w:t>监视测量设备管理；</w:t>
            </w:r>
            <w:r>
              <w:rPr>
                <w:rFonts w:hint="eastAsia" w:ascii="宋体" w:hAnsi="宋体" w:eastAsia="宋体" w:cs="Times New Roman"/>
                <w:b/>
                <w:color w:val="000000" w:themeColor="text1"/>
                <w:sz w:val="20"/>
                <w:szCs w:val="20"/>
              </w:rPr>
              <w:t>不合格品控制；纠正和预防措施控制</w:t>
            </w:r>
            <w:r>
              <w:rPr>
                <w:rFonts w:hint="eastAsia" w:ascii="宋体" w:hAnsi="宋体" w:eastAsia="宋体" w:cs="Times New Roman"/>
                <w:b/>
                <w:color w:val="000000" w:themeColor="text1"/>
                <w:sz w:val="20"/>
                <w:szCs w:val="20"/>
                <w:lang w:eastAsia="zh-CN"/>
              </w:rPr>
              <w:t>；</w:t>
            </w:r>
            <w:r>
              <w:rPr>
                <w:rFonts w:hint="eastAsia" w:ascii="宋体" w:hAnsi="宋体" w:eastAsia="宋体" w:cs="Times New Roman"/>
                <w:b/>
                <w:color w:val="000000" w:themeColor="text1"/>
                <w:sz w:val="20"/>
                <w:szCs w:val="20"/>
              </w:rPr>
              <w:t>产品验收管理；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Cs w:val="21"/>
                <w:lang w:val="en-US" w:eastAsia="zh-CN"/>
              </w:rPr>
            </w:pPr>
            <w:r>
              <w:rPr>
                <w:rFonts w:hint="eastAsia" w:ascii="宋体" w:hAnsi="宋体"/>
                <w:b/>
                <w:color w:val="000000" w:themeColor="text1"/>
                <w:szCs w:val="21"/>
                <w:lang w:val="en-US" w:eastAsia="zh-CN"/>
              </w:rPr>
              <w:t>化工车间</w:t>
            </w:r>
          </w:p>
        </w:tc>
        <w:tc>
          <w:tcPr>
            <w:tcW w:w="6804" w:type="dxa"/>
          </w:tcPr>
          <w:p>
            <w:pPr>
              <w:jc w:val="left"/>
              <w:rPr>
                <w:rFonts w:hint="eastAsia" w:ascii="宋体" w:hAnsi="宋体" w:eastAsia="宋体" w:cs="Times New Roman"/>
                <w:b/>
                <w:color w:val="000000" w:themeColor="text1"/>
                <w:sz w:val="20"/>
                <w:szCs w:val="20"/>
              </w:rPr>
            </w:pPr>
            <w:r>
              <w:rPr>
                <w:rFonts w:hint="eastAsia" w:ascii="宋体" w:hAnsi="宋体" w:eastAsia="宋体" w:cs="Times New Roman"/>
                <w:b/>
                <w:color w:val="000000" w:themeColor="text1"/>
                <w:sz w:val="20"/>
                <w:szCs w:val="20"/>
              </w:rPr>
              <w:t>策划管理；过程监控管理；</w:t>
            </w:r>
            <w:r>
              <w:rPr>
                <w:rFonts w:hint="eastAsia" w:ascii="宋体" w:hAnsi="宋体" w:eastAsia="宋体" w:cs="Times New Roman"/>
                <w:b/>
                <w:color w:val="000000" w:themeColor="text1"/>
                <w:sz w:val="20"/>
                <w:szCs w:val="20"/>
                <w:lang w:val="en-US" w:eastAsia="zh-CN"/>
              </w:rPr>
              <w:t>生产</w:t>
            </w:r>
            <w:r>
              <w:rPr>
                <w:rFonts w:hint="eastAsia" w:ascii="宋体" w:hAnsi="宋体" w:eastAsia="宋体" w:cs="Times New Roman"/>
                <w:b/>
                <w:color w:val="000000" w:themeColor="text1"/>
                <w:sz w:val="20"/>
                <w:szCs w:val="20"/>
              </w:rPr>
              <w:t>过程管理；设备设施管理</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highlight w:val="none"/>
              </w:rPr>
            </w:pPr>
            <w:r>
              <w:rPr>
                <w:sz w:val="20"/>
                <w:highlight w:val="none"/>
              </w:rPr>
              <w:t>农用及工业用碳酸氢铵、液氨、氨水、及食品添加剂碳酸氢铵的生产及销售</w:t>
            </w:r>
          </w:p>
        </w:tc>
        <w:tc>
          <w:tcPr>
            <w:tcW w:w="2519" w:type="dxa"/>
          </w:tcPr>
          <w:p>
            <w:pPr>
              <w:rPr>
                <w:b/>
                <w:color w:val="000000" w:themeColor="text1"/>
                <w:sz w:val="20"/>
                <w:szCs w:val="20"/>
                <w:highlight w:val="none"/>
              </w:rPr>
            </w:pPr>
          </w:p>
        </w:tc>
        <w:tc>
          <w:tcPr>
            <w:tcW w:w="1843" w:type="dxa"/>
          </w:tcPr>
          <w:p>
            <w:pPr>
              <w:rPr>
                <w:b/>
                <w:color w:val="000000" w:themeColor="text1"/>
                <w:sz w:val="20"/>
                <w:szCs w:val="20"/>
                <w:highlight w:val="yellow"/>
              </w:rPr>
            </w:pPr>
          </w:p>
        </w:tc>
        <w:tc>
          <w:tcPr>
            <w:tcW w:w="3543" w:type="dxa"/>
          </w:tcPr>
          <w:p>
            <w:pPr>
              <w:rPr>
                <w:b/>
                <w:color w:val="000000" w:themeColor="text1"/>
                <w:sz w:val="20"/>
                <w:szCs w:val="20"/>
                <w:highlight w:val="yellow"/>
              </w:rPr>
            </w:pPr>
            <w:r>
              <w:rPr>
                <w:rFonts w:hint="eastAsia" w:ascii="宋体" w:hAnsi="宋体" w:cs="宋体"/>
                <w:szCs w:val="21"/>
                <w:highlight w:val="none"/>
              </w:rPr>
              <w:t>液体无水氨GB 536-2017</w:t>
            </w:r>
            <w:r>
              <w:rPr>
                <w:rFonts w:hint="eastAsia" w:ascii="宋体" w:hAnsi="宋体" w:cs="宋体"/>
                <w:szCs w:val="21"/>
                <w:highlight w:val="none"/>
                <w:lang w:eastAsia="zh-CN"/>
              </w:rPr>
              <w:t>、</w:t>
            </w:r>
            <w:r>
              <w:rPr>
                <w:rFonts w:hint="eastAsia" w:ascii="宋体" w:hAnsi="宋体" w:cs="宋体"/>
                <w:szCs w:val="21"/>
                <w:highlight w:val="none"/>
              </w:rPr>
              <w:t>食品安全国家标准 食品添加剂 碳酸氢铵GB 1888-2014</w:t>
            </w:r>
            <w:r>
              <w:rPr>
                <w:rFonts w:hint="eastAsia" w:ascii="宋体" w:hAnsi="宋体" w:cs="宋体"/>
                <w:szCs w:val="21"/>
                <w:highlight w:val="none"/>
                <w:lang w:eastAsia="zh-CN"/>
              </w:rPr>
              <w:t>、</w:t>
            </w:r>
            <w:r>
              <w:rPr>
                <w:rFonts w:hint="eastAsia" w:ascii="宋体" w:hAnsi="宋体" w:cs="宋体"/>
                <w:szCs w:val="21"/>
                <w:highlight w:val="none"/>
              </w:rPr>
              <w:t>农业用碳酸氢铵GB/T 3559-2001</w:t>
            </w:r>
            <w:r>
              <w:rPr>
                <w:rFonts w:hint="eastAsia" w:ascii="宋体" w:hAnsi="宋体" w:cs="宋体"/>
                <w:szCs w:val="21"/>
                <w:highlight w:val="none"/>
                <w:lang w:eastAsia="zh-CN"/>
              </w:rPr>
              <w:t>、</w:t>
            </w:r>
            <w:r>
              <w:rPr>
                <w:rFonts w:hint="eastAsia" w:ascii="宋体" w:hAnsi="宋体" w:cs="宋体"/>
                <w:szCs w:val="21"/>
                <w:highlight w:val="none"/>
              </w:rPr>
              <w:t>化学试剂 氨水GB/T 631-2007等</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2020年02月01日至2020年09月25日</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360" w:lineRule="auto"/>
              <w:ind w:firstLine="420" w:firstLineChars="200"/>
              <w:rPr>
                <w:rFonts w:hint="eastAsia" w:ascii="宋体" w:hAnsi="宋体" w:cs="宋体"/>
                <w:color w:val="000000"/>
                <w:szCs w:val="24"/>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cs="宋体"/>
                <w:color w:val="000000"/>
                <w:szCs w:val="24"/>
              </w:rPr>
              <w:t>合理成本、有效管理、一流产品、优质服务</w:t>
            </w:r>
          </w:p>
          <w:p>
            <w:pPr>
              <w:numPr>
                <w:ilvl w:val="0"/>
                <w:numId w:val="0"/>
              </w:numPr>
              <w:spacing w:line="280" w:lineRule="exact"/>
              <w:ind w:firstLine="211" w:firstLineChars="100"/>
              <w:rPr>
                <w:rFonts w:hint="eastAsia" w:eastAsia="宋体"/>
                <w:b/>
                <w:color w:val="000000" w:themeColor="text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highlight w:val="none"/>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hint="eastAsia" w:ascii="宋体" w:hAnsi="宋体"/>
                <w:szCs w:val="21"/>
                <w:highlight w:val="none"/>
              </w:rPr>
            </w:pPr>
            <w:r>
              <w:rPr>
                <w:rFonts w:hint="eastAsia" w:ascii="宋体" w:hAnsi="宋体"/>
                <w:b/>
                <w:color w:val="000000" w:themeColor="text1"/>
                <w:sz w:val="20"/>
                <w:szCs w:val="20"/>
                <w:highlight w:val="none"/>
              </w:rPr>
              <w:t>质量管理体系过程有：</w:t>
            </w:r>
            <w:r>
              <w:rPr>
                <w:sz w:val="20"/>
                <w:highlight w:val="none"/>
              </w:rPr>
              <w:t>农用及工业用碳酸氢铵、液氨、氨水、及食品添加剂碳酸氢铵的生产及销售</w:t>
            </w:r>
            <w:r>
              <w:rPr>
                <w:rFonts w:hint="eastAsia" w:ascii="宋体" w:hAnsi="宋体"/>
                <w:szCs w:val="21"/>
                <w:highlight w:val="none"/>
              </w:rPr>
              <w:t xml:space="preserve">  </w:t>
            </w:r>
          </w:p>
          <w:p>
            <w:pPr>
              <w:tabs>
                <w:tab w:val="left" w:pos="540"/>
              </w:tabs>
              <w:spacing w:line="300" w:lineRule="exact"/>
              <w:rPr>
                <w:rFonts w:hint="eastAsia" w:ascii="宋体" w:hAnsi="宋体" w:eastAsia="宋体"/>
                <w:b/>
                <w:color w:val="000000" w:themeColor="text1"/>
                <w:sz w:val="20"/>
                <w:szCs w:val="20"/>
                <w:highlight w:val="none"/>
                <w:u w:val="single"/>
                <w:lang w:eastAsia="zh-CN"/>
              </w:rPr>
            </w:pPr>
            <w:r>
              <w:rPr>
                <w:rFonts w:hint="eastAsia" w:ascii="宋体" w:hAnsi="宋体"/>
                <w:b/>
                <w:color w:val="000000" w:themeColor="text1"/>
                <w:sz w:val="20"/>
                <w:szCs w:val="20"/>
                <w:highlight w:val="none"/>
              </w:rPr>
              <w:t>其中关键过程有：</w:t>
            </w:r>
            <w:r>
              <w:rPr>
                <w:rFonts w:hint="eastAsia" w:ascii="宋体" w:hAnsi="宋体" w:cs="宋体"/>
                <w:iCs/>
                <w:szCs w:val="21"/>
                <w:highlight w:val="none"/>
                <w:lang w:val="en-US" w:eastAsia="zh-CN"/>
              </w:rPr>
              <w:t>转化过程、中低变过程、碳化过程、合成过程</w:t>
            </w:r>
          </w:p>
          <w:p>
            <w:pPr>
              <w:tabs>
                <w:tab w:val="left" w:pos="540"/>
              </w:tabs>
              <w:spacing w:line="300" w:lineRule="exact"/>
              <w:ind w:left="201" w:hanging="201" w:hangingChars="100"/>
              <w:rPr>
                <w:rFonts w:hint="default" w:ascii="宋体" w:hAnsi="宋体" w:eastAsia="宋体"/>
                <w:b/>
                <w:color w:val="000000" w:themeColor="text1"/>
                <w:sz w:val="20"/>
                <w:szCs w:val="20"/>
                <w:highlight w:val="none"/>
                <w:lang w:val="en-US" w:eastAsia="zh-CN"/>
              </w:rPr>
            </w:pPr>
            <w:r>
              <w:rPr>
                <w:rFonts w:hint="eastAsia" w:ascii="宋体" w:hAnsi="宋体"/>
                <w:b/>
                <w:color w:val="000000" w:themeColor="text1"/>
                <w:sz w:val="20"/>
                <w:szCs w:val="20"/>
                <w:highlight w:val="none"/>
              </w:rPr>
              <w:t>需要确认</w:t>
            </w:r>
            <w:bookmarkStart w:id="21" w:name="_GoBack"/>
            <w:r>
              <w:rPr>
                <w:rFonts w:hint="eastAsia" w:ascii="宋体" w:hAnsi="宋体"/>
                <w:b/>
                <w:color w:val="000000" w:themeColor="text1"/>
                <w:sz w:val="20"/>
                <w:szCs w:val="20"/>
                <w:highlight w:val="none"/>
              </w:rPr>
              <w:t>过</w:t>
            </w:r>
            <w:r>
              <w:rPr>
                <w:rFonts w:hint="eastAsia" w:ascii="宋体" w:hAnsi="宋体"/>
                <w:b/>
                <w:color w:val="000000" w:themeColor="text1"/>
                <w:sz w:val="20"/>
                <w:szCs w:val="20"/>
                <w:highlight w:val="none"/>
                <w:lang w:val="en-US" w:eastAsia="zh-CN"/>
              </w:rPr>
              <w:t>程</w:t>
            </w:r>
            <w:bookmarkEnd w:id="21"/>
            <w:r>
              <w:rPr>
                <w:rFonts w:hint="eastAsia" w:ascii="宋体" w:hAnsi="宋体" w:cs="宋体"/>
                <w:iCs/>
                <w:szCs w:val="21"/>
                <w:highlight w:val="none"/>
                <w:lang w:val="en-US" w:eastAsia="zh-CN"/>
              </w:rPr>
              <w:t>： 销售服务过程</w:t>
            </w:r>
          </w:p>
          <w:p>
            <w:pPr>
              <w:tabs>
                <w:tab w:val="left" w:pos="540"/>
              </w:tabs>
              <w:spacing w:line="300" w:lineRule="exact"/>
              <w:ind w:left="201" w:hanging="201" w:hangingChars="100"/>
              <w:rPr>
                <w:rFonts w:hint="default" w:ascii="宋体" w:hAnsi="宋体"/>
                <w:b/>
                <w:color w:val="000000" w:themeColor="text1"/>
                <w:sz w:val="20"/>
                <w:szCs w:val="20"/>
                <w:highlight w:val="none"/>
                <w:lang w:val="en-US" w:eastAsia="zh-CN"/>
              </w:rPr>
            </w:pPr>
            <w:r>
              <w:rPr>
                <w:rFonts w:hint="eastAsia" w:ascii="宋体" w:hAnsi="宋体"/>
                <w:b/>
                <w:color w:val="000000" w:themeColor="text1"/>
                <w:sz w:val="20"/>
                <w:szCs w:val="20"/>
                <w:highlight w:val="none"/>
                <w:lang w:val="en-US" w:eastAsia="zh-CN"/>
              </w:rPr>
              <w:t xml:space="preserve">外包过程：   </w:t>
            </w:r>
            <w:r>
              <w:rPr>
                <w:rFonts w:hint="eastAsia" w:ascii="宋体" w:hAnsi="宋体" w:cs="宋体"/>
                <w:iCs/>
                <w:szCs w:val="21"/>
                <w:highlight w:val="none"/>
                <w:lang w:val="en-US" w:eastAsia="zh-CN"/>
              </w:rPr>
              <w:t>运输过程</w:t>
            </w:r>
          </w:p>
          <w:p>
            <w:pPr>
              <w:tabs>
                <w:tab w:val="left" w:pos="540"/>
              </w:tabs>
              <w:spacing w:line="300" w:lineRule="exact"/>
              <w:ind w:left="201" w:hanging="201" w:hangingChars="100"/>
              <w:rPr>
                <w:rFonts w:ascii="宋体" w:hAnsi="宋体"/>
                <w:b/>
                <w:color w:val="000000" w:themeColor="text1"/>
                <w:szCs w:val="21"/>
              </w:rPr>
            </w:pPr>
            <w:r>
              <w:rPr>
                <w:rFonts w:ascii="宋体" w:hAnsi="宋体"/>
                <w:b/>
                <w:color w:val="000000" w:themeColor="text1"/>
                <w:sz w:val="20"/>
                <w:szCs w:val="20"/>
                <w:highlight w:val="none"/>
              </w:rPr>
              <w:pict>
                <v:shape id="_x0000_s2050" o:spid="_x0000_s2050" o:spt="32" type="#_x0000_t32" style="position:absolute;left:0pt;margin-left:55.15pt;margin-top:12.75pt;height:0pt;width:42pt;z-index:25167155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highlight w:val="none"/>
              </w:rPr>
              <w:t>不适用条款是 Q8.3       ，不适用</w:t>
            </w:r>
            <w:r>
              <w:rPr>
                <w:rFonts w:hint="eastAsia" w:ascii="宋体" w:hAnsi="宋体"/>
                <w:b/>
                <w:color w:val="000000" w:themeColor="text1"/>
                <w:sz w:val="20"/>
                <w:szCs w:val="20"/>
              </w:rPr>
              <w:t>理由：</w:t>
            </w:r>
            <w:r>
              <w:rPr>
                <w:rFonts w:hint="eastAsia" w:ascii="宋体" w:hAnsi="宋体"/>
                <w:sz w:val="21"/>
                <w:szCs w:val="21"/>
              </w:rPr>
              <w:t>公司不具备设计资质，故所有产品均按国家或行业标准的要求，不涉及设计开发</w:t>
            </w:r>
            <w:r>
              <w:rPr>
                <w:rFonts w:hint="eastAsia" w:ascii="宋体" w:hAnsi="宋体"/>
                <w:sz w:val="21"/>
                <w:szCs w:val="21"/>
                <w:lang w:eastAsia="zh-CN"/>
              </w:rPr>
              <w:t>。</w:t>
            </w:r>
            <w:r>
              <w:rPr>
                <w:rFonts w:hint="eastAsia" w:ascii="宋体" w:hAnsi="宋体"/>
                <w:sz w:val="21"/>
                <w:szCs w:val="21"/>
                <w:lang w:val="en-US" w:eastAsia="zh-CN"/>
              </w:rPr>
              <w:t>公司确保不适用的质量管理体系的产品的设计和开发要求，不影响组织确保产品和服务合格以及增强顾客满意的能力或责任。</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2"/>
              <w:numPr>
                <w:ilvl w:val="0"/>
                <w:numId w:val="3"/>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b/>
                <w:color w:val="000000" w:themeColor="text1"/>
                <w:sz w:val="20"/>
                <w:szCs w:val="20"/>
                <w:highlight w:val="none"/>
              </w:rPr>
            </w:pPr>
            <w:r>
              <w:rPr>
                <w:rFonts w:hint="eastAsia" w:ascii="宋体" w:hAnsi="宋体" w:cs="宋体"/>
                <w:color w:val="000000"/>
                <w:kern w:val="0"/>
                <w:szCs w:val="21"/>
              </w:rPr>
              <w:t>公司制定、发布了总体目标并分解到相关职能部门和层次，规定了目标值、计算方法、责任部门、检</w:t>
            </w:r>
            <w:r>
              <w:rPr>
                <w:rFonts w:hint="eastAsia" w:ascii="宋体" w:hAnsi="宋体" w:cs="宋体"/>
                <w:color w:val="000000"/>
                <w:kern w:val="0"/>
                <w:szCs w:val="21"/>
                <w:highlight w:val="none"/>
              </w:rPr>
              <w:t>查人、考核频次等。同时，质量目标得到沟通和监视评价，通过数据的汇总统计、描述性统计等方法对目标进行了测量，总体已达到或超过了规定的目标值，但质量目标的数据分析利用不到位</w:t>
            </w:r>
          </w:p>
          <w:p>
            <w:pPr>
              <w:keepNext w:val="0"/>
              <w:keepLines w:val="0"/>
              <w:pageBreakBefore w:val="0"/>
              <w:kinsoku/>
              <w:wordWrap/>
              <w:overflowPunct/>
              <w:topLinePunct w:val="0"/>
              <w:autoSpaceDE/>
              <w:autoSpaceDN/>
              <w:bidi w:val="0"/>
              <w:adjustRightInd/>
              <w:snapToGrid/>
              <w:spacing w:line="240" w:lineRule="auto"/>
              <w:textAlignment w:val="auto"/>
              <w:rPr>
                <w:color w:val="000000"/>
                <w:szCs w:val="21"/>
                <w:highlight w:val="none"/>
              </w:rPr>
            </w:pPr>
            <w:r>
              <w:rPr>
                <w:rFonts w:hint="eastAsia"/>
                <w:color w:val="000000"/>
                <w:szCs w:val="21"/>
                <w:highlight w:val="none"/>
              </w:rPr>
              <w:t>质量目标：</w:t>
            </w:r>
          </w:p>
          <w:p>
            <w:pPr>
              <w:spacing w:line="360" w:lineRule="auto"/>
              <w:jc w:val="left"/>
              <w:rPr>
                <w:rFonts w:hint="default" w:ascii="宋体" w:hAnsi="宋体" w:cs="宋体"/>
                <w:color w:val="auto"/>
                <w:szCs w:val="24"/>
                <w:highlight w:val="none"/>
                <w:lang w:val="en-US" w:eastAsia="zh-CN"/>
              </w:rPr>
            </w:pPr>
            <w:r>
              <w:rPr>
                <w:rFonts w:hint="eastAsia" w:ascii="宋体" w:hAnsi="宋体" w:cs="宋体"/>
                <w:color w:val="auto"/>
                <w:szCs w:val="24"/>
                <w:highlight w:val="none"/>
                <w:lang w:val="en-US" w:eastAsia="zh-CN"/>
              </w:rPr>
              <w:t>1. 客户处理</w:t>
            </w:r>
            <w:r>
              <w:rPr>
                <w:rFonts w:hint="eastAsia" w:ascii="宋体" w:hAnsi="宋体" w:cs="宋体"/>
                <w:color w:val="auto"/>
                <w:szCs w:val="24"/>
                <w:highlight w:val="none"/>
              </w:rPr>
              <w:t>满意率≥9</w:t>
            </w:r>
            <w:r>
              <w:rPr>
                <w:rFonts w:hint="eastAsia" w:ascii="宋体" w:hAnsi="宋体" w:cs="宋体"/>
                <w:color w:val="auto"/>
                <w:szCs w:val="24"/>
                <w:highlight w:val="none"/>
                <w:lang w:val="en-US" w:eastAsia="zh-CN"/>
              </w:rPr>
              <w:t xml:space="preserve">5分；      </w:t>
            </w:r>
          </w:p>
          <w:p>
            <w:pPr>
              <w:spacing w:line="300" w:lineRule="exact"/>
              <w:rPr>
                <w:rFonts w:ascii="宋体" w:hAnsi="宋体"/>
                <w:b/>
                <w:color w:val="000000" w:themeColor="text1"/>
              </w:rPr>
            </w:pPr>
            <w:r>
              <w:rPr>
                <w:rFonts w:hint="eastAsia" w:ascii="宋体" w:hAnsi="宋体" w:cs="宋体"/>
                <w:color w:val="auto"/>
                <w:szCs w:val="24"/>
                <w:highlight w:val="none"/>
                <w:lang w:val="en-US" w:eastAsia="zh-CN"/>
              </w:rPr>
              <w:t>2. 产品产品出厂合格率100</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02</w:t>
            </w:r>
            <w:r>
              <w:rPr>
                <w:rFonts w:hint="eastAsia" w:ascii="宋体" w:hAnsi="宋体" w:cs="宋体"/>
                <w:color w:val="000000" w:themeColor="text1"/>
              </w:rPr>
              <w:t>月</w:t>
            </w:r>
            <w:r>
              <w:rPr>
                <w:rFonts w:hint="eastAsia" w:ascii="宋体" w:hAnsi="宋体" w:cs="宋体"/>
                <w:color w:val="000000" w:themeColor="text1"/>
                <w:lang w:val="en-US" w:eastAsia="zh-CN"/>
              </w:rPr>
              <w:t>01</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产品</w:t>
            </w:r>
            <w:r>
              <w:rPr>
                <w:rFonts w:hint="eastAsia" w:ascii="宋体" w:hAnsi="宋体"/>
                <w:szCs w:val="21"/>
              </w:rPr>
              <w:t>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00" w:lineRule="exact"/>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设备设施（包括信息系统）</w:t>
            </w:r>
            <w:r>
              <w:rPr>
                <w:rFonts w:hint="eastAsia" w:ascii="宋体" w:hAnsi="宋体"/>
                <w:b/>
                <w:color w:val="000000" w:themeColor="text1"/>
                <w:sz w:val="20"/>
                <w:szCs w:val="20"/>
                <w:lang w:eastAsia="zh-CN"/>
              </w:rPr>
              <w:t>：</w:t>
            </w:r>
          </w:p>
          <w:p>
            <w:pPr>
              <w:spacing w:line="300" w:lineRule="exact"/>
              <w:ind w:firstLine="420" w:firstLineChars="200"/>
              <w:rPr>
                <w:rFonts w:ascii="宋体" w:hAnsi="宋体"/>
                <w:b/>
                <w:color w:val="000000" w:themeColor="text1"/>
                <w:sz w:val="20"/>
                <w:szCs w:val="20"/>
                <w:highlight w:val="none"/>
              </w:rPr>
            </w:pPr>
            <w:r>
              <w:rPr>
                <w:rFonts w:hint="eastAsia" w:ascii="宋体" w:hAnsi="宋体"/>
                <w:bCs/>
                <w:iCs/>
                <w:szCs w:val="22"/>
                <w:highlight w:val="none"/>
                <w:lang w:val="en-US" w:eastAsia="zh-CN"/>
              </w:rPr>
              <w:t>公司总面积46500平方米，办公室面积1200平方米，办公室与生产车间、库房</w:t>
            </w:r>
            <w:r>
              <w:rPr>
                <w:rFonts w:hint="eastAsia" w:ascii="宋体" w:hAnsi="宋体"/>
                <w:bCs/>
                <w:iCs/>
                <w:szCs w:val="22"/>
                <w:highlight w:val="none"/>
                <w:lang w:eastAsia="zh-CN"/>
              </w:rPr>
              <w:t>分区</w:t>
            </w:r>
            <w:r>
              <w:rPr>
                <w:rFonts w:hint="eastAsia" w:ascii="宋体" w:hAnsi="宋体"/>
                <w:bCs/>
                <w:iCs/>
                <w:szCs w:val="22"/>
                <w:highlight w:val="none"/>
                <w:lang w:val="en-US" w:eastAsia="zh-CN"/>
              </w:rPr>
              <w:t>设置</w:t>
            </w:r>
            <w:r>
              <w:rPr>
                <w:rFonts w:hint="eastAsia" w:ascii="宋体" w:hAnsi="宋体"/>
                <w:bCs/>
                <w:iCs/>
                <w:highlight w:val="none"/>
              </w:rPr>
              <w:t>.主要生产设备包括</w:t>
            </w:r>
            <w:r>
              <w:rPr>
                <w:rFonts w:hint="eastAsia" w:ascii="宋体" w:hAnsi="宋体"/>
                <w:bCs/>
                <w:iCs/>
                <w:highlight w:val="none"/>
                <w:lang w:eastAsia="zh-CN"/>
              </w:rPr>
              <w:t>：</w:t>
            </w:r>
            <w:r>
              <w:rPr>
                <w:rFonts w:hint="eastAsia" w:ascii="宋体" w:hAnsi="宋体"/>
                <w:bCs/>
                <w:iCs/>
                <w:highlight w:val="none"/>
                <w:lang w:val="en-US" w:eastAsia="zh-CN"/>
              </w:rPr>
              <w:t>压缩机、碳化塔装置、脱硫装置、转化装置、中低变甲烷化装置、合成装置、液氨罐、行车、离心机、叉车、烘干装置、变配电装置、循环水装置、污水处理站等</w:t>
            </w:r>
            <w:r>
              <w:rPr>
                <w:rFonts w:hint="eastAsia" w:ascii="宋体" w:hAnsi="宋体"/>
                <w:bCs/>
                <w:iCs/>
                <w:highlight w:val="none"/>
                <w:lang w:eastAsia="zh-CN"/>
              </w:rPr>
              <w:t>，可以</w:t>
            </w:r>
            <w:r>
              <w:rPr>
                <w:rFonts w:hint="eastAsia" w:ascii="宋体" w:hAnsi="宋体"/>
                <w:bCs/>
                <w:iCs/>
                <w:highlight w:val="none"/>
              </w:rPr>
              <w:t>满足生产需要。对设备按月方式进行点检维护保养，并实施。特种设备：</w:t>
            </w:r>
            <w:r>
              <w:rPr>
                <w:rFonts w:hint="eastAsia" w:ascii="宋体" w:hAnsi="宋体"/>
                <w:bCs/>
                <w:iCs/>
                <w:highlight w:val="none"/>
                <w:lang w:val="en-US" w:eastAsia="zh-CN"/>
              </w:rPr>
              <w:t>叉车、行车等详见附件，</w:t>
            </w:r>
            <w:r>
              <w:rPr>
                <w:rFonts w:hint="eastAsia" w:ascii="宋体" w:hAnsi="宋体"/>
                <w:bCs/>
                <w:iCs/>
                <w:highlight w:val="none"/>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w:t>
            </w:r>
            <w:r>
              <w:rPr>
                <w:rFonts w:hint="eastAsia" w:ascii="宋体" w:hAnsi="宋体" w:cs="宋体"/>
                <w:szCs w:val="21"/>
                <w:lang w:val="en-US" w:eastAsia="zh-CN"/>
              </w:rPr>
              <w:t>质安环科</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hint="default" w:ascii="宋体" w:hAnsi="宋体" w:eastAsia="宋体"/>
                <w:b/>
                <w:color w:val="000000" w:themeColor="text1"/>
                <w:sz w:val="20"/>
                <w:szCs w:val="20"/>
                <w:lang w:val="en-US" w:eastAsia="zh-CN"/>
              </w:rPr>
            </w:pPr>
            <w:r>
              <w:rPr>
                <w:rFonts w:hint="eastAsia" w:ascii="宋体" w:hAnsi="宋体" w:cs="宋体"/>
                <w:color w:val="000000"/>
                <w:szCs w:val="21"/>
              </w:rPr>
              <w:t>生产车间及检验部门均按策划的要求配置了相应的检测设备，均采用委外送检的方式。抽在用检具的检定或校准证书能提供在用检具的有效检定或校准证据</w:t>
            </w:r>
            <w:r>
              <w:rPr>
                <w:rFonts w:hint="eastAsia" w:ascii="宋体" w:hAnsi="宋体" w:cs="宋体"/>
                <w:color w:val="000000"/>
                <w:szCs w:val="21"/>
                <w:lang w:eastAsia="zh-CN"/>
              </w:rPr>
              <w:t>，</w:t>
            </w:r>
            <w:r>
              <w:rPr>
                <w:rFonts w:hint="eastAsia" w:ascii="宋体" w:hAnsi="宋体" w:cs="宋体"/>
                <w:color w:val="000000"/>
                <w:szCs w:val="21"/>
                <w:lang w:val="en-US" w:eastAsia="zh-CN"/>
              </w:rPr>
              <w:t>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w:t>
            </w:r>
            <w:r>
              <w:rPr>
                <w:rFonts w:hint="eastAsia"/>
                <w:color w:val="000000" w:themeColor="text1"/>
                <w:sz w:val="20"/>
                <w:szCs w:val="20"/>
                <w:lang w:eastAsia="zh-CN"/>
              </w:rPr>
              <w:t>记录</w:t>
            </w:r>
            <w:r>
              <w:rPr>
                <w:rFonts w:hint="eastAsia"/>
                <w:color w:val="000000" w:themeColor="text1"/>
                <w:sz w:val="20"/>
                <w:szCs w:val="20"/>
              </w:rPr>
              <w:t>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hint="eastAsia" w:ascii="宋体" w:hAnsi="宋体" w:cs="宋体"/>
                <w:szCs w:val="24"/>
                <w:highlight w:val="none"/>
                <w:lang w:val="en-US" w:eastAsia="zh-CN"/>
              </w:rPr>
            </w:pPr>
          </w:p>
          <w:p>
            <w:pPr>
              <w:spacing w:line="240" w:lineRule="exact"/>
              <w:ind w:firstLine="420" w:firstLineChars="200"/>
              <w:rPr>
                <w:rFonts w:hint="default" w:ascii="宋体" w:hAnsi="宋体" w:cs="宋体"/>
                <w:color w:val="000000" w:themeColor="text1"/>
                <w:szCs w:val="21"/>
                <w:lang w:val="en-US" w:eastAsia="zh-CN"/>
              </w:rPr>
            </w:pPr>
            <w:r>
              <w:rPr>
                <w:rFonts w:hint="eastAsia" w:ascii="宋体" w:hAnsi="宋体" w:cs="宋体"/>
                <w:szCs w:val="24"/>
                <w:highlight w:val="none"/>
                <w:lang w:val="en-US" w:eastAsia="zh-CN"/>
              </w:rPr>
              <w:t>提供四川省危险化学品质量监督检验所</w:t>
            </w:r>
            <w:r>
              <w:rPr>
                <w:rFonts w:hint="eastAsia" w:ascii="宋体" w:hAnsi="宋体" w:cs="宋体"/>
                <w:szCs w:val="24"/>
                <w:highlight w:val="none"/>
              </w:rPr>
              <w:t>在20</w:t>
            </w:r>
            <w:r>
              <w:rPr>
                <w:rFonts w:hint="eastAsia" w:ascii="宋体" w:hAnsi="宋体" w:cs="宋体"/>
                <w:szCs w:val="24"/>
                <w:highlight w:val="none"/>
                <w:lang w:val="en-US" w:eastAsia="zh-CN"/>
              </w:rPr>
              <w:t>20</w:t>
            </w:r>
            <w:r>
              <w:rPr>
                <w:rFonts w:hint="eastAsia" w:ascii="宋体" w:hAnsi="宋体" w:cs="宋体"/>
                <w:szCs w:val="24"/>
                <w:highlight w:val="none"/>
              </w:rPr>
              <w:t>年</w:t>
            </w:r>
            <w:r>
              <w:rPr>
                <w:rFonts w:hint="eastAsia" w:ascii="宋体" w:hAnsi="宋体" w:cs="宋体"/>
                <w:szCs w:val="24"/>
                <w:highlight w:val="none"/>
                <w:lang w:val="en-US" w:eastAsia="zh-CN"/>
              </w:rPr>
              <w:t>5月进行的液体无水氨抽查报告，抽查结果合格。</w:t>
            </w:r>
          </w:p>
          <w:p>
            <w:pPr>
              <w:spacing w:line="240" w:lineRule="exact"/>
              <w:ind w:firstLine="402" w:firstLineChars="200"/>
              <w:rPr>
                <w:rFonts w:hint="eastAsia" w:eastAsia="宋体"/>
                <w:b/>
                <w:color w:val="000000" w:themeColor="text1"/>
                <w:sz w:val="20"/>
                <w:szCs w:val="20"/>
                <w:lang w:val="en-US" w:eastAsia="zh-CN"/>
              </w:rPr>
            </w:pPr>
            <w:r>
              <w:rPr>
                <w:rFonts w:hint="eastAsia"/>
                <w:b/>
                <w:color w:val="000000" w:themeColor="text1"/>
                <w:sz w:val="20"/>
                <w:szCs w:val="20"/>
              </w:rPr>
              <w:t>（附相关证据）：</w:t>
            </w:r>
            <w:r>
              <w:rPr>
                <w:rFonts w:hint="eastAsia" w:ascii="宋体" w:hAnsi="宋体" w:cs="宋体"/>
                <w:szCs w:val="24"/>
                <w:highlight w:val="none"/>
                <w:lang w:val="en-US" w:eastAsia="zh-CN"/>
              </w:rPr>
              <w:t>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highlight w:val="none"/>
              </w:rPr>
            </w:pPr>
            <w:r>
              <w:rPr>
                <w:rFonts w:hint="eastAsia"/>
                <w:b/>
                <w:color w:val="000000" w:themeColor="text1"/>
                <w:sz w:val="20"/>
                <w:szCs w:val="20"/>
                <w:highlight w:val="none"/>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highlight w:val="none"/>
                <w:lang w:val="en-US" w:eastAsia="zh-CN"/>
              </w:rPr>
            </w:pPr>
            <w:r>
              <w:rPr>
                <w:rFonts w:hint="eastAsia" w:asciiTheme="minorEastAsia" w:hAnsiTheme="minorEastAsia" w:eastAsiaTheme="minorEastAsia"/>
                <w:b/>
                <w:color w:val="000000" w:themeColor="text1"/>
                <w:spacing w:val="-4"/>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 xml:space="preserve">10. 对特种设备的维护; </w:t>
            </w:r>
            <w:r>
              <w:rPr>
                <w:rFonts w:hint="eastAsia"/>
                <w:b/>
                <w:sz w:val="20"/>
                <w:szCs w:val="20"/>
                <w:highlight w:val="none"/>
              </w:rPr>
              <w:t>（适用时）</w:t>
            </w:r>
          </w:p>
          <w:p>
            <w:pPr>
              <w:ind w:left="210" w:leftChars="100" w:firstLine="100" w:firstLineChars="50"/>
              <w:jc w:val="left"/>
              <w:rPr>
                <w:rFonts w:hint="default" w:eastAsia="宋体"/>
                <w:b/>
                <w:color w:val="000000" w:themeColor="text1"/>
                <w:sz w:val="20"/>
                <w:szCs w:val="20"/>
                <w:highlight w:val="none"/>
                <w:lang w:val="en-US" w:eastAsia="zh-CN"/>
              </w:rPr>
            </w:pPr>
            <w:r>
              <w:rPr>
                <w:rFonts w:hint="eastAsia"/>
                <w:b/>
                <w:sz w:val="20"/>
                <w:szCs w:val="20"/>
                <w:highlight w:val="none"/>
              </w:rPr>
              <w:t>特种设备</w:t>
            </w:r>
            <w:r>
              <w:rPr>
                <w:rFonts w:hint="eastAsia"/>
                <w:b/>
                <w:sz w:val="20"/>
                <w:szCs w:val="20"/>
                <w:highlight w:val="none"/>
                <w:lang w:eastAsia="zh-CN"/>
              </w:rPr>
              <w:t>：</w:t>
            </w:r>
            <w:r>
              <w:rPr>
                <w:rFonts w:hint="eastAsia"/>
                <w:b/>
                <w:sz w:val="20"/>
                <w:szCs w:val="20"/>
                <w:highlight w:val="none"/>
                <w:lang w:val="en-US" w:eastAsia="zh-CN"/>
              </w:rPr>
              <w:t>行车、叉车等详见附件。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highlight w:val="none"/>
              </w:rPr>
            </w:pPr>
            <w:r>
              <w:rPr>
                <w:rFonts w:hint="eastAsia"/>
                <w:b/>
                <w:color w:val="000000" w:themeColor="text1"/>
                <w:sz w:val="20"/>
                <w:szCs w:val="20"/>
                <w:highlight w:val="none"/>
              </w:rPr>
              <w:t>11 .对危险化学品销售、使用、储存、运输处置，规定的执行力度(必要时);</w:t>
            </w:r>
            <w:r>
              <w:rPr>
                <w:rFonts w:hint="eastAsia"/>
                <w:b/>
                <w:color w:val="FF0000"/>
                <w:sz w:val="20"/>
                <w:szCs w:val="20"/>
                <w:highlight w:val="none"/>
              </w:rPr>
              <w:t xml:space="preserve"> </w:t>
            </w:r>
            <w:r>
              <w:rPr>
                <w:rFonts w:hint="eastAsia"/>
                <w:b/>
                <w:sz w:val="20"/>
                <w:szCs w:val="20"/>
                <w:highlight w:val="none"/>
              </w:rPr>
              <w:t>（适用时）</w:t>
            </w:r>
          </w:p>
          <w:p>
            <w:pPr>
              <w:spacing w:line="240" w:lineRule="exact"/>
              <w:ind w:firstLine="420" w:firstLineChars="200"/>
              <w:rPr>
                <w:rFonts w:hint="default" w:eastAsia="宋体"/>
                <w:color w:val="FF0000"/>
                <w:sz w:val="20"/>
                <w:szCs w:val="20"/>
                <w:highlight w:val="none"/>
                <w:lang w:val="en-US" w:eastAsia="zh-CN"/>
              </w:rPr>
            </w:pPr>
            <w:r>
              <w:rPr>
                <w:rFonts w:hint="eastAsia" w:ascii="宋体" w:hAnsi="宋体" w:cs="宋体"/>
                <w:color w:val="000000"/>
                <w:szCs w:val="21"/>
                <w:highlight w:val="none"/>
                <w:lang w:val="en-US" w:eastAsia="zh-CN"/>
              </w:rPr>
              <w:t>执行氨水化学品安全技术说明书-(MSDS)、液氨技术说明书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highlight w:val="none"/>
              </w:rPr>
            </w:pPr>
            <w:r>
              <w:rPr>
                <w:rFonts w:hint="eastAsia"/>
                <w:b/>
                <w:color w:val="000000" w:themeColor="text1"/>
                <w:sz w:val="20"/>
                <w:szCs w:val="20"/>
                <w:highlight w:val="none"/>
              </w:rPr>
              <w:t>1. .对质量/环境/职业健康安全目标指标进行定期监测/检查情况</w:t>
            </w:r>
            <w:r>
              <w:rPr>
                <w:rFonts w:hint="eastAsia"/>
                <w:b/>
                <w:sz w:val="20"/>
                <w:szCs w:val="20"/>
                <w:highlight w:val="none"/>
              </w:rPr>
              <w:t>（适用时）</w:t>
            </w:r>
          </w:p>
          <w:p>
            <w:pPr>
              <w:spacing w:line="240" w:lineRule="exact"/>
              <w:ind w:firstLine="525" w:firstLineChars="250"/>
              <w:rPr>
                <w:b/>
                <w:color w:val="000000" w:themeColor="text1"/>
                <w:sz w:val="20"/>
                <w:szCs w:val="20"/>
                <w:highlight w:val="none"/>
              </w:rPr>
            </w:pPr>
            <w:r>
              <w:rPr>
                <w:rFonts w:hint="eastAsia" w:ascii="宋体" w:hAnsi="宋体" w:cs="宋体"/>
                <w:color w:val="000000"/>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3-6</w:t>
            </w:r>
            <w:r>
              <w:rPr>
                <w:rFonts w:hint="eastAsia" w:ascii="宋体" w:hAnsi="宋体" w:cs="宋体"/>
                <w:color w:val="000000"/>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highlight w:val="none"/>
              </w:rPr>
            </w:pPr>
            <w:r>
              <w:rPr>
                <w:rFonts w:hint="eastAsia"/>
                <w:b/>
                <w:color w:val="000000" w:themeColor="text1"/>
                <w:sz w:val="20"/>
                <w:szCs w:val="20"/>
                <w:highlight w:val="none"/>
              </w:rPr>
              <w:t>2.顾客满意</w:t>
            </w:r>
          </w:p>
          <w:p>
            <w:pPr>
              <w:spacing w:line="240" w:lineRule="exact"/>
              <w:ind w:left="105" w:leftChars="50" w:firstLine="315" w:firstLineChars="150"/>
              <w:rPr>
                <w:b/>
                <w:color w:val="000000" w:themeColor="text1"/>
                <w:sz w:val="20"/>
                <w:szCs w:val="20"/>
                <w:highlight w:val="none"/>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96%</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ind w:left="105" w:leftChars="50" w:firstLine="301" w:firstLineChars="150"/>
              <w:rPr>
                <w:rFonts w:hint="eastAsia" w:ascii="宋体" w:hAnsi="宋体" w:cs="宋体"/>
                <w:color w:val="000000"/>
                <w:szCs w:val="21"/>
                <w:highlight w:val="none"/>
              </w:rPr>
            </w:pPr>
            <w:r>
              <w:rPr>
                <w:rFonts w:hint="eastAsia"/>
                <w:b/>
                <w:color w:val="000000" w:themeColor="text1"/>
                <w:sz w:val="20"/>
                <w:szCs w:val="20"/>
              </w:rPr>
              <w:t>3. 内审（包括内审策划审核方案中考</w:t>
            </w:r>
            <w:r>
              <w:rPr>
                <w:rFonts w:hint="eastAsia" w:ascii="宋体" w:hAnsi="宋体" w:cs="宋体"/>
                <w:color w:val="000000"/>
                <w:szCs w:val="21"/>
                <w:highlight w:val="none"/>
              </w:rPr>
              <w:t>虑拟审核的过程和区域的状况和重要性）</w:t>
            </w:r>
          </w:p>
          <w:p>
            <w:pPr>
              <w:spacing w:line="240" w:lineRule="exact"/>
              <w:ind w:left="105" w:leftChars="50" w:firstLine="315" w:firstLineChars="150"/>
              <w:rPr>
                <w:b/>
                <w:color w:val="FF0000"/>
                <w:sz w:val="20"/>
                <w:szCs w:val="20"/>
              </w:rPr>
            </w:pPr>
            <w:r>
              <w:rPr>
                <w:rFonts w:hint="eastAsia" w:ascii="宋体" w:hAnsi="宋体" w:cs="宋体"/>
                <w:color w:val="000000"/>
                <w:szCs w:val="21"/>
                <w:highlight w:val="none"/>
              </w:rPr>
              <w:t>建立有《内部审核控制程序》，规定了内审频次一年一次，内审时间：20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7-8</w:t>
            </w:r>
            <w:r>
              <w:rPr>
                <w:rFonts w:hint="eastAsia" w:ascii="宋体" w:hAnsi="宋体" w:cs="宋体"/>
                <w:color w:val="000000"/>
                <w:szCs w:val="21"/>
                <w:highlight w:val="none"/>
              </w:rPr>
              <w:t>日，拟定了审核实施表，明确了内审范围，内审人员经培训合格上岗，能力满足要求，未出现审核本部门情况，内审不符合项</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 xml:space="preserve">项， </w:t>
            </w:r>
            <w:r>
              <w:rPr>
                <w:rFonts w:hint="eastAsia" w:ascii="宋体" w:hAnsi="宋体" w:cs="宋体"/>
                <w:color w:val="000000"/>
                <w:szCs w:val="21"/>
                <w:highlight w:val="none"/>
                <w:lang w:val="en-US" w:eastAsia="zh-CN"/>
              </w:rPr>
              <w:t>涉及化工车间不符合标准8.5.1条款</w:t>
            </w:r>
            <w:r>
              <w:rPr>
                <w:rFonts w:hint="eastAsia" w:ascii="宋体" w:hAnsi="宋体" w:cs="宋体"/>
                <w:color w:val="000000"/>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rPr>
              <w:t>4.管理评审（管理评审体系变更</w:t>
            </w:r>
            <w:r>
              <w:rPr>
                <w:rFonts w:hint="eastAsia"/>
                <w:b/>
                <w:color w:val="000000" w:themeColor="text1"/>
                <w:sz w:val="20"/>
                <w:szCs w:val="20"/>
                <w:highlight w:val="none"/>
              </w:rPr>
              <w:t>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highlight w:val="none"/>
              </w:rPr>
              <w:t>管理评审频次为一年一次、本次管理评审于</w:t>
            </w:r>
            <w:r>
              <w:rPr>
                <w:rFonts w:hint="eastAsia" w:ascii="宋体" w:hAnsi="宋体" w:cs="宋体"/>
                <w:color w:val="000000"/>
                <w:szCs w:val="24"/>
                <w:highlight w:val="none"/>
              </w:rPr>
              <w:t>2020年5月30日</w:t>
            </w:r>
            <w:r>
              <w:rPr>
                <w:rFonts w:hint="eastAsia" w:ascii="宋体" w:hAnsi="宋体" w:cs="宋体"/>
                <w:szCs w:val="21"/>
                <w:highlight w:val="none"/>
              </w:rPr>
              <w:t>由总经理主持完成、提供主要输入材料有各部门总结，输入信息基本充分和满足要求。输出见“管理评审报告”, 做出了管理体系基本适宜、充分和有效的评审结论。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lang w:val="en-US" w:eastAsia="zh-CN"/>
              </w:rPr>
            </w:pPr>
            <w:r>
              <w:rPr>
                <w:rFonts w:hint="eastAsia"/>
                <w:color w:val="FF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pacing w:val="-20"/>
                <w:sz w:val="20"/>
                <w:szCs w:val="20"/>
                <w:lang w:eastAsia="zh-CN"/>
              </w:rPr>
            </w:pPr>
            <w:r>
              <w:rPr>
                <w:rFonts w:hint="eastAsia"/>
                <w:b/>
                <w:color w:val="000000" w:themeColor="text1"/>
                <w:spacing w:val="-20"/>
                <w:sz w:val="20"/>
                <w:szCs w:val="20"/>
                <w:lang w:eastAsia="zh-CN"/>
              </w:rPr>
              <w:t>3. 一阶段提出问题的整改情况?</w:t>
            </w:r>
          </w:p>
          <w:p>
            <w:pPr>
              <w:spacing w:line="240" w:lineRule="exact"/>
              <w:rPr>
                <w:rFonts w:hint="default" w:eastAsia="宋体"/>
                <w:b/>
                <w:color w:val="000000" w:themeColor="text1"/>
                <w:spacing w:val="-20"/>
                <w:sz w:val="20"/>
                <w:szCs w:val="20"/>
                <w:lang w:val="en-US" w:eastAsia="zh-CN"/>
              </w:rPr>
            </w:pPr>
            <w:r>
              <w:rPr>
                <w:rFonts w:hint="eastAsia"/>
                <w:b/>
                <w:color w:val="000000" w:themeColor="text1"/>
                <w:spacing w:val="-20"/>
                <w:sz w:val="20"/>
                <w:szCs w:val="20"/>
                <w:lang w:eastAsia="zh-CN"/>
              </w:rPr>
              <w:t>一</w:t>
            </w:r>
            <w:r>
              <w:rPr>
                <w:rFonts w:hint="eastAsia" w:ascii="宋体" w:hAnsi="宋体" w:cs="宋体"/>
                <w:color w:val="000000" w:themeColor="text1"/>
                <w:lang w:eastAsia="zh-CN"/>
              </w:rPr>
              <w:t>阶段审核不符合情况：</w:t>
            </w:r>
            <w:r>
              <w:rPr>
                <w:rFonts w:hint="eastAsia" w:ascii="宋体" w:hAnsi="宋体" w:cs="宋体"/>
                <w:color w:val="000000" w:themeColor="text1"/>
                <w:lang w:val="en-US" w:eastAsia="zh-CN"/>
              </w:rPr>
              <w:t>未出现类视情况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2</w:t>
      </w:r>
      <w:r>
        <w:rPr>
          <w:rFonts w:hint="eastAsia"/>
          <w:b/>
          <w:color w:val="000000" w:themeColor="text1"/>
        </w:rPr>
        <w:t>项；其中</w:t>
      </w:r>
      <w:r>
        <w:rPr>
          <w:b/>
          <w:color w:val="000000" w:themeColor="text1"/>
        </w:rPr>
        <w:pict>
          <v:line id="直接连接符 1" o:spid="_x0000_s2051"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2</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7"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sz w:val="20"/>
              </w:rPr>
              <w:t>农用及工业用碳酸氢铵、液氨、氨水、及食品添加剂碳酸氢铵的生产及销售</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16"/>
          <w:szCs w:val="16"/>
        </w:rPr>
      </w:pPr>
      <w:r>
        <w:rPr>
          <w:rFonts w:hint="eastAsia"/>
          <w:b/>
          <w:color w:val="000000" w:themeColor="text1"/>
          <w:sz w:val="26"/>
          <w:szCs w:val="26"/>
        </w:rPr>
        <w:t>审核组组员（签名）：</w:t>
      </w:r>
      <w:r>
        <w:rPr>
          <w:rFonts w:hint="eastAsia"/>
          <w:b/>
          <w:color w:val="000000" w:themeColor="text1"/>
          <w:sz w:val="26"/>
          <w:szCs w:val="26"/>
          <w:lang w:val="en-US" w:eastAsia="zh-CN"/>
        </w:rPr>
        <w:t xml:space="preserve">                   </w:t>
      </w: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年   月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2</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rPr>
          <w:rFonts w:hint="eastAsia"/>
          <w:b/>
          <w:color w:val="000000" w:themeColor="text1"/>
          <w:szCs w:val="21"/>
          <w:lang w:val="en-US" w:eastAsia="zh-CN"/>
        </w:rPr>
        <w:t xml:space="preserve"> </w:t>
      </w:r>
      <w:r>
        <w:rPr>
          <w:rFonts w:hint="eastAsia"/>
          <w:b/>
          <w:color w:val="000000" w:themeColor="text1"/>
          <w:szCs w:val="21"/>
        </w:rPr>
        <w:t xml:space="preserve">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 xml:space="preserve">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 xml:space="preserve">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0"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0"/>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F1E0F62"/>
    <w:multiLevelType w:val="singleLevel"/>
    <w:tmpl w:val="5F1E0F62"/>
    <w:lvl w:ilvl="0" w:tentative="0">
      <w:start w:val="3"/>
      <w:numFmt w:val="decimal"/>
      <w:lvlText w:val="%1."/>
      <w:lvlJc w:val="left"/>
      <w:pPr>
        <w:tabs>
          <w:tab w:val="left" w:pos="312"/>
        </w:tabs>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B75F4C"/>
    <w:rsid w:val="06DA11F9"/>
    <w:rsid w:val="07995840"/>
    <w:rsid w:val="0A5E2C26"/>
    <w:rsid w:val="0AF55B28"/>
    <w:rsid w:val="0B8F3663"/>
    <w:rsid w:val="0C1B280F"/>
    <w:rsid w:val="0FEA0F9E"/>
    <w:rsid w:val="1043067B"/>
    <w:rsid w:val="10F4708D"/>
    <w:rsid w:val="146D70A9"/>
    <w:rsid w:val="151506E5"/>
    <w:rsid w:val="1583797D"/>
    <w:rsid w:val="18EB01BC"/>
    <w:rsid w:val="198241DA"/>
    <w:rsid w:val="1B39200E"/>
    <w:rsid w:val="1DD261AB"/>
    <w:rsid w:val="1E3A60D1"/>
    <w:rsid w:val="24433BF9"/>
    <w:rsid w:val="2A9F6D18"/>
    <w:rsid w:val="2B7627E6"/>
    <w:rsid w:val="2B952DC3"/>
    <w:rsid w:val="2BB67AFF"/>
    <w:rsid w:val="2C503CDB"/>
    <w:rsid w:val="2CF90323"/>
    <w:rsid w:val="2EB02149"/>
    <w:rsid w:val="2FBA6087"/>
    <w:rsid w:val="302150CE"/>
    <w:rsid w:val="34694BE8"/>
    <w:rsid w:val="35A55A85"/>
    <w:rsid w:val="36E7536D"/>
    <w:rsid w:val="3A8A7366"/>
    <w:rsid w:val="3FCC465D"/>
    <w:rsid w:val="415D0F1C"/>
    <w:rsid w:val="4430761C"/>
    <w:rsid w:val="444A52F0"/>
    <w:rsid w:val="47C63A06"/>
    <w:rsid w:val="48F12FDF"/>
    <w:rsid w:val="4AF912D5"/>
    <w:rsid w:val="4DE9616B"/>
    <w:rsid w:val="51441A19"/>
    <w:rsid w:val="54020E81"/>
    <w:rsid w:val="54CB5603"/>
    <w:rsid w:val="581D46C1"/>
    <w:rsid w:val="596C2C21"/>
    <w:rsid w:val="5B717802"/>
    <w:rsid w:val="5C363986"/>
    <w:rsid w:val="5DA209E4"/>
    <w:rsid w:val="5F4F5C94"/>
    <w:rsid w:val="60AE2BDB"/>
    <w:rsid w:val="61150430"/>
    <w:rsid w:val="653B5F02"/>
    <w:rsid w:val="65B626FF"/>
    <w:rsid w:val="65F458B4"/>
    <w:rsid w:val="66DE6B41"/>
    <w:rsid w:val="68025F50"/>
    <w:rsid w:val="68E8774A"/>
    <w:rsid w:val="68E944FB"/>
    <w:rsid w:val="69EE00F6"/>
    <w:rsid w:val="6A16346C"/>
    <w:rsid w:val="6AA14640"/>
    <w:rsid w:val="6AE23414"/>
    <w:rsid w:val="6B2E04FF"/>
    <w:rsid w:val="6B7B01A5"/>
    <w:rsid w:val="702D2A6B"/>
    <w:rsid w:val="71AC1B34"/>
    <w:rsid w:val="71D125FC"/>
    <w:rsid w:val="72625484"/>
    <w:rsid w:val="784A4221"/>
    <w:rsid w:val="7D5726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after="120" w:afterLines="0" w:afterAutospacing="0" w:line="480" w:lineRule="auto"/>
    </w:p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2</TotalTime>
  <ScaleCrop>false</ScaleCrop>
  <LinksUpToDate>false</LinksUpToDate>
  <CharactersWithSpaces>5143</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Administrator</cp:lastModifiedBy>
  <cp:lastPrinted>2019-05-13T03:19:00Z</cp:lastPrinted>
  <dcterms:modified xsi:type="dcterms:W3CDTF">2020-09-23T01:25:30Z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