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14" w:rsidRDefault="0026311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bookmarkEnd w:id="0"/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6311C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F2ED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6311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26F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C26F48">
              <w:rPr>
                <w:rFonts w:hint="eastAsia"/>
                <w:sz w:val="18"/>
                <w:szCs w:val="18"/>
              </w:rPr>
              <w:t>办公楼物业及食堂项目部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6311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F2ED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26F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6F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6F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6F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63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6311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6311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6311C"/>
    <w:p w:rsidR="00AF08B5" w:rsidRDefault="0026311C" w:rsidP="00C26F48">
      <w:pPr>
        <w:widowControl/>
        <w:jc w:val="left"/>
        <w:rPr>
          <w:rFonts w:hint="eastAsia"/>
        </w:rPr>
      </w:pPr>
      <w:r>
        <w:br w:type="page"/>
      </w:r>
    </w:p>
    <w:p w:rsidR="00AF08B5" w:rsidRDefault="0026311C"/>
    <w:p w:rsidR="00AF08B5" w:rsidRDefault="0026311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26311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F2ED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26311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26F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C26F48">
              <w:rPr>
                <w:rFonts w:hint="eastAsia"/>
                <w:sz w:val="18"/>
                <w:szCs w:val="18"/>
              </w:rPr>
              <w:t>办公楼物业及食堂项目部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F2ED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26F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6F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6F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6F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F2ED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63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6311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6311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6311C" w:rsidP="00AF08B5"/>
    <w:p w:rsidR="00AF08B5" w:rsidRPr="00AF08B5" w:rsidRDefault="0026311C"/>
    <w:p w:rsidR="00AF08B5" w:rsidRDefault="0026311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11C" w:rsidRDefault="0026311C">
      <w:r>
        <w:separator/>
      </w:r>
    </w:p>
  </w:endnote>
  <w:endnote w:type="continuationSeparator" w:id="0">
    <w:p w:rsidR="0026311C" w:rsidRDefault="002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11C" w:rsidRDefault="0026311C">
      <w:r>
        <w:separator/>
      </w:r>
    </w:p>
  </w:footnote>
  <w:footnote w:type="continuationSeparator" w:id="0">
    <w:p w:rsidR="0026311C" w:rsidRDefault="0026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26311C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6311C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6311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26311C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ED2"/>
    <w:rsid w:val="0026311C"/>
    <w:rsid w:val="006F2ED2"/>
    <w:rsid w:val="00C2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C73992"/>
  <w15:docId w15:val="{4DDD9FB7-BA67-4514-9994-D7273952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2019-09-27T08:48:00Z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