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260"/>
        <w:gridCol w:w="1186"/>
        <w:gridCol w:w="2071"/>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重庆耐斯布艺有限公司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0072-2018-QEO-2020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Q:监查2,E:监查2,O:监查2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r>
              <w:rPr>
                <w:rFonts w:hint="eastAsia"/>
                <w:b/>
                <w:sz w:val="22"/>
                <w:szCs w:val="22"/>
              </w:rPr>
              <w:t>审核组成员信息</w:t>
            </w:r>
          </w:p>
        </w:tc>
        <w:tc>
          <w:tcPr>
            <w:tcW w:w="1260" w:type="dxa"/>
            <w:vAlign w:val="center"/>
          </w:tcPr>
          <w:p>
            <w:pPr>
              <w:snapToGrid w:val="0"/>
              <w:spacing w:line="320" w:lineRule="exact"/>
              <w:rPr>
                <w:sz w:val="16"/>
                <w:szCs w:val="16"/>
              </w:rPr>
            </w:pPr>
            <w:r>
              <w:rPr>
                <w:rFonts w:hint="eastAsia"/>
                <w:b/>
                <w:sz w:val="22"/>
                <w:szCs w:val="22"/>
              </w:rPr>
              <w:t>姓名</w:t>
            </w:r>
          </w:p>
        </w:tc>
        <w:tc>
          <w:tcPr>
            <w:tcW w:w="1186" w:type="dxa"/>
            <w:vAlign w:val="center"/>
          </w:tcPr>
          <w:p>
            <w:pPr>
              <w:snapToGrid w:val="0"/>
              <w:spacing w:line="320" w:lineRule="exact"/>
              <w:jc w:val="center"/>
              <w:rPr>
                <w:sz w:val="16"/>
                <w:szCs w:val="16"/>
              </w:rPr>
            </w:pPr>
            <w:r>
              <w:rPr>
                <w:rFonts w:hint="eastAsia"/>
                <w:b/>
                <w:sz w:val="22"/>
                <w:szCs w:val="22"/>
              </w:rPr>
              <w:t>职务</w:t>
            </w:r>
          </w:p>
        </w:tc>
        <w:tc>
          <w:tcPr>
            <w:tcW w:w="5518"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260" w:type="dxa"/>
            <w:vAlign w:val="center"/>
          </w:tcPr>
          <w:p>
            <w:pPr>
              <w:snapToGrid w:val="0"/>
              <w:spacing w:line="320" w:lineRule="exact"/>
              <w:rPr>
                <w:sz w:val="21"/>
                <w:szCs w:val="21"/>
              </w:rPr>
            </w:pPr>
            <w:r>
              <w:rPr>
                <w:sz w:val="21"/>
                <w:szCs w:val="21"/>
              </w:rPr>
              <w:t>文平</w:t>
            </w:r>
          </w:p>
        </w:tc>
        <w:tc>
          <w:tcPr>
            <w:tcW w:w="1186" w:type="dxa"/>
            <w:vAlign w:val="center"/>
          </w:tcPr>
          <w:p>
            <w:pPr>
              <w:snapToGrid w:val="0"/>
              <w:spacing w:line="320" w:lineRule="exact"/>
              <w:jc w:val="center"/>
              <w:rPr>
                <w:sz w:val="21"/>
                <w:szCs w:val="21"/>
              </w:rPr>
            </w:pPr>
            <w:r>
              <w:rPr>
                <w:sz w:val="21"/>
                <w:szCs w:val="21"/>
              </w:rPr>
              <w:t>组长</w:t>
            </w:r>
          </w:p>
        </w:tc>
        <w:tc>
          <w:tcPr>
            <w:tcW w:w="5518" w:type="dxa"/>
            <w:gridSpan w:val="3"/>
            <w:vAlign w:val="center"/>
          </w:tcPr>
          <w:p>
            <w:pPr>
              <w:snapToGrid w:val="0"/>
              <w:spacing w:line="320" w:lineRule="exact"/>
              <w:rPr>
                <w:sz w:val="21"/>
                <w:szCs w:val="21"/>
              </w:rPr>
            </w:pPr>
            <w:r>
              <w:rPr>
                <w:sz w:val="21"/>
                <w:szCs w:val="21"/>
              </w:rPr>
              <w:t>2019-N1QMS-3093566</w:t>
            </w:r>
            <w:r>
              <w:rPr>
                <w:rFonts w:hint="eastAsia"/>
                <w:sz w:val="21"/>
                <w:szCs w:val="21"/>
                <w:lang w:eastAsia="zh-CN"/>
              </w:rPr>
              <w:t>、</w:t>
            </w:r>
            <w:r>
              <w:rPr>
                <w:sz w:val="21"/>
                <w:szCs w:val="21"/>
              </w:rPr>
              <w:t>2018-N1EMS-2093566</w:t>
            </w:r>
          </w:p>
          <w:p>
            <w:pPr>
              <w:snapToGrid w:val="0"/>
              <w:spacing w:line="320" w:lineRule="exact"/>
              <w:rPr>
                <w:sz w:val="21"/>
                <w:szCs w:val="21"/>
              </w:rPr>
            </w:pPr>
            <w:r>
              <w:rPr>
                <w:sz w:val="21"/>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260" w:type="dxa"/>
            <w:vAlign w:val="center"/>
          </w:tcPr>
          <w:p>
            <w:pPr>
              <w:snapToGrid w:val="0"/>
              <w:spacing w:line="320" w:lineRule="exact"/>
              <w:rPr>
                <w:sz w:val="21"/>
                <w:szCs w:val="21"/>
              </w:rPr>
            </w:pPr>
            <w:r>
              <w:rPr>
                <w:sz w:val="21"/>
                <w:szCs w:val="21"/>
              </w:rPr>
              <w:t>杨珍全</w:t>
            </w:r>
          </w:p>
        </w:tc>
        <w:tc>
          <w:tcPr>
            <w:tcW w:w="1186" w:type="dxa"/>
            <w:vAlign w:val="center"/>
          </w:tcPr>
          <w:p>
            <w:pPr>
              <w:snapToGrid w:val="0"/>
              <w:spacing w:line="320" w:lineRule="exact"/>
              <w:jc w:val="center"/>
              <w:rPr>
                <w:sz w:val="21"/>
                <w:szCs w:val="21"/>
              </w:rPr>
            </w:pPr>
            <w:r>
              <w:rPr>
                <w:sz w:val="21"/>
                <w:szCs w:val="21"/>
              </w:rPr>
              <w:t>组员</w:t>
            </w:r>
          </w:p>
        </w:tc>
        <w:tc>
          <w:tcPr>
            <w:tcW w:w="5518" w:type="dxa"/>
            <w:gridSpan w:val="3"/>
            <w:vAlign w:val="center"/>
          </w:tcPr>
          <w:p>
            <w:pPr>
              <w:snapToGrid w:val="0"/>
              <w:spacing w:line="320" w:lineRule="exact"/>
              <w:rPr>
                <w:sz w:val="21"/>
                <w:szCs w:val="21"/>
              </w:rPr>
            </w:pPr>
            <w:r>
              <w:rPr>
                <w:sz w:val="21"/>
                <w:szCs w:val="21"/>
              </w:rPr>
              <w:t>2018-N1QMS-1230067</w:t>
            </w:r>
            <w:r>
              <w:rPr>
                <w:rFonts w:hint="eastAsia"/>
                <w:sz w:val="21"/>
                <w:szCs w:val="21"/>
                <w:lang w:eastAsia="zh-CN"/>
              </w:rPr>
              <w:t>、</w:t>
            </w:r>
            <w:r>
              <w:rPr>
                <w:sz w:val="21"/>
                <w:szCs w:val="21"/>
              </w:rPr>
              <w:t>2018-N1EMS-1230067</w:t>
            </w:r>
          </w:p>
          <w:p>
            <w:pPr>
              <w:snapToGrid w:val="0"/>
              <w:spacing w:line="320" w:lineRule="exact"/>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260" w:type="dxa"/>
            <w:vAlign w:val="center"/>
          </w:tcPr>
          <w:p>
            <w:pPr>
              <w:snapToGrid w:val="0"/>
              <w:spacing w:line="320" w:lineRule="exact"/>
              <w:rPr>
                <w:sz w:val="21"/>
                <w:szCs w:val="21"/>
              </w:rPr>
            </w:pPr>
            <w:r>
              <w:rPr>
                <w:sz w:val="21"/>
                <w:szCs w:val="21"/>
              </w:rPr>
              <w:t>冉景洲</w:t>
            </w:r>
          </w:p>
        </w:tc>
        <w:tc>
          <w:tcPr>
            <w:tcW w:w="1186" w:type="dxa"/>
            <w:vAlign w:val="center"/>
          </w:tcPr>
          <w:p>
            <w:pPr>
              <w:snapToGrid w:val="0"/>
              <w:spacing w:line="320" w:lineRule="exact"/>
              <w:jc w:val="center"/>
              <w:rPr>
                <w:sz w:val="21"/>
                <w:szCs w:val="21"/>
              </w:rPr>
            </w:pPr>
            <w:r>
              <w:rPr>
                <w:sz w:val="21"/>
                <w:szCs w:val="21"/>
              </w:rPr>
              <w:t>组员</w:t>
            </w:r>
          </w:p>
        </w:tc>
        <w:tc>
          <w:tcPr>
            <w:tcW w:w="5518" w:type="dxa"/>
            <w:gridSpan w:val="3"/>
            <w:vAlign w:val="center"/>
          </w:tcPr>
          <w:p>
            <w:pPr>
              <w:snapToGrid w:val="0"/>
              <w:spacing w:line="320" w:lineRule="exact"/>
              <w:rPr>
                <w:sz w:val="21"/>
                <w:szCs w:val="21"/>
              </w:rPr>
            </w:pPr>
            <w:r>
              <w:rPr>
                <w:sz w:val="21"/>
                <w:szCs w:val="21"/>
              </w:rPr>
              <w:t>2020-N1QMS-1267598</w:t>
            </w:r>
            <w:r>
              <w:rPr>
                <w:rFonts w:hint="eastAsia"/>
                <w:sz w:val="21"/>
                <w:szCs w:val="21"/>
                <w:lang w:eastAsia="zh-CN"/>
              </w:rPr>
              <w:t>、</w:t>
            </w:r>
            <w:r>
              <w:rPr>
                <w:sz w:val="21"/>
                <w:szCs w:val="21"/>
              </w:rPr>
              <w:t>2020-N0EMS-1267598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260" w:type="dxa"/>
            <w:vAlign w:val="center"/>
          </w:tcPr>
          <w:p>
            <w:pPr>
              <w:snapToGrid w:val="0"/>
              <w:spacing w:line="320" w:lineRule="exact"/>
              <w:rPr>
                <w:sz w:val="21"/>
                <w:szCs w:val="21"/>
              </w:rPr>
            </w:pPr>
            <w:r>
              <w:rPr>
                <w:sz w:val="21"/>
                <w:szCs w:val="21"/>
              </w:rPr>
              <w:t>余家龙</w:t>
            </w:r>
          </w:p>
        </w:tc>
        <w:tc>
          <w:tcPr>
            <w:tcW w:w="1186" w:type="dxa"/>
            <w:vAlign w:val="center"/>
          </w:tcPr>
          <w:p>
            <w:pPr>
              <w:snapToGrid w:val="0"/>
              <w:spacing w:line="320" w:lineRule="exact"/>
              <w:jc w:val="center"/>
              <w:rPr>
                <w:sz w:val="21"/>
                <w:szCs w:val="21"/>
              </w:rPr>
            </w:pPr>
            <w:r>
              <w:rPr>
                <w:sz w:val="21"/>
                <w:szCs w:val="21"/>
              </w:rPr>
              <w:t>组员</w:t>
            </w:r>
          </w:p>
        </w:tc>
        <w:tc>
          <w:tcPr>
            <w:tcW w:w="5518" w:type="dxa"/>
            <w:gridSpan w:val="3"/>
            <w:vAlign w:val="center"/>
          </w:tcPr>
          <w:p>
            <w:pPr>
              <w:snapToGrid w:val="0"/>
              <w:spacing w:line="320" w:lineRule="exact"/>
              <w:rPr>
                <w:sz w:val="21"/>
                <w:szCs w:val="21"/>
              </w:rPr>
            </w:pPr>
            <w:r>
              <w:rPr>
                <w:sz w:val="21"/>
                <w:szCs w:val="21"/>
              </w:rPr>
              <w:t>2020-N0QMS-1262293</w:t>
            </w:r>
            <w:r>
              <w:rPr>
                <w:rFonts w:hint="eastAsia"/>
                <w:sz w:val="21"/>
                <w:szCs w:val="21"/>
                <w:lang w:eastAsia="zh-CN"/>
              </w:rPr>
              <w:t>、</w:t>
            </w:r>
            <w:r>
              <w:rPr>
                <w:sz w:val="21"/>
                <w:szCs w:val="21"/>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260" w:type="dxa"/>
            <w:vAlign w:val="center"/>
          </w:tcPr>
          <w:p>
            <w:pPr>
              <w:snapToGrid w:val="0"/>
              <w:spacing w:line="320" w:lineRule="exact"/>
              <w:rPr>
                <w:sz w:val="21"/>
                <w:szCs w:val="21"/>
              </w:rPr>
            </w:pPr>
            <w:r>
              <w:rPr>
                <w:sz w:val="21"/>
                <w:szCs w:val="21"/>
              </w:rPr>
              <w:t>宋明珠</w:t>
            </w:r>
          </w:p>
        </w:tc>
        <w:tc>
          <w:tcPr>
            <w:tcW w:w="1186" w:type="dxa"/>
            <w:vAlign w:val="center"/>
          </w:tcPr>
          <w:p>
            <w:pPr>
              <w:snapToGrid w:val="0"/>
              <w:spacing w:line="320" w:lineRule="exact"/>
              <w:jc w:val="center"/>
              <w:rPr>
                <w:sz w:val="21"/>
                <w:szCs w:val="21"/>
              </w:rPr>
            </w:pPr>
            <w:r>
              <w:rPr>
                <w:sz w:val="21"/>
                <w:szCs w:val="21"/>
              </w:rPr>
              <w:t>组员</w:t>
            </w:r>
          </w:p>
        </w:tc>
        <w:tc>
          <w:tcPr>
            <w:tcW w:w="5518" w:type="dxa"/>
            <w:gridSpan w:val="3"/>
            <w:vAlign w:val="center"/>
          </w:tcPr>
          <w:p>
            <w:pPr>
              <w:snapToGrid w:val="0"/>
              <w:spacing w:line="320" w:lineRule="exact"/>
              <w:rPr>
                <w:sz w:val="21"/>
                <w:szCs w:val="21"/>
              </w:rPr>
            </w:pPr>
            <w:r>
              <w:rPr>
                <w:sz w:val="21"/>
                <w:szCs w:val="21"/>
              </w:rPr>
              <w:t>2020-N1QMS-1247783</w:t>
            </w:r>
            <w:r>
              <w:rPr>
                <w:rFonts w:hint="eastAsia"/>
                <w:sz w:val="21"/>
                <w:szCs w:val="21"/>
                <w:lang w:eastAsia="zh-CN"/>
              </w:rPr>
              <w:t>、</w:t>
            </w:r>
            <w:r>
              <w:rPr>
                <w:sz w:val="21"/>
                <w:szCs w:val="21"/>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260" w:type="dxa"/>
            <w:vAlign w:val="center"/>
          </w:tcPr>
          <w:p>
            <w:pPr>
              <w:snapToGrid w:val="0"/>
              <w:spacing w:line="320" w:lineRule="exact"/>
              <w:rPr>
                <w:sz w:val="21"/>
                <w:szCs w:val="21"/>
              </w:rPr>
            </w:pPr>
            <w:r>
              <w:rPr>
                <w:sz w:val="21"/>
                <w:szCs w:val="21"/>
              </w:rPr>
              <w:t>张心</w:t>
            </w:r>
          </w:p>
        </w:tc>
        <w:tc>
          <w:tcPr>
            <w:tcW w:w="1186" w:type="dxa"/>
            <w:vAlign w:val="center"/>
          </w:tcPr>
          <w:p>
            <w:pPr>
              <w:snapToGrid w:val="0"/>
              <w:spacing w:line="320" w:lineRule="exact"/>
              <w:jc w:val="center"/>
              <w:rPr>
                <w:sz w:val="21"/>
                <w:szCs w:val="21"/>
              </w:rPr>
            </w:pPr>
            <w:r>
              <w:rPr>
                <w:sz w:val="21"/>
                <w:szCs w:val="21"/>
              </w:rPr>
              <w:t>组员</w:t>
            </w:r>
          </w:p>
        </w:tc>
        <w:tc>
          <w:tcPr>
            <w:tcW w:w="5518" w:type="dxa"/>
            <w:gridSpan w:val="3"/>
            <w:vAlign w:val="center"/>
          </w:tcPr>
          <w:p>
            <w:pPr>
              <w:snapToGrid w:val="0"/>
              <w:spacing w:line="320" w:lineRule="exact"/>
              <w:rPr>
                <w:sz w:val="21"/>
                <w:szCs w:val="21"/>
              </w:rPr>
            </w:pPr>
            <w:r>
              <w:rPr>
                <w:sz w:val="21"/>
                <w:szCs w:val="21"/>
              </w:rPr>
              <w:t>2018-N1QMS-2207381</w:t>
            </w:r>
            <w:r>
              <w:rPr>
                <w:rFonts w:hint="eastAsia"/>
                <w:sz w:val="21"/>
                <w:szCs w:val="21"/>
                <w:lang w:eastAsia="zh-CN"/>
              </w:rPr>
              <w:t>、</w:t>
            </w:r>
            <w:r>
              <w:rPr>
                <w:sz w:val="21"/>
                <w:szCs w:val="21"/>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7" w:hRule="atLeast"/>
          <w:jc w:val="center"/>
        </w:trPr>
        <w:tc>
          <w:tcPr>
            <w:tcW w:w="2165" w:type="dxa"/>
            <w:vAlign w:val="center"/>
          </w:tcPr>
          <w:p>
            <w:pPr>
              <w:snapToGrid w:val="0"/>
              <w:spacing w:line="320" w:lineRule="exact"/>
              <w:jc w:val="center"/>
              <w:rPr>
                <w:sz w:val="16"/>
                <w:szCs w:val="16"/>
              </w:rPr>
            </w:pPr>
          </w:p>
        </w:tc>
        <w:tc>
          <w:tcPr>
            <w:tcW w:w="1260" w:type="dxa"/>
            <w:vAlign w:val="center"/>
          </w:tcPr>
          <w:p>
            <w:pPr>
              <w:snapToGrid w:val="0"/>
              <w:spacing w:line="320" w:lineRule="exact"/>
              <w:rPr>
                <w:sz w:val="21"/>
                <w:szCs w:val="21"/>
              </w:rPr>
            </w:pPr>
            <w:r>
              <w:rPr>
                <w:sz w:val="21"/>
                <w:szCs w:val="21"/>
              </w:rPr>
              <w:t>卢静</w:t>
            </w:r>
          </w:p>
        </w:tc>
        <w:tc>
          <w:tcPr>
            <w:tcW w:w="1186" w:type="dxa"/>
            <w:vAlign w:val="center"/>
          </w:tcPr>
          <w:p>
            <w:pPr>
              <w:snapToGrid w:val="0"/>
              <w:spacing w:line="320" w:lineRule="exact"/>
              <w:jc w:val="center"/>
              <w:rPr>
                <w:sz w:val="21"/>
                <w:szCs w:val="21"/>
              </w:rPr>
            </w:pPr>
            <w:r>
              <w:rPr>
                <w:sz w:val="21"/>
                <w:szCs w:val="21"/>
              </w:rPr>
              <w:t>组员</w:t>
            </w:r>
          </w:p>
        </w:tc>
        <w:tc>
          <w:tcPr>
            <w:tcW w:w="5518" w:type="dxa"/>
            <w:gridSpan w:val="3"/>
            <w:vAlign w:val="center"/>
          </w:tcPr>
          <w:p>
            <w:pPr>
              <w:snapToGrid w:val="0"/>
              <w:spacing w:line="320" w:lineRule="exact"/>
              <w:ind w:left="1309"/>
              <w:rPr>
                <w:sz w:val="21"/>
                <w:szCs w:val="21"/>
              </w:rPr>
            </w:pPr>
            <w:r>
              <w:rPr>
                <w:sz w:val="21"/>
                <w:szCs w:val="21"/>
              </w:rPr>
              <w:t>重庆磊阔商贸有限公司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9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2020年09月18日</w:t>
            </w:r>
            <w:r>
              <w:rPr>
                <w:rFonts w:hint="eastAsia"/>
                <w:b/>
                <w:sz w:val="22"/>
                <w:szCs w:val="22"/>
                <w:lang w:val="en-US" w:eastAsia="zh-CN"/>
              </w:rPr>
              <w:t>13：00</w:t>
            </w:r>
          </w:p>
          <w:p>
            <w:pPr>
              <w:snapToGrid w:val="0"/>
              <w:spacing w:line="276" w:lineRule="auto"/>
              <w:jc w:val="left"/>
              <w:rPr>
                <w:rFonts w:hint="default"/>
                <w:b/>
                <w:sz w:val="22"/>
                <w:szCs w:val="22"/>
                <w:lang w:val="en-US" w:eastAsia="zh-CN"/>
              </w:rPr>
            </w:pPr>
            <w:r>
              <w:rPr>
                <w:rFonts w:hint="eastAsia"/>
                <w:b/>
                <w:sz w:val="22"/>
                <w:szCs w:val="22"/>
              </w:rPr>
              <w:t>2、审核结束日期：2020年09月18日</w:t>
            </w:r>
            <w:r>
              <w:rPr>
                <w:rFonts w:hint="eastAsia"/>
                <w:b/>
                <w:sz w:val="22"/>
                <w:szCs w:val="22"/>
                <w:lang w:val="en-US" w:eastAsia="zh-CN"/>
              </w:rPr>
              <w:t>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bookmarkStart w:id="8" w:name="_GoBack"/>
            <w:bookmarkEnd w:id="8"/>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5357B4"/>
    <w:rsid w:val="6CA86D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2020-09-18T06:36:32Z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