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3B0FE7" w:rsidP="00AE676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B0FE7" w:rsidP="00AE676A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D120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斯诺特精密轴承（唐山）有限公司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B0F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18.01.05;18.08.00</w:t>
            </w:r>
            <w:bookmarkEnd w:id="5"/>
            <w:bookmarkEnd w:id="6"/>
          </w:p>
        </w:tc>
      </w:tr>
      <w:tr w:rsidR="00FD120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AE67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AE67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18.01.05;18.08.00</w:t>
            </w:r>
          </w:p>
        </w:tc>
        <w:tc>
          <w:tcPr>
            <w:tcW w:w="1720" w:type="dxa"/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AE67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FD120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3B0FE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AE67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120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3B0F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120E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676A" w:rsidRPr="00AE676A" w:rsidRDefault="00AE676A" w:rsidP="00AE676A">
            <w:pPr>
              <w:widowControl/>
              <w:jc w:val="left"/>
              <w:rPr>
                <w:rFonts w:ascii="楷体" w:eastAsia="楷体" w:hAnsi="楷体" w:cs="Arial"/>
                <w:kern w:val="0"/>
                <w:szCs w:val="21"/>
              </w:rPr>
            </w:pPr>
            <w:r w:rsidRPr="00AE676A">
              <w:rPr>
                <w:rFonts w:ascii="楷体" w:eastAsia="楷体" w:hAnsi="楷体" w:cs="Arial" w:hint="eastAsia"/>
                <w:kern w:val="0"/>
                <w:szCs w:val="21"/>
              </w:rPr>
              <w:t>1）客户接触----合同评审----签订合同--填立项单---生产部排产--采购材料（内外圈锻件、保持器、滚动体、密封）--加工--打磨--组装--调试--检验--贴标--包装</w:t>
            </w:r>
          </w:p>
          <w:p w:rsidR="00AE676A" w:rsidRPr="00AE676A" w:rsidRDefault="00AE676A" w:rsidP="00AE676A">
            <w:pPr>
              <w:widowControl/>
              <w:jc w:val="left"/>
              <w:rPr>
                <w:rFonts w:ascii="楷体" w:eastAsia="楷体" w:hAnsi="楷体" w:cs="Arial"/>
                <w:kern w:val="0"/>
                <w:szCs w:val="21"/>
              </w:rPr>
            </w:pPr>
          </w:p>
          <w:p w:rsidR="00AE676A" w:rsidRPr="00AE676A" w:rsidRDefault="00AE676A" w:rsidP="00AE676A">
            <w:pPr>
              <w:widowControl/>
              <w:jc w:val="left"/>
              <w:rPr>
                <w:rFonts w:ascii="楷体" w:eastAsia="楷体" w:hAnsi="楷体" w:cs="Arial"/>
                <w:kern w:val="0"/>
                <w:szCs w:val="21"/>
              </w:rPr>
            </w:pPr>
            <w:r w:rsidRPr="00AE676A">
              <w:rPr>
                <w:rFonts w:ascii="楷体" w:eastAsia="楷体" w:hAnsi="楷体" w:cs="Arial" w:hint="eastAsia"/>
                <w:kern w:val="0"/>
                <w:szCs w:val="21"/>
              </w:rPr>
              <w:t>2）维修：轴承内外圈重新打磨---保持器滚动体换新</w:t>
            </w:r>
          </w:p>
          <w:p w:rsidR="00AE4B04" w:rsidRPr="00AE676A" w:rsidRDefault="003B0FE7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D120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3B0F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3B0F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3B0FE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AE67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47A68"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</w:t>
            </w:r>
          </w:p>
        </w:tc>
      </w:tr>
      <w:tr w:rsidR="00FD120E" w:rsidTr="00AE676A">
        <w:trPr>
          <w:cantSplit/>
          <w:trHeight w:val="9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120E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12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E67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96134">
              <w:rPr>
                <w:rFonts w:ascii="楷体" w:eastAsia="楷体" w:hAnsi="楷体" w:hint="eastAsia"/>
                <w:szCs w:val="21"/>
              </w:rPr>
              <w:t>机械加工通用技术规范、机械加工通用检验规范、</w:t>
            </w:r>
            <w:hyperlink r:id="rId6" w:tgtFrame="http://www.bzxzk.net/e/search/result/_blank" w:history="1">
              <w:r w:rsidRPr="00796134">
                <w:rPr>
                  <w:rFonts w:ascii="楷体" w:eastAsia="楷体" w:hAnsi="楷体" w:hint="eastAsia"/>
                  <w:szCs w:val="21"/>
                </w:rPr>
                <w:t xml:space="preserve"> GB/T 307.3-2017《</w:t>
              </w:r>
            </w:hyperlink>
            <w:r w:rsidRPr="00796134">
              <w:rPr>
                <w:rFonts w:ascii="楷体" w:eastAsia="楷体" w:hAnsi="楷体" w:hint="eastAsia"/>
                <w:szCs w:val="21"/>
              </w:rPr>
              <w:t>滚动轴承 通用技术规则》、</w:t>
            </w:r>
            <w:hyperlink r:id="rId7" w:tgtFrame="http://www.bzxzk.net/e/search/result/_blank" w:history="1">
              <w:r w:rsidRPr="00796134">
                <w:rPr>
                  <w:rFonts w:ascii="楷体" w:eastAsia="楷体" w:hAnsi="楷体" w:hint="eastAsia"/>
                  <w:szCs w:val="21"/>
                </w:rPr>
                <w:t xml:space="preserve"> GB/T 276-2013《</w:t>
              </w:r>
            </w:hyperlink>
            <w:r w:rsidRPr="00796134">
              <w:rPr>
                <w:rFonts w:ascii="楷体" w:eastAsia="楷体" w:hAnsi="楷体" w:hint="eastAsia"/>
                <w:szCs w:val="21"/>
              </w:rPr>
              <w:t>滚动轴承 深沟球轴承 外形尺寸》</w:t>
            </w:r>
            <w:hyperlink r:id="rId8" w:tgtFrame="http://www.bzxzk.net/e/search/result/_blank" w:history="1">
              <w:r w:rsidRPr="00796134">
                <w:rPr>
                  <w:rFonts w:ascii="楷体" w:eastAsia="楷体" w:hAnsi="楷体" w:hint="eastAsia"/>
                  <w:szCs w:val="21"/>
                </w:rPr>
                <w:t xml:space="preserve"> GB/T 288-2013《</w:t>
              </w:r>
            </w:hyperlink>
            <w:r w:rsidRPr="00796134">
              <w:rPr>
                <w:rFonts w:ascii="楷体" w:eastAsia="楷体" w:hAnsi="楷体" w:hint="eastAsia"/>
                <w:szCs w:val="21"/>
              </w:rPr>
              <w:t>滚动轴承 调心滚子轴承 外形尺寸》</w:t>
            </w:r>
          </w:p>
        </w:tc>
      </w:tr>
      <w:tr w:rsidR="00FD120E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E67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FD120E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3B0F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3B0FE7">
      <w:pPr>
        <w:snapToGrid w:val="0"/>
        <w:rPr>
          <w:rFonts w:ascii="宋体"/>
          <w:b/>
          <w:sz w:val="22"/>
          <w:szCs w:val="22"/>
        </w:rPr>
      </w:pPr>
    </w:p>
    <w:p w:rsidR="00AE4B04" w:rsidRDefault="003B0FE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AE676A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03555" cy="15621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AE676A">
        <w:rPr>
          <w:rFonts w:hint="eastAsia"/>
          <w:b/>
          <w:sz w:val="18"/>
          <w:szCs w:val="18"/>
        </w:rPr>
        <w:t>2020.9.17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AE676A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03555" cy="15621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E676A">
        <w:rPr>
          <w:rFonts w:hint="eastAsia"/>
          <w:b/>
          <w:sz w:val="18"/>
          <w:szCs w:val="18"/>
        </w:rPr>
        <w:t>2020.9.17</w:t>
      </w:r>
    </w:p>
    <w:p w:rsidR="00AE4B04" w:rsidRDefault="003B0FE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B0FE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E7" w:rsidRDefault="003B0FE7" w:rsidP="00FD120E">
      <w:r>
        <w:separator/>
      </w:r>
    </w:p>
  </w:endnote>
  <w:endnote w:type="continuationSeparator" w:id="1">
    <w:p w:rsidR="003B0FE7" w:rsidRDefault="003B0FE7" w:rsidP="00FD1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E7" w:rsidRDefault="003B0FE7" w:rsidP="00FD120E">
      <w:r>
        <w:separator/>
      </w:r>
    </w:p>
  </w:footnote>
  <w:footnote w:type="continuationSeparator" w:id="1">
    <w:p w:rsidR="003B0FE7" w:rsidRDefault="003B0FE7" w:rsidP="00FD1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FD120E" w:rsidP="00AE676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D120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3B0FE7" w:rsidRPr="00390345">
      <w:rPr>
        <w:rStyle w:val="CharChar1"/>
        <w:rFonts w:hint="default"/>
      </w:rPr>
      <w:t>北京国标联合认证有限公司</w:t>
    </w:r>
    <w:r w:rsidR="003B0FE7" w:rsidRPr="00390345">
      <w:rPr>
        <w:rStyle w:val="CharChar1"/>
        <w:rFonts w:hint="default"/>
      </w:rPr>
      <w:tab/>
    </w:r>
    <w:r w:rsidR="003B0FE7" w:rsidRPr="00390345">
      <w:rPr>
        <w:rStyle w:val="CharChar1"/>
        <w:rFonts w:hint="default"/>
      </w:rPr>
      <w:tab/>
    </w:r>
    <w:r w:rsidR="003B0FE7">
      <w:rPr>
        <w:rStyle w:val="CharChar1"/>
        <w:rFonts w:hint="default"/>
      </w:rPr>
      <w:tab/>
    </w:r>
  </w:p>
  <w:p w:rsidR="0092500F" w:rsidRDefault="00FD120E" w:rsidP="00AE676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B0FE7" w:rsidP="00AE676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B0FE7" w:rsidRPr="00390345">
      <w:rPr>
        <w:rStyle w:val="CharChar1"/>
        <w:rFonts w:hint="default"/>
        <w:w w:val="90"/>
      </w:rPr>
      <w:t xml:space="preserve">Beijing International Standard united Certification </w:t>
    </w:r>
    <w:r w:rsidR="003B0FE7" w:rsidRPr="00390345">
      <w:rPr>
        <w:rStyle w:val="CharChar1"/>
        <w:rFonts w:hint="default"/>
        <w:w w:val="90"/>
      </w:rPr>
      <w:t>Co.,Ltd.</w:t>
    </w:r>
  </w:p>
  <w:p w:rsidR="0092500F" w:rsidRPr="0092500F" w:rsidRDefault="003B0FE7">
    <w:pPr>
      <w:pStyle w:val="a4"/>
    </w:pPr>
  </w:p>
  <w:p w:rsidR="00AE4B04" w:rsidRDefault="003B0FE7" w:rsidP="00AE676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20E"/>
    <w:rsid w:val="003B0FE7"/>
    <w:rsid w:val="00AE676A"/>
    <w:rsid w:val="00FD1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xzk.net/gjbz/16022013/12468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zxzk.net/gjbz/16022013/124686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zxzk.net/gjbz/16022013/124686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2020-09-17T23:24:00Z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