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晨明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1日 上午至2020年09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