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石家庄林玉家具有限公司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2360" cy="8827135"/>
            <wp:effectExtent l="0" t="0" r="2540" b="12065"/>
            <wp:docPr id="2" name="图片 2" descr="新文档 2020-10-11 10.14.0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1 10.14.05_13"/>
                    <pic:cNvPicPr>
                      <a:picLocks noChangeAspect="1"/>
                    </pic:cNvPicPr>
                  </pic:nvPicPr>
                  <pic:blipFill>
                    <a:blip r:embed="rId5"/>
                    <a:stretch>
                      <a:fillRect/>
                    </a:stretch>
                  </pic:blipFill>
                  <pic:spPr>
                    <a:xfrm>
                      <a:off x="0" y="0"/>
                      <a:ext cx="6182360" cy="8827135"/>
                    </a:xfrm>
                    <a:prstGeom prst="rect">
                      <a:avLst/>
                    </a:prstGeom>
                  </pic:spPr>
                </pic:pic>
              </a:graphicData>
            </a:graphic>
          </wp:inline>
        </w:drawing>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686B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2020-10-11T02:31:14Z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