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124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5"/>
        <w:tblpPr w:leftFromText="180" w:rightFromText="180" w:vertAnchor="text" w:horzAnchor="margin" w:tblpXSpec="center" w:tblpY="774"/>
        <w:tblW w:w="10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020"/>
        <w:gridCol w:w="1265"/>
        <w:gridCol w:w="1087"/>
        <w:gridCol w:w="1244"/>
        <w:gridCol w:w="1233"/>
        <w:gridCol w:w="1529"/>
        <w:gridCol w:w="1590"/>
        <w:gridCol w:w="106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58" w:type="dxa"/>
            <w:gridSpan w:val="5"/>
            <w:noWrap w:val="0"/>
            <w:vAlign w:val="center"/>
          </w:tcPr>
          <w:p>
            <w:pPr>
              <w:ind w:firstLine="1680" w:firstLineChars="80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梅河口市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弘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无缝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钢管有限公司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测量标准装置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6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覆层测厚仪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DB150378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TT260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±(1%H+0.1)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  <w:t>膜厚片U=0.5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ｕm</w:t>
            </w:r>
            <w:r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  <w:t>K-2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通化市计量检定测试所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2019.9.22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1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万能材料试验机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095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WEW-600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1级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标准测力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仪</w:t>
            </w:r>
          </w:p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U=0.3%K=3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梅河口市产品质量计量检测所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2020.6.21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1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20054945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0-1.6MPa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压力表检定装置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通化市计量检定测试所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2020.9.2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1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23010167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（0-300）mm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±0.02mm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5等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通化市计量检定测试所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2020.3.21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螺纹塞规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795325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 7/8-10TBG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U=4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ｕm k=2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标准量规</w:t>
            </w:r>
          </w:p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通化市计量检定测试所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2019.12.20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HC65542880827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（0-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60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）Mpa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压力表检定装置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通化市计量检定测试所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2019.12.20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红外测温仪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998789420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VICTOR  3088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U=2.4°K=2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标准光电高温计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通化市计量检定测试所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2019</w:t>
            </w:r>
            <w:bookmarkStart w:id="1" w:name="_GoBack"/>
            <w:bookmarkEnd w:id="1"/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.12.20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4" w:hRule="atLeast"/>
          <w:jc w:val="center"/>
        </w:trPr>
        <w:tc>
          <w:tcPr>
            <w:tcW w:w="10881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审核综合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意见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公司未建立最高标准，测量设备送至</w:t>
            </w:r>
            <w:r>
              <w:rPr>
                <w:rFonts w:hint="eastAsia"/>
                <w:color w:val="auto"/>
                <w:szCs w:val="21"/>
                <w:lang w:eastAsia="zh-CN"/>
              </w:rPr>
              <w:t>通化市</w:t>
            </w:r>
            <w:r>
              <w:rPr>
                <w:color w:val="auto"/>
                <w:szCs w:val="21"/>
              </w:rPr>
              <w:t>计量检定测试所</w:t>
            </w:r>
            <w:r>
              <w:rPr>
                <w:rFonts w:hint="eastAsia"/>
                <w:color w:val="000000"/>
                <w:szCs w:val="21"/>
              </w:rPr>
              <w:t>检定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校准</w:t>
            </w:r>
            <w:r>
              <w:rPr>
                <w:rFonts w:hint="eastAsia"/>
                <w:color w:val="000000"/>
                <w:szCs w:val="21"/>
              </w:rPr>
              <w:t>，抽查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台件测量设备，符合量值溯源性管理的要求。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61" w:hRule="atLeast"/>
          <w:jc w:val="center"/>
        </w:trPr>
        <w:tc>
          <w:tcPr>
            <w:tcW w:w="10881" w:type="dxa"/>
            <w:gridSpan w:val="9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 xml:space="preserve">员签字：     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</w:t>
            </w:r>
          </w:p>
          <w:p>
            <w:pPr>
              <w:ind w:firstLine="3255" w:firstLineChars="1550"/>
              <w:rPr>
                <w:rFonts w:hint="eastAsia" w:ascii="Times New Roman" w:hAnsi="Times New Roman"/>
                <w:szCs w:val="21"/>
              </w:rPr>
            </w:pPr>
          </w:p>
          <w:p>
            <w:pPr>
              <w:ind w:firstLine="4305" w:firstLineChars="205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部门代表签字：</w:t>
            </w: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7175F8"/>
    <w:rsid w:val="08FB4741"/>
    <w:rsid w:val="0C6B17DE"/>
    <w:rsid w:val="16897E4D"/>
    <w:rsid w:val="21870D26"/>
    <w:rsid w:val="26787D1D"/>
    <w:rsid w:val="29B641FF"/>
    <w:rsid w:val="317A7F11"/>
    <w:rsid w:val="45816BC1"/>
    <w:rsid w:val="5BC34918"/>
    <w:rsid w:val="609D272F"/>
    <w:rsid w:val="6B8578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3</TotalTime>
  <ScaleCrop>false</ScaleCrop>
  <LinksUpToDate>false</LinksUpToDate>
  <CharactersWithSpaces>358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2020-09-12T07:43:11Z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