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宋体"/>
          <w:lang w:eastAsia="zh-CN"/>
        </w:rPr>
        <w:drawing>
          <wp:anchor distT="0" distB="0" distL="114300" distR="114300" simplePos="0" relativeHeight="251658240" behindDoc="0" locked="0" layoutInCell="1" allowOverlap="1">
            <wp:simplePos x="0" y="0"/>
            <wp:positionH relativeFrom="column">
              <wp:posOffset>-40005</wp:posOffset>
            </wp:positionH>
            <wp:positionV relativeFrom="paragraph">
              <wp:posOffset>-97790</wp:posOffset>
            </wp:positionV>
            <wp:extent cx="6574790" cy="9309735"/>
            <wp:effectExtent l="0" t="0" r="3810" b="12065"/>
            <wp:wrapNone/>
            <wp:docPr id="1" name="图片 1" descr="doc02534520200921090332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2534520200921090332_001"/>
                    <pic:cNvPicPr>
                      <a:picLocks noChangeAspect="1"/>
                    </pic:cNvPicPr>
                  </pic:nvPicPr>
                  <pic:blipFill>
                    <a:blip r:embed="rId6"/>
                    <a:stretch>
                      <a:fillRect/>
                    </a:stretch>
                  </pic:blipFill>
                  <pic:spPr>
                    <a:xfrm>
                      <a:off x="0" y="0"/>
                      <a:ext cx="6574790" cy="9309735"/>
                    </a:xfrm>
                    <a:prstGeom prst="rect">
                      <a:avLst/>
                    </a:prstGeom>
                    <a:noFill/>
                    <a:ln>
                      <a:noFill/>
                    </a:ln>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宜春钽铌矿有限公司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18"/>
                <w:szCs w:val="18"/>
              </w:rPr>
            </w:pPr>
            <w:bookmarkStart w:id="1" w:name="审核依据"/>
            <w:r>
              <w:rPr>
                <w:rFonts w:hint="eastAsia"/>
                <w:sz w:val="18"/>
                <w:szCs w:val="18"/>
              </w:rPr>
              <w:t>Q：GB/T19001-2016/ISO9001:2015,E：GB/T 24001-2016/ISO14001:2015,O：GB/T45001-2020 / ISO45001：2018</w:t>
            </w:r>
            <w:bookmarkEnd w:id="1"/>
          </w:p>
        </w:tc>
        <w:tc>
          <w:tcPr>
            <w:tcW w:w="1134" w:type="dxa"/>
            <w:vAlign w:val="center"/>
          </w:tcPr>
          <w:p>
            <w:pPr>
              <w:widowControl/>
              <w:jc w:val="left"/>
              <w:rPr>
                <w:sz w:val="18"/>
                <w:szCs w:val="18"/>
              </w:rPr>
            </w:pPr>
            <w:r>
              <w:rPr>
                <w:rFonts w:hint="eastAsia"/>
                <w:b/>
                <w:sz w:val="18"/>
                <w:szCs w:val="18"/>
              </w:rPr>
              <w:t>合同编号</w:t>
            </w:r>
          </w:p>
        </w:tc>
        <w:tc>
          <w:tcPr>
            <w:tcW w:w="2313" w:type="dxa"/>
            <w:vAlign w:val="center"/>
          </w:tcPr>
          <w:p>
            <w:pPr>
              <w:widowControl/>
              <w:jc w:val="left"/>
              <w:rPr>
                <w:sz w:val="18"/>
                <w:szCs w:val="18"/>
              </w:rPr>
            </w:pPr>
            <w:bookmarkStart w:id="2" w:name="合同编号"/>
            <w:r>
              <w:rPr>
                <w:sz w:val="18"/>
                <w:szCs w:val="18"/>
              </w:rPr>
              <w:t>0491-2020-QEO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18"/>
                <w:szCs w:val="18"/>
              </w:rPr>
              <w:t>质量管理体系：初次认证第（二）阶段</w:t>
            </w:r>
          </w:p>
          <w:p>
            <w:pPr>
              <w:spacing w:line="280" w:lineRule="exact"/>
              <w:rPr>
                <w:rFonts w:hint="eastAsia"/>
                <w:sz w:val="18"/>
                <w:szCs w:val="18"/>
              </w:rPr>
            </w:pPr>
            <w:r>
              <w:rPr>
                <w:rFonts w:hint="eastAsia"/>
                <w:sz w:val="18"/>
                <w:szCs w:val="18"/>
              </w:rPr>
              <w:t>环境管理体系：初次认证第（二）阶段</w:t>
            </w:r>
          </w:p>
          <w:p>
            <w:pPr>
              <w:spacing w:line="280" w:lineRule="exact"/>
              <w:rPr>
                <w:rFonts w:hint="eastAsia"/>
                <w:sz w:val="18"/>
                <w:szCs w:val="18"/>
              </w:rPr>
            </w:pPr>
            <w:r>
              <w:rPr>
                <w:rFonts w:hint="eastAsia"/>
                <w:sz w:val="18"/>
                <w:szCs w:val="18"/>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伍光华</w:t>
            </w:r>
          </w:p>
        </w:tc>
        <w:tc>
          <w:tcPr>
            <w:tcW w:w="1184" w:type="dxa"/>
            <w:vAlign w:val="center"/>
          </w:tcPr>
          <w:p>
            <w:pPr>
              <w:snapToGrid w:val="0"/>
              <w:spacing w:line="320" w:lineRule="exact"/>
              <w:ind w:left="572"/>
              <w:rPr>
                <w:sz w:val="18"/>
                <w:szCs w:val="18"/>
                <w:highlight w:val="none"/>
              </w:rPr>
            </w:pPr>
            <w:r>
              <w:rPr>
                <w:sz w:val="18"/>
                <w:szCs w:val="18"/>
                <w:highlight w:val="none"/>
              </w:rPr>
              <w:t>组长</w:t>
            </w:r>
          </w:p>
        </w:tc>
        <w:tc>
          <w:tcPr>
            <w:tcW w:w="5595" w:type="dxa"/>
            <w:gridSpan w:val="3"/>
            <w:vAlign w:val="center"/>
          </w:tcPr>
          <w:p>
            <w:pPr>
              <w:snapToGrid w:val="0"/>
              <w:spacing w:line="320" w:lineRule="exact"/>
              <w:ind w:left="1309"/>
              <w:rPr>
                <w:sz w:val="18"/>
                <w:szCs w:val="18"/>
                <w:highlight w:val="none"/>
              </w:rPr>
            </w:pPr>
            <w:r>
              <w:rPr>
                <w:sz w:val="18"/>
                <w:szCs w:val="18"/>
                <w:highlight w:val="none"/>
              </w:rPr>
              <w:t>2017-N1QMS-1219448</w:t>
            </w:r>
          </w:p>
          <w:p>
            <w:pPr>
              <w:snapToGrid w:val="0"/>
              <w:spacing w:line="320" w:lineRule="exact"/>
              <w:ind w:left="1309"/>
              <w:rPr>
                <w:sz w:val="18"/>
                <w:szCs w:val="18"/>
                <w:highlight w:val="none"/>
              </w:rPr>
            </w:pPr>
            <w:r>
              <w:rPr>
                <w:sz w:val="18"/>
                <w:szCs w:val="18"/>
                <w:highlight w:val="none"/>
              </w:rPr>
              <w:t>2017-N1EMS-1219448</w:t>
            </w:r>
          </w:p>
          <w:p>
            <w:pPr>
              <w:snapToGrid w:val="0"/>
              <w:spacing w:line="320" w:lineRule="exact"/>
              <w:ind w:left="1309"/>
              <w:rPr>
                <w:sz w:val="18"/>
                <w:szCs w:val="18"/>
                <w:highlight w:val="none"/>
              </w:rPr>
            </w:pPr>
            <w:r>
              <w:rPr>
                <w:sz w:val="18"/>
                <w:szCs w:val="18"/>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姜海军</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ind w:left="1309"/>
              <w:rPr>
                <w:sz w:val="18"/>
                <w:szCs w:val="18"/>
                <w:highlight w:val="none"/>
              </w:rPr>
            </w:pPr>
            <w:r>
              <w:rPr>
                <w:sz w:val="18"/>
                <w:szCs w:val="18"/>
                <w:highlight w:val="none"/>
              </w:rPr>
              <w:t>2019-N1QMS-3073544</w:t>
            </w:r>
          </w:p>
          <w:p>
            <w:pPr>
              <w:snapToGrid w:val="0"/>
              <w:spacing w:line="320" w:lineRule="exact"/>
              <w:ind w:left="1309"/>
              <w:rPr>
                <w:sz w:val="18"/>
                <w:szCs w:val="18"/>
                <w:highlight w:val="none"/>
              </w:rPr>
            </w:pPr>
            <w:r>
              <w:rPr>
                <w:sz w:val="18"/>
                <w:szCs w:val="18"/>
                <w:highlight w:val="none"/>
              </w:rPr>
              <w:t>2020-N1EMS-3073544</w:t>
            </w:r>
          </w:p>
          <w:p>
            <w:pPr>
              <w:snapToGrid w:val="0"/>
              <w:spacing w:line="320" w:lineRule="exact"/>
              <w:ind w:left="1309"/>
              <w:rPr>
                <w:sz w:val="18"/>
                <w:szCs w:val="18"/>
                <w:highlight w:val="none"/>
              </w:rPr>
            </w:pPr>
            <w:r>
              <w:rPr>
                <w:sz w:val="18"/>
                <w:szCs w:val="18"/>
                <w:highlight w:val="none"/>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王志慧</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ind w:left="1309"/>
              <w:rPr>
                <w:sz w:val="18"/>
                <w:szCs w:val="18"/>
                <w:highlight w:val="none"/>
              </w:rPr>
            </w:pPr>
            <w:r>
              <w:rPr>
                <w:sz w:val="18"/>
                <w:szCs w:val="18"/>
                <w:highlight w:val="none"/>
              </w:rPr>
              <w:t>2018-N1QMS-2210615</w:t>
            </w:r>
          </w:p>
          <w:p>
            <w:pPr>
              <w:snapToGrid w:val="0"/>
              <w:spacing w:line="320" w:lineRule="exact"/>
              <w:ind w:left="1309"/>
              <w:rPr>
                <w:sz w:val="18"/>
                <w:szCs w:val="18"/>
                <w:highlight w:val="none"/>
              </w:rPr>
            </w:pPr>
            <w:r>
              <w:rPr>
                <w:sz w:val="18"/>
                <w:szCs w:val="18"/>
                <w:highlight w:val="none"/>
              </w:rPr>
              <w:t>2018-N1EMS-1210615</w:t>
            </w:r>
          </w:p>
          <w:p>
            <w:pPr>
              <w:snapToGrid w:val="0"/>
              <w:spacing w:line="320" w:lineRule="exact"/>
              <w:ind w:left="1309"/>
              <w:rPr>
                <w:sz w:val="18"/>
                <w:szCs w:val="18"/>
                <w:highlight w:val="none"/>
              </w:rPr>
            </w:pPr>
            <w:r>
              <w:rPr>
                <w:sz w:val="18"/>
                <w:szCs w:val="18"/>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张鹏</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ind w:left="1309"/>
              <w:rPr>
                <w:sz w:val="18"/>
                <w:szCs w:val="18"/>
                <w:highlight w:val="none"/>
              </w:rPr>
            </w:pPr>
            <w:r>
              <w:rPr>
                <w:sz w:val="18"/>
                <w:szCs w:val="18"/>
                <w:highlight w:val="none"/>
              </w:rPr>
              <w:t>2020-N1QMS-1239640</w:t>
            </w:r>
          </w:p>
          <w:p>
            <w:pPr>
              <w:snapToGrid w:val="0"/>
              <w:spacing w:line="320" w:lineRule="exact"/>
              <w:ind w:left="1309"/>
              <w:rPr>
                <w:sz w:val="18"/>
                <w:szCs w:val="18"/>
                <w:highlight w:val="none"/>
              </w:rPr>
            </w:pPr>
            <w:r>
              <w:rPr>
                <w:sz w:val="18"/>
                <w:szCs w:val="18"/>
                <w:highlight w:val="none"/>
              </w:rPr>
              <w:t>2020-N1EMS-1239640</w:t>
            </w:r>
          </w:p>
          <w:p>
            <w:pPr>
              <w:snapToGrid w:val="0"/>
              <w:spacing w:line="320" w:lineRule="exact"/>
              <w:ind w:left="1309"/>
              <w:rPr>
                <w:sz w:val="18"/>
                <w:szCs w:val="18"/>
                <w:highlight w:val="none"/>
              </w:rPr>
            </w:pPr>
            <w:r>
              <w:rPr>
                <w:sz w:val="18"/>
                <w:szCs w:val="18"/>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陈芳</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ind w:left="1309"/>
              <w:rPr>
                <w:sz w:val="18"/>
                <w:szCs w:val="18"/>
                <w:highlight w:val="none"/>
              </w:rPr>
            </w:pPr>
            <w:r>
              <w:rPr>
                <w:sz w:val="18"/>
                <w:szCs w:val="18"/>
                <w:highlight w:val="none"/>
              </w:rPr>
              <w:t>2019-N1QMS-5015478</w:t>
            </w:r>
          </w:p>
          <w:p>
            <w:pPr>
              <w:snapToGrid w:val="0"/>
              <w:spacing w:line="320" w:lineRule="exact"/>
              <w:ind w:left="1309"/>
              <w:rPr>
                <w:sz w:val="18"/>
                <w:szCs w:val="18"/>
                <w:highlight w:val="none"/>
              </w:rPr>
            </w:pPr>
            <w:r>
              <w:rPr>
                <w:sz w:val="18"/>
                <w:szCs w:val="18"/>
                <w:highlight w:val="none"/>
              </w:rPr>
              <w:t>2020-N1EMS3015478</w:t>
            </w:r>
          </w:p>
          <w:p>
            <w:pPr>
              <w:snapToGrid w:val="0"/>
              <w:spacing w:line="320" w:lineRule="exact"/>
              <w:ind w:left="1309"/>
              <w:rPr>
                <w:sz w:val="18"/>
                <w:szCs w:val="18"/>
                <w:highlight w:val="none"/>
              </w:rPr>
            </w:pPr>
            <w:r>
              <w:rPr>
                <w:sz w:val="18"/>
                <w:szCs w:val="18"/>
                <w:highlight w:val="none"/>
              </w:rPr>
              <w:t>2019-N1OHSMS-3015478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66"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2200" w:firstLineChars="1000"/>
              <w:rPr>
                <w:b/>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Pr>
                <w:rFonts w:hint="eastAsia"/>
                <w:sz w:val="22"/>
                <w:szCs w:val="22"/>
                <w:lang w:val="en-US" w:eastAsia="zh-CN"/>
              </w:rPr>
              <w:t xml:space="preserve">                 </w:t>
            </w: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34336D"/>
    <w:rsid w:val="5BD135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2020-09-22T12:39:30Z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