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070" w:rsidRDefault="009169CA" w:rsidP="009169CA">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-432834</wp:posOffset>
            </wp:positionH>
            <wp:positionV relativeFrom="paragraph">
              <wp:posOffset>-733648</wp:posOffset>
            </wp:positionV>
            <wp:extent cx="7337711" cy="10100931"/>
            <wp:effectExtent l="19050" t="0" r="0" b="0"/>
            <wp:wrapNone/>
            <wp:docPr id="2" name="图片 1" descr="D:\审核工作\057-南昌深奥科技有限公司\扫描件\新建文件夹 (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7-南昌深奥科技有限公司\扫描件\新建文件夹 (2)\3.jpeg"/>
                    <pic:cNvPicPr>
                      <a:picLocks noChangeAspect="1" noChangeArrowheads="1"/>
                    </pic:cNvPicPr>
                  </pic:nvPicPr>
                  <pic:blipFill>
                    <a:blip r:embed="rId7"/>
                    <a:srcRect/>
                    <a:stretch>
                      <a:fillRect/>
                    </a:stretch>
                  </pic:blipFill>
                  <pic:spPr bwMode="auto">
                    <a:xfrm>
                      <a:off x="0" y="0"/>
                      <a:ext cx="7338762" cy="10102378"/>
                    </a:xfrm>
                    <a:prstGeom prst="rect">
                      <a:avLst/>
                    </a:prstGeom>
                    <a:noFill/>
                    <a:ln w="9525">
                      <a:noFill/>
                      <a:miter lim="800000"/>
                      <a:headEnd/>
                      <a:tailEnd/>
                    </a:ln>
                  </pic:spPr>
                </pic:pic>
              </a:graphicData>
            </a:graphic>
          </wp:anchor>
        </w:drawing>
      </w:r>
      <w:r w:rsidR="00870AD1">
        <w:rPr>
          <w:rFonts w:hint="eastAsia"/>
          <w:b/>
          <w:color w:val="000000" w:themeColor="text1"/>
          <w:sz w:val="21"/>
          <w:szCs w:val="21"/>
        </w:rPr>
        <w:t>合同编号</w:t>
      </w:r>
      <w:r w:rsidR="00870AD1">
        <w:rPr>
          <w:rFonts w:hint="eastAsia"/>
          <w:b/>
          <w:color w:val="000000" w:themeColor="text1"/>
          <w:sz w:val="21"/>
          <w:szCs w:val="21"/>
        </w:rPr>
        <w:t>.:</w:t>
      </w:r>
      <w:r w:rsidR="00870AD1">
        <w:rPr>
          <w:b/>
          <w:color w:val="000000" w:themeColor="text1"/>
          <w:sz w:val="21"/>
          <w:szCs w:val="21"/>
        </w:rPr>
        <w:t>0478-2020-Q</w:t>
      </w:r>
    </w:p>
    <w:p w:rsidR="00E00070" w:rsidRDefault="00870AD1" w:rsidP="009169CA">
      <w:pPr>
        <w:snapToGrid w:val="0"/>
        <w:spacing w:beforeLines="50" w:afterLines="50"/>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E00070" w:rsidRDefault="00870AD1" w:rsidP="009169CA">
      <w:pPr>
        <w:pStyle w:val="a3"/>
        <w:spacing w:beforeLines="50" w:afterLines="50" w:line="24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E00070" w:rsidRDefault="00870AD1" w:rsidP="009169CA">
      <w:pPr>
        <w:pStyle w:val="a3"/>
        <w:spacing w:beforeLines="50" w:afterLines="50" w:line="24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南昌深奥科技有限公司</w:t>
      </w:r>
      <w:bookmarkEnd w:id="0"/>
    </w:p>
    <w:p w:rsidR="00E00070" w:rsidRDefault="00870AD1" w:rsidP="009169CA">
      <w:pPr>
        <w:pStyle w:val="a3"/>
        <w:spacing w:beforeLines="50" w:afterLines="50" w:line="24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Nanchang Shenao Technology Co., Ltd</w:t>
      </w:r>
    </w:p>
    <w:p w:rsidR="00E00070" w:rsidRDefault="00870AD1" w:rsidP="009169CA">
      <w:pPr>
        <w:pStyle w:val="a3"/>
        <w:spacing w:beforeLines="50" w:afterLines="50" w:line="24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江西省南昌市青山湖区昌东大道</w:t>
      </w:r>
      <w:r>
        <w:rPr>
          <w:rFonts w:hint="eastAsia"/>
          <w:b/>
          <w:color w:val="000000" w:themeColor="text1"/>
          <w:sz w:val="22"/>
          <w:szCs w:val="22"/>
        </w:rPr>
        <w:t>1111</w:t>
      </w:r>
      <w:r>
        <w:rPr>
          <w:rFonts w:hint="eastAsia"/>
          <w:b/>
          <w:color w:val="000000" w:themeColor="text1"/>
          <w:sz w:val="22"/>
          <w:szCs w:val="22"/>
        </w:rPr>
        <w:t>号南昌</w:t>
      </w:r>
      <w:r>
        <w:rPr>
          <w:rFonts w:hint="eastAsia"/>
          <w:b/>
          <w:color w:val="000000" w:themeColor="text1"/>
          <w:sz w:val="22"/>
          <w:szCs w:val="22"/>
        </w:rPr>
        <w:t>LED</w:t>
      </w:r>
      <w:r>
        <w:rPr>
          <w:rFonts w:hint="eastAsia"/>
          <w:b/>
          <w:color w:val="000000" w:themeColor="text1"/>
          <w:sz w:val="22"/>
          <w:szCs w:val="22"/>
        </w:rPr>
        <w:t>产业创新示范园第二栋</w:t>
      </w:r>
      <w:r>
        <w:rPr>
          <w:rFonts w:hint="eastAsia"/>
          <w:b/>
          <w:color w:val="000000" w:themeColor="text1"/>
          <w:sz w:val="22"/>
          <w:szCs w:val="22"/>
        </w:rPr>
        <w:t>4</w:t>
      </w:r>
      <w:r>
        <w:rPr>
          <w:rFonts w:hint="eastAsia"/>
          <w:b/>
          <w:color w:val="000000" w:themeColor="text1"/>
          <w:sz w:val="22"/>
          <w:szCs w:val="22"/>
        </w:rPr>
        <w:t>楼</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330012</w:t>
      </w:r>
      <w:bookmarkEnd w:id="3"/>
    </w:p>
    <w:p w:rsidR="00E00070" w:rsidRDefault="00870AD1" w:rsidP="009169CA">
      <w:pPr>
        <w:pStyle w:val="a3"/>
        <w:spacing w:beforeLines="50" w:afterLines="50" w:line="24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4th floor, 2nd building, Nanchang led industrial innovation demonstration park, 1111 Changdong Avenue, Qingshanhu District, Nanchang City, Jiangxi Province postcode: 330012</w:t>
      </w:r>
    </w:p>
    <w:p w:rsidR="00E00070" w:rsidRDefault="00870AD1" w:rsidP="009169CA">
      <w:pPr>
        <w:pStyle w:val="a3"/>
        <w:spacing w:beforeLines="50" w:afterLines="50" w:line="24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江西省南昌市青山湖区昌东大道</w:t>
      </w:r>
      <w:r>
        <w:rPr>
          <w:rFonts w:hint="eastAsia"/>
          <w:b/>
          <w:color w:val="000000" w:themeColor="text1"/>
          <w:sz w:val="22"/>
          <w:szCs w:val="22"/>
        </w:rPr>
        <w:t>1111</w:t>
      </w:r>
      <w:r>
        <w:rPr>
          <w:rFonts w:hint="eastAsia"/>
          <w:b/>
          <w:color w:val="000000" w:themeColor="text1"/>
          <w:sz w:val="22"/>
          <w:szCs w:val="22"/>
        </w:rPr>
        <w:t>号南昌</w:t>
      </w:r>
      <w:r>
        <w:rPr>
          <w:rFonts w:hint="eastAsia"/>
          <w:b/>
          <w:color w:val="000000" w:themeColor="text1"/>
          <w:sz w:val="22"/>
          <w:szCs w:val="22"/>
        </w:rPr>
        <w:t>LED</w:t>
      </w:r>
      <w:r>
        <w:rPr>
          <w:rFonts w:hint="eastAsia"/>
          <w:b/>
          <w:color w:val="000000" w:themeColor="text1"/>
          <w:sz w:val="22"/>
          <w:szCs w:val="22"/>
        </w:rPr>
        <w:t>产业创新示范园第二栋</w:t>
      </w:r>
      <w:r>
        <w:rPr>
          <w:rFonts w:hint="eastAsia"/>
          <w:b/>
          <w:color w:val="000000" w:themeColor="text1"/>
          <w:sz w:val="22"/>
          <w:szCs w:val="22"/>
        </w:rPr>
        <w:t>4</w:t>
      </w:r>
      <w:r>
        <w:rPr>
          <w:rFonts w:hint="eastAsia"/>
          <w:b/>
          <w:color w:val="000000" w:themeColor="text1"/>
          <w:sz w:val="22"/>
          <w:szCs w:val="22"/>
        </w:rPr>
        <w:t>楼</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330012</w:t>
      </w:r>
      <w:bookmarkEnd w:id="5"/>
    </w:p>
    <w:p w:rsidR="00E00070" w:rsidRDefault="00870AD1" w:rsidP="009169CA">
      <w:pPr>
        <w:pStyle w:val="a3"/>
        <w:spacing w:beforeLines="50" w:afterLines="50" w:line="24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4th floor, 2nd building, Nanchang led industrial innovation demonstration park, 1111 Changdong Avenue, Qingshanhu District, Nanchang City, Jiangxi Province postcode: 330012</w:t>
      </w:r>
    </w:p>
    <w:p w:rsidR="00E00070" w:rsidRDefault="00870AD1" w:rsidP="009169CA">
      <w:pPr>
        <w:pStyle w:val="a3"/>
        <w:spacing w:beforeLines="50" w:afterLines="50" w:line="24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E00070" w:rsidRDefault="00870AD1" w:rsidP="009169CA">
      <w:pPr>
        <w:pStyle w:val="a3"/>
        <w:spacing w:beforeLines="50" w:afterLines="50" w:line="24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00070" w:rsidRDefault="00870AD1" w:rsidP="009169CA">
      <w:pPr>
        <w:pStyle w:val="a3"/>
        <w:spacing w:beforeLines="50" w:afterLines="50" w:line="24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91360111MA3985DD7F</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15279936819</w:t>
      </w:r>
      <w:bookmarkEnd w:id="8"/>
    </w:p>
    <w:p w:rsidR="00E00070" w:rsidRDefault="00870AD1" w:rsidP="009169CA">
      <w:pPr>
        <w:pStyle w:val="a3"/>
        <w:spacing w:beforeLines="50" w:afterLines="50" w:line="24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刚小俊</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赵西金</w:t>
      </w:r>
      <w:bookmarkEnd w:id="10"/>
      <w:r>
        <w:rPr>
          <w:rFonts w:hint="eastAsia"/>
          <w:b/>
          <w:color w:val="000000" w:themeColor="text1"/>
          <w:sz w:val="22"/>
          <w:szCs w:val="22"/>
        </w:rPr>
        <w:t>组织人数：</w:t>
      </w:r>
      <w:r>
        <w:rPr>
          <w:rFonts w:hint="eastAsia"/>
          <w:b/>
          <w:color w:val="000000" w:themeColor="text1"/>
          <w:sz w:val="22"/>
          <w:szCs w:val="22"/>
        </w:rPr>
        <w:t xml:space="preserve"> 24</w:t>
      </w:r>
    </w:p>
    <w:p w:rsidR="00E00070" w:rsidRDefault="00870AD1" w:rsidP="009169CA">
      <w:pPr>
        <w:pStyle w:val="a3"/>
        <w:spacing w:beforeLines="50" w:afterLines="50"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ascii="宋体" w:hAnsi="宋体" w:hint="eastAsia"/>
          <w:b/>
          <w:color w:val="000000" w:themeColor="text1"/>
          <w:sz w:val="22"/>
          <w:szCs w:val="22"/>
          <w:u w:val="single"/>
        </w:rPr>
        <w:t>GB/T19001-2016/ISO9001:2015</w:t>
      </w:r>
      <w:bookmarkEnd w:id="11"/>
    </w:p>
    <w:p w:rsidR="00E00070" w:rsidRDefault="00870AD1" w:rsidP="009169CA">
      <w:pPr>
        <w:pStyle w:val="a3"/>
        <w:spacing w:beforeLines="50" w:afterLines="50"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rsidR="00E00070" w:rsidRDefault="00870AD1" w:rsidP="009169CA">
      <w:pPr>
        <w:pStyle w:val="a3"/>
        <w:spacing w:beforeLines="50" w:afterLines="50" w:line="24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00070" w:rsidRDefault="00870AD1" w:rsidP="009169CA">
      <w:pPr>
        <w:pStyle w:val="a3"/>
        <w:spacing w:beforeLines="50" w:afterLines="50" w:line="240" w:lineRule="auto"/>
        <w:ind w:firstLine="0"/>
        <w:rPr>
          <w:b/>
          <w:color w:val="000000" w:themeColor="text1"/>
          <w:sz w:val="22"/>
          <w:szCs w:val="22"/>
        </w:rPr>
      </w:pPr>
      <w:bookmarkStart w:id="13" w:name="审核范围"/>
      <w:r>
        <w:rPr>
          <w:rFonts w:hint="eastAsia"/>
          <w:b/>
          <w:color w:val="000000" w:themeColor="text1"/>
          <w:sz w:val="22"/>
          <w:szCs w:val="22"/>
        </w:rPr>
        <w:t>QMS</w:t>
      </w:r>
      <w:r>
        <w:rPr>
          <w:rFonts w:hint="eastAsia"/>
          <w:b/>
          <w:color w:val="000000" w:themeColor="text1"/>
          <w:sz w:val="22"/>
          <w:szCs w:val="22"/>
        </w:rPr>
        <w:t>：电子器件（</w:t>
      </w:r>
      <w:r>
        <w:rPr>
          <w:rFonts w:hint="eastAsia"/>
          <w:b/>
          <w:color w:val="000000" w:themeColor="text1"/>
          <w:sz w:val="22"/>
          <w:szCs w:val="22"/>
        </w:rPr>
        <w:t>SMT</w:t>
      </w:r>
      <w:r>
        <w:rPr>
          <w:rFonts w:hint="eastAsia"/>
          <w:b/>
          <w:color w:val="000000" w:themeColor="text1"/>
          <w:sz w:val="22"/>
          <w:szCs w:val="22"/>
        </w:rPr>
        <w:t>半成品：贴片电容、贴片电阻、驱动</w:t>
      </w:r>
      <w:r>
        <w:rPr>
          <w:rFonts w:hint="eastAsia"/>
          <w:b/>
          <w:color w:val="000000" w:themeColor="text1"/>
          <w:sz w:val="22"/>
          <w:szCs w:val="22"/>
        </w:rPr>
        <w:t>IC</w:t>
      </w:r>
      <w:r>
        <w:rPr>
          <w:rFonts w:hint="eastAsia"/>
          <w:b/>
          <w:color w:val="000000" w:themeColor="text1"/>
          <w:sz w:val="22"/>
          <w:szCs w:val="22"/>
        </w:rPr>
        <w:t>、二极管、芯片、连接器）的制造</w:t>
      </w:r>
      <w:bookmarkEnd w:id="13"/>
    </w:p>
    <w:p w:rsidR="00E00070" w:rsidRDefault="00870AD1" w:rsidP="009169CA">
      <w:pPr>
        <w:pStyle w:val="a3"/>
        <w:spacing w:beforeLines="50" w:afterLines="50" w:line="24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Manufacturing of electronic devices (SMT semi-finished product</w:t>
      </w:r>
      <w:r>
        <w:rPr>
          <w:rFonts w:hint="eastAsia"/>
          <w:b/>
          <w:color w:val="000000" w:themeColor="text1"/>
          <w:sz w:val="22"/>
          <w:szCs w:val="22"/>
        </w:rPr>
        <w:t>s: SMT capacitor, SMT resistor, drive IC, diode, chip, connector)</w:t>
      </w:r>
      <w:bookmarkStart w:id="14" w:name="_GoBack"/>
      <w:bookmarkEnd w:id="14"/>
    </w:p>
    <w:p w:rsidR="00E00070" w:rsidRDefault="00E00070" w:rsidP="009169CA">
      <w:pPr>
        <w:pStyle w:val="a3"/>
        <w:spacing w:beforeLines="50" w:afterLines="50" w:line="240" w:lineRule="auto"/>
        <w:ind w:firstLine="0"/>
        <w:rPr>
          <w:b/>
          <w:color w:val="000000" w:themeColor="text1"/>
          <w:sz w:val="22"/>
          <w:szCs w:val="22"/>
          <w:u w:val="single"/>
        </w:rPr>
      </w:pPr>
    </w:p>
    <w:p w:rsidR="00E00070" w:rsidRDefault="00870AD1" w:rsidP="009169CA">
      <w:pPr>
        <w:pStyle w:val="a3"/>
        <w:spacing w:beforeLines="50" w:afterLines="50" w:line="240" w:lineRule="auto"/>
        <w:ind w:firstLine="0"/>
        <w:rPr>
          <w:b/>
          <w:color w:val="000000" w:themeColor="text1"/>
          <w:sz w:val="22"/>
          <w:szCs w:val="22"/>
        </w:rPr>
      </w:pPr>
      <w:r>
        <w:rPr>
          <w:rFonts w:hint="eastAsia"/>
          <w:b/>
          <w:color w:val="000000" w:themeColor="text1"/>
          <w:sz w:val="22"/>
          <w:szCs w:val="22"/>
        </w:rPr>
        <w:t>需加印证书数量：中文证书张；英文证书张。</w:t>
      </w:r>
    </w:p>
    <w:p w:rsidR="00E00070" w:rsidRDefault="00870AD1" w:rsidP="009169CA">
      <w:pPr>
        <w:pStyle w:val="a3"/>
        <w:spacing w:beforeLines="50" w:afterLines="50" w:line="240" w:lineRule="auto"/>
        <w:ind w:firstLine="0"/>
        <w:rPr>
          <w:b/>
          <w:color w:val="000000" w:themeColor="text1"/>
          <w:sz w:val="22"/>
          <w:szCs w:val="22"/>
        </w:rPr>
      </w:pPr>
      <w:r>
        <w:rPr>
          <w:rFonts w:hint="eastAsia"/>
          <w:b/>
          <w:color w:val="000000" w:themeColor="text1"/>
          <w:sz w:val="22"/>
          <w:szCs w:val="22"/>
        </w:rPr>
        <w:t>备注：</w:t>
      </w:r>
    </w:p>
    <w:p w:rsidR="00E00070" w:rsidRDefault="00870AD1" w:rsidP="009169CA">
      <w:pPr>
        <w:pStyle w:val="a3"/>
        <w:spacing w:beforeLines="50" w:afterLines="50" w:line="24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E00070" w:rsidRDefault="00870AD1" w:rsidP="009169CA">
      <w:pPr>
        <w:pStyle w:val="a3"/>
        <w:spacing w:beforeLines="50" w:afterLines="50" w:line="24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E00070" w:rsidRDefault="00870AD1" w:rsidP="009169CA">
      <w:pPr>
        <w:pStyle w:val="a3"/>
        <w:spacing w:beforeLines="50" w:afterLines="50" w:line="240" w:lineRule="auto"/>
        <w:ind w:firstLine="0"/>
        <w:rPr>
          <w:b/>
          <w:color w:val="000000" w:themeColor="text1"/>
          <w:sz w:val="18"/>
          <w:szCs w:val="18"/>
        </w:rPr>
      </w:pPr>
      <w:r>
        <w:rPr>
          <w:b/>
          <w:color w:val="000000" w:themeColor="text1"/>
          <w:sz w:val="18"/>
          <w:szCs w:val="18"/>
        </w:rPr>
        <w:t>注：</w:t>
      </w:r>
    </w:p>
    <w:p w:rsidR="00E00070" w:rsidRDefault="00870AD1" w:rsidP="00E00070">
      <w:pPr>
        <w:pStyle w:val="a3"/>
        <w:spacing w:beforeLines="50" w:afterLines="50" w:line="24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E00070" w:rsidSect="00E00070">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AD1" w:rsidRDefault="00870AD1" w:rsidP="00E00070">
      <w:r>
        <w:separator/>
      </w:r>
    </w:p>
  </w:endnote>
  <w:endnote w:type="continuationSeparator" w:id="1">
    <w:p w:rsidR="00870AD1" w:rsidRDefault="00870AD1" w:rsidP="00E000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AD1" w:rsidRDefault="00870AD1" w:rsidP="00E00070">
      <w:r>
        <w:separator/>
      </w:r>
    </w:p>
  </w:footnote>
  <w:footnote w:type="continuationSeparator" w:id="1">
    <w:p w:rsidR="00870AD1" w:rsidRDefault="00870AD1" w:rsidP="00E000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070" w:rsidRDefault="00870AD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00070" w:rsidRDefault="00E00070">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E00070" w:rsidRDefault="00870AD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70AD1">
      <w:rPr>
        <w:rStyle w:val="CharChar1"/>
        <w:rFonts w:hint="default"/>
        <w:w w:val="90"/>
      </w:rPr>
      <w:t>Beijing International Standard united Certification Co.,Ltd.</w:t>
    </w:r>
  </w:p>
  <w:p w:rsidR="00E00070" w:rsidRDefault="00E00070">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2399"/>
    <w:rsid w:val="006557F3"/>
    <w:rsid w:val="007C6289"/>
    <w:rsid w:val="00870AD1"/>
    <w:rsid w:val="009169CA"/>
    <w:rsid w:val="00A72399"/>
    <w:rsid w:val="00CF19E0"/>
    <w:rsid w:val="00E00070"/>
    <w:rsid w:val="00EC7847"/>
    <w:rsid w:val="00EF0725"/>
    <w:rsid w:val="51B4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070"/>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00070"/>
    <w:pPr>
      <w:snapToGrid w:val="0"/>
      <w:spacing w:line="336" w:lineRule="auto"/>
      <w:ind w:firstLine="630"/>
    </w:pPr>
    <w:rPr>
      <w:sz w:val="32"/>
    </w:rPr>
  </w:style>
  <w:style w:type="paragraph" w:styleId="a4">
    <w:name w:val="footer"/>
    <w:basedOn w:val="a"/>
    <w:link w:val="Char0"/>
    <w:uiPriority w:val="99"/>
    <w:unhideWhenUsed/>
    <w:rsid w:val="00E00070"/>
    <w:pPr>
      <w:tabs>
        <w:tab w:val="center" w:pos="4153"/>
        <w:tab w:val="right" w:pos="8306"/>
      </w:tabs>
      <w:snapToGrid w:val="0"/>
      <w:jc w:val="left"/>
    </w:pPr>
    <w:rPr>
      <w:sz w:val="18"/>
      <w:szCs w:val="18"/>
    </w:rPr>
  </w:style>
  <w:style w:type="paragraph" w:styleId="a5">
    <w:name w:val="header"/>
    <w:basedOn w:val="a"/>
    <w:link w:val="Char1"/>
    <w:unhideWhenUsed/>
    <w:qFormat/>
    <w:rsid w:val="00E00070"/>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E00070"/>
    <w:rPr>
      <w:rFonts w:ascii="Times New Roman" w:eastAsia="宋体" w:hAnsi="Times New Roman" w:cs="Times New Roman"/>
      <w:sz w:val="32"/>
      <w:szCs w:val="20"/>
    </w:rPr>
  </w:style>
  <w:style w:type="character" w:customStyle="1" w:styleId="Char1">
    <w:name w:val="页眉 Char"/>
    <w:basedOn w:val="a0"/>
    <w:link w:val="a5"/>
    <w:uiPriority w:val="99"/>
    <w:qFormat/>
    <w:rsid w:val="00E00070"/>
    <w:rPr>
      <w:rFonts w:ascii="Times New Roman" w:eastAsia="宋体" w:hAnsi="Times New Roman" w:cs="Times New Roman"/>
      <w:sz w:val="18"/>
      <w:szCs w:val="18"/>
    </w:rPr>
  </w:style>
  <w:style w:type="character" w:customStyle="1" w:styleId="Char0">
    <w:name w:val="页脚 Char"/>
    <w:basedOn w:val="a0"/>
    <w:link w:val="a4"/>
    <w:uiPriority w:val="99"/>
    <w:rsid w:val="00E00070"/>
    <w:rPr>
      <w:rFonts w:ascii="Times New Roman" w:eastAsia="宋体" w:hAnsi="Times New Roman" w:cs="Times New Roman"/>
      <w:sz w:val="18"/>
      <w:szCs w:val="18"/>
    </w:rPr>
  </w:style>
  <w:style w:type="character" w:customStyle="1" w:styleId="CharChar1">
    <w:name w:val="Char Char1"/>
    <w:qFormat/>
    <w:locked/>
    <w:rsid w:val="00E00070"/>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9169CA"/>
    <w:rPr>
      <w:sz w:val="18"/>
      <w:szCs w:val="18"/>
    </w:rPr>
  </w:style>
  <w:style w:type="character" w:customStyle="1" w:styleId="Char2">
    <w:name w:val="批注框文本 Char"/>
    <w:basedOn w:val="a0"/>
    <w:link w:val="a6"/>
    <w:uiPriority w:val="99"/>
    <w:semiHidden/>
    <w:rsid w:val="009169C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198</Words>
  <Characters>1130</Characters>
  <Application>Microsoft Office Word</Application>
  <DocSecurity>0</DocSecurity>
  <Lines>9</Lines>
  <Paragraphs>2</Paragraphs>
  <ScaleCrop>false</ScaleCrop>
  <Company>微软中国</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2019-05-13T03:13:00Z</cp:lastPrinted>
  <dcterms:created xsi:type="dcterms:W3CDTF">2016-02-16T02:49:00Z</dcterms:created>
  <dcterms:modified xsi:type="dcterms:W3CDTF">2020-09-15T04:00:00Z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