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6C23B2" w:rsidP="000766F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C23B2" w:rsidP="000766F8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4031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南昌深奥科技有限公司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C23B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19.01.01</w:t>
            </w:r>
            <w:bookmarkEnd w:id="5"/>
            <w:bookmarkEnd w:id="6"/>
          </w:p>
        </w:tc>
      </w:tr>
      <w:tr w:rsidR="0024031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6C23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DB1C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AE4B04" w:rsidRDefault="006C23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DB1C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19.01.01</w:t>
            </w:r>
          </w:p>
        </w:tc>
        <w:tc>
          <w:tcPr>
            <w:tcW w:w="1720" w:type="dxa"/>
            <w:vAlign w:val="center"/>
          </w:tcPr>
          <w:p w:rsidR="00AE4B04" w:rsidRDefault="006C23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05A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031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6C23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6C23B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DB1C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林郁</w:t>
            </w:r>
          </w:p>
        </w:tc>
        <w:tc>
          <w:tcPr>
            <w:tcW w:w="1505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031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6C2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405A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0310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6C23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DB1C61" w:rsidRDefault="00DB1C61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SMT</w:t>
            </w:r>
            <w:r>
              <w:rPr>
                <w:rFonts w:hint="eastAsia"/>
              </w:rPr>
              <w:t>预备干燥→</w:t>
            </w:r>
            <w:r w:rsidRPr="00DB1C61">
              <w:rPr>
                <w:rFonts w:hint="eastAsia"/>
              </w:rPr>
              <w:t>锡膏印刷</w:t>
            </w:r>
            <w:r>
              <w:rPr>
                <w:rFonts w:hint="eastAsia"/>
              </w:rPr>
              <w:t>→</w:t>
            </w:r>
            <w:r w:rsidRPr="00DB1C61">
              <w:rPr>
                <w:rFonts w:hint="eastAsia"/>
              </w:rPr>
              <w:t>贴片</w:t>
            </w:r>
            <w:r>
              <w:rPr>
                <w:rFonts w:hint="eastAsia"/>
              </w:rPr>
              <w:t>→</w:t>
            </w:r>
            <w:r w:rsidRPr="00DB1C61">
              <w:rPr>
                <w:rFonts w:hint="eastAsia"/>
              </w:rPr>
              <w:t>回流焊</w:t>
            </w:r>
            <w:r>
              <w:rPr>
                <w:rFonts w:hint="eastAsia"/>
              </w:rPr>
              <w:t>→</w:t>
            </w:r>
            <w:r w:rsidRPr="00DB1C61">
              <w:rPr>
                <w:rFonts w:hint="eastAsia"/>
              </w:rPr>
              <w:t>检验</w:t>
            </w:r>
            <w:r>
              <w:rPr>
                <w:rFonts w:hint="eastAsia"/>
              </w:rPr>
              <w:t>→</w:t>
            </w:r>
            <w:r w:rsidRPr="00DB1C61">
              <w:rPr>
                <w:rFonts w:hint="eastAsia"/>
              </w:rPr>
              <w:t>包装入库</w:t>
            </w:r>
          </w:p>
        </w:tc>
      </w:tr>
      <w:tr w:rsidR="0024031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6C23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6C23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405A4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0766F8" w:rsidRPr="000766F8" w:rsidRDefault="000766F8" w:rsidP="000766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关键过程是预备干燥、锡膏印刷</w:t>
            </w:r>
            <w:r w:rsidRPr="000766F8"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、回流焊，过程主要是控制按作业指导书，进行温度、时间、等参数进行控制。</w:t>
            </w:r>
          </w:p>
          <w:p w:rsidR="00AE4B04" w:rsidRDefault="000766F8" w:rsidP="000766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766F8">
              <w:rPr>
                <w:rFonts w:hint="eastAsia"/>
                <w:b/>
                <w:sz w:val="20"/>
              </w:rPr>
              <w:t>特殊过程</w:t>
            </w:r>
            <w:r>
              <w:rPr>
                <w:rFonts w:hint="eastAsia"/>
                <w:b/>
                <w:sz w:val="20"/>
              </w:rPr>
              <w:t>为回流焊过程</w:t>
            </w:r>
            <w:r w:rsidRPr="000766F8">
              <w:rPr>
                <w:rFonts w:hint="eastAsia"/>
                <w:b/>
                <w:sz w:val="20"/>
              </w:rPr>
              <w:t>。</w:t>
            </w:r>
          </w:p>
        </w:tc>
      </w:tr>
      <w:tr w:rsidR="0024031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05A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0310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05A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031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766F8" w:rsidP="000766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中华人民共和国质量法、劳动法、客户要求，</w:t>
            </w:r>
            <w:r w:rsidRPr="000766F8">
              <w:rPr>
                <w:rFonts w:asciiTheme="minorEastAsia" w:eastAsiaTheme="minorEastAsia" w:hAnsiTheme="minorEastAsia" w:hint="eastAsia"/>
                <w:sz w:val="21"/>
                <w:szCs w:val="21"/>
              </w:rPr>
              <w:t>IPC-AJ-82组装和焊接手册、IPC-7530批量焊接过程(回流焊接和波峰焊接)温度曲线指南等</w:t>
            </w:r>
          </w:p>
        </w:tc>
      </w:tr>
      <w:tr w:rsidR="00240310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766F8" w:rsidP="000766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240310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6C23B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0766F8" w:rsidP="000766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相关审核技巧和要求</w:t>
            </w:r>
          </w:p>
        </w:tc>
      </w:tr>
    </w:tbl>
    <w:p w:rsidR="00AE4B04" w:rsidRDefault="00405A46">
      <w:pPr>
        <w:snapToGrid w:val="0"/>
        <w:rPr>
          <w:rFonts w:ascii="宋体"/>
          <w:b/>
          <w:sz w:val="22"/>
          <w:szCs w:val="22"/>
        </w:rPr>
      </w:pPr>
    </w:p>
    <w:p w:rsidR="00AE4B04" w:rsidRDefault="006C23B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0766F8">
        <w:rPr>
          <w:rFonts w:ascii="宋体" w:hint="eastAsia"/>
          <w:b/>
          <w:sz w:val="18"/>
          <w:szCs w:val="18"/>
        </w:rPr>
        <w:t xml:space="preserve">文波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0766F8">
        <w:rPr>
          <w:rFonts w:hint="eastAsia"/>
          <w:b/>
          <w:sz w:val="18"/>
          <w:szCs w:val="18"/>
        </w:rPr>
        <w:t xml:space="preserve">2020.9.12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0766F8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766F8">
        <w:rPr>
          <w:rFonts w:hint="eastAsia"/>
          <w:b/>
          <w:sz w:val="18"/>
          <w:szCs w:val="18"/>
        </w:rPr>
        <w:t>2020.9.12</w:t>
      </w:r>
    </w:p>
    <w:p w:rsidR="00AE4B04" w:rsidRDefault="00405A4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C23B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A46" w:rsidRDefault="00405A46" w:rsidP="00240310">
      <w:r>
        <w:separator/>
      </w:r>
    </w:p>
  </w:endnote>
  <w:endnote w:type="continuationSeparator" w:id="1">
    <w:p w:rsidR="00405A46" w:rsidRDefault="00405A46" w:rsidP="00240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A46" w:rsidRDefault="00405A46" w:rsidP="00240310">
      <w:r>
        <w:separator/>
      </w:r>
    </w:p>
  </w:footnote>
  <w:footnote w:type="continuationSeparator" w:id="1">
    <w:p w:rsidR="00405A46" w:rsidRDefault="00405A46" w:rsidP="00240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96486D" w:rsidP="00DB1C6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6486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6C23B2" w:rsidRPr="00390345">
      <w:rPr>
        <w:rStyle w:val="CharChar1"/>
        <w:rFonts w:hint="default"/>
      </w:rPr>
      <w:t>北京国标联合认证有限公司</w:t>
    </w:r>
    <w:r w:rsidR="006C23B2" w:rsidRPr="00390345">
      <w:rPr>
        <w:rStyle w:val="CharChar1"/>
        <w:rFonts w:hint="default"/>
      </w:rPr>
      <w:tab/>
    </w:r>
    <w:r w:rsidR="006C23B2" w:rsidRPr="00390345">
      <w:rPr>
        <w:rStyle w:val="CharChar1"/>
        <w:rFonts w:hint="default"/>
      </w:rPr>
      <w:tab/>
    </w:r>
    <w:r w:rsidR="006C23B2">
      <w:rPr>
        <w:rStyle w:val="CharChar1"/>
        <w:rFonts w:hint="default"/>
      </w:rPr>
      <w:tab/>
    </w:r>
  </w:p>
  <w:p w:rsidR="0092500F" w:rsidRDefault="0096486D" w:rsidP="00DB1C6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6C23B2" w:rsidP="00DB1C6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23B2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405A46">
    <w:pPr>
      <w:pStyle w:val="a4"/>
    </w:pPr>
  </w:p>
  <w:p w:rsidR="00AE4B04" w:rsidRDefault="00405A46" w:rsidP="00DB1C6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310"/>
    <w:rsid w:val="000766F8"/>
    <w:rsid w:val="00240310"/>
    <w:rsid w:val="00405A46"/>
    <w:rsid w:val="006C23B2"/>
    <w:rsid w:val="0096486D"/>
    <w:rsid w:val="00DB1C61"/>
    <w:rsid w:val="00F45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2020-09-13T08:29:00Z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