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江西仙仁金属科技有限公司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江西省宜春市樟树市阁山镇阁山老中学旁</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江西省宜春市樟树市阁山镇阁山老中学旁</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91360982MA38FH841M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0795-7888818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丁美珍</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杨何芸</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骨灰盒存放架（福寿架）的生产</w:t>
      </w:r>
      <w:bookmarkEnd w:id="14"/>
      <w:bookmarkStart w:id="15" w:name="_GoBack"/>
      <w:bookmarkStart w:id="16" w:name="审核范围英"/>
      <w:r>
        <w:rPr>
          <w:rFonts w:hint="eastAsia"/>
          <w:b/>
          <w:color w:val="000000" w:themeColor="text1"/>
          <w:sz w:val="22"/>
          <w:szCs w:val="22"/>
        </w:rPr>
        <w:t>骨灰盒存放架（福寿架）的生产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