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5B0E0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5B0E0B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756"/>
        <w:gridCol w:w="774"/>
        <w:gridCol w:w="502"/>
        <w:gridCol w:w="709"/>
        <w:gridCol w:w="79"/>
        <w:gridCol w:w="1196"/>
        <w:gridCol w:w="309"/>
        <w:gridCol w:w="400"/>
        <w:gridCol w:w="851"/>
        <w:gridCol w:w="469"/>
        <w:gridCol w:w="1379"/>
      </w:tblGrid>
      <w:tr w:rsidR="001C2595" w:rsidTr="008E398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41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北京市五里</w:t>
            </w:r>
            <w:proofErr w:type="gramStart"/>
            <w:r>
              <w:rPr>
                <w:b/>
                <w:sz w:val="20"/>
              </w:rPr>
              <w:t>坨高井</w:t>
            </w:r>
            <w:proofErr w:type="gramEnd"/>
            <w:r>
              <w:rPr>
                <w:b/>
                <w:sz w:val="20"/>
              </w:rPr>
              <w:t>劳务服务中心</w:t>
            </w:r>
            <w:bookmarkEnd w:id="4"/>
          </w:p>
        </w:tc>
        <w:tc>
          <w:tcPr>
            <w:tcW w:w="1984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5B0E0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699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35.15.00;35.17.00</w:t>
            </w:r>
          </w:p>
          <w:p w:rsidR="00AE4B04" w:rsidRDefault="005B0E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35.15.00;35.17.00</w:t>
            </w:r>
            <w:bookmarkEnd w:id="5"/>
          </w:p>
        </w:tc>
      </w:tr>
      <w:tr w:rsidR="001C2595" w:rsidTr="008E398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6" w:type="dxa"/>
            <w:vAlign w:val="center"/>
          </w:tcPr>
          <w:p w:rsidR="00AE4B04" w:rsidRDefault="008E3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马贵兰</w:t>
            </w:r>
          </w:p>
        </w:tc>
        <w:tc>
          <w:tcPr>
            <w:tcW w:w="1276" w:type="dxa"/>
            <w:gridSpan w:val="2"/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84" w:type="dxa"/>
            <w:gridSpan w:val="3"/>
            <w:vAlign w:val="center"/>
          </w:tcPr>
          <w:p w:rsidR="00AE4B04" w:rsidRDefault="008E3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E3982">
              <w:rPr>
                <w:b/>
                <w:sz w:val="20"/>
              </w:rPr>
              <w:t>35.15.00;35.17.00</w:t>
            </w:r>
          </w:p>
        </w:tc>
        <w:tc>
          <w:tcPr>
            <w:tcW w:w="1560" w:type="dxa"/>
            <w:gridSpan w:val="3"/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gridSpan w:val="2"/>
            <w:vAlign w:val="center"/>
          </w:tcPr>
          <w:p w:rsidR="00AE4B04" w:rsidRDefault="008E3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8E3982" w:rsidTr="00691C7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E3982" w:rsidRDefault="008E398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gridSpan w:val="2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gridSpan w:val="3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E3982" w:rsidTr="0092699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E3982" w:rsidRDefault="008E3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gridSpan w:val="2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8E3982">
              <w:rPr>
                <w:b/>
                <w:sz w:val="20"/>
              </w:rPr>
              <w:t>35.15.00;35.17.00</w:t>
            </w:r>
          </w:p>
        </w:tc>
        <w:tc>
          <w:tcPr>
            <w:tcW w:w="1290" w:type="dxa"/>
            <w:gridSpan w:val="3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C2595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1"/>
            <w:vAlign w:val="center"/>
          </w:tcPr>
          <w:p w:rsidR="00C351F9" w:rsidRPr="00C351F9" w:rsidRDefault="00C351F9" w:rsidP="00C351F9">
            <w:pPr>
              <w:snapToGrid w:val="0"/>
              <w:spacing w:line="280" w:lineRule="exac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物业服务流程</w:t>
            </w:r>
            <w:r w:rsidRPr="00C351F9">
              <w:rPr>
                <w:rFonts w:hint="eastAsia"/>
                <w:sz w:val="18"/>
                <w:szCs w:val="18"/>
              </w:rPr>
              <w:t>:</w:t>
            </w:r>
            <w:r w:rsidRPr="00C351F9">
              <w:rPr>
                <w:rFonts w:hint="eastAsia"/>
                <w:sz w:val="18"/>
                <w:szCs w:val="18"/>
              </w:rPr>
              <w:t>客户开发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项目评估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合同签订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进驻项目现场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物业管理（保洁、物业设施维修等）</w:t>
            </w:r>
            <w:r w:rsidRPr="00C351F9">
              <w:rPr>
                <w:rFonts w:hint="eastAsia"/>
                <w:sz w:val="18"/>
                <w:szCs w:val="18"/>
              </w:rPr>
              <w:t>-----</w:t>
            </w:r>
            <w:r w:rsidRPr="00C351F9">
              <w:rPr>
                <w:rFonts w:hint="eastAsia"/>
                <w:sz w:val="18"/>
                <w:szCs w:val="18"/>
              </w:rPr>
              <w:t>服务检查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客户满意调查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回访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园林绿化：客户洽谈→合同签订→材料采购→进场报验→项目施工→过程检验→竣工验收→后期服务</w:t>
            </w:r>
          </w:p>
          <w:p w:rsidR="00AE4B04" w:rsidRDefault="00C351F9" w:rsidP="00C351F9">
            <w:pPr>
              <w:snapToGrid w:val="0"/>
              <w:spacing w:line="280" w:lineRule="exact"/>
              <w:rPr>
                <w:b/>
                <w:sz w:val="20"/>
              </w:rPr>
            </w:pPr>
            <w:r w:rsidRPr="00C351F9">
              <w:rPr>
                <w:rFonts w:hint="eastAsia"/>
                <w:sz w:val="18"/>
                <w:szCs w:val="18"/>
              </w:rPr>
              <w:t>其中特殊过程为：园林绿化过程</w:t>
            </w:r>
            <w:r w:rsidRPr="00C351F9">
              <w:rPr>
                <w:rFonts w:hint="eastAsia"/>
                <w:sz w:val="18"/>
                <w:szCs w:val="18"/>
              </w:rPr>
              <w:t>\</w:t>
            </w:r>
            <w:r w:rsidRPr="00C351F9">
              <w:rPr>
                <w:rFonts w:hint="eastAsia"/>
                <w:sz w:val="18"/>
                <w:szCs w:val="18"/>
              </w:rPr>
              <w:t>清洁服务过程、物业管理过程</w:t>
            </w:r>
          </w:p>
        </w:tc>
      </w:tr>
      <w:tr w:rsidR="001C259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0251C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11"/>
            <w:vAlign w:val="center"/>
          </w:tcPr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查见《风险和机遇应对措施表》，确定了组织需应对的风险和机遇。如：客户对工作效率提高，对供应周期和售后服务的期望值提高；机遇：市场竞争加剧，公司管理水平提升，带来潜在的发展机遇；等级：高；应对措施：加强与客户的沟通，及时处理客户需求和意见等；执行部门：管理部。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如风险：风险：风险：人员流动损失，绩效考核不能有效楼市，对工作完成质量造成不好的影响。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机遇：目前现有人员比较稳定，绩效考核</w:t>
            </w:r>
            <w:proofErr w:type="gramStart"/>
            <w:r w:rsidRPr="00C351F9">
              <w:rPr>
                <w:rFonts w:hint="eastAsia"/>
                <w:sz w:val="18"/>
                <w:szCs w:val="18"/>
              </w:rPr>
              <w:t>能数量</w:t>
            </w:r>
            <w:proofErr w:type="gramEnd"/>
            <w:r w:rsidRPr="00C351F9">
              <w:rPr>
                <w:rFonts w:hint="eastAsia"/>
                <w:sz w:val="18"/>
                <w:szCs w:val="18"/>
              </w:rPr>
              <w:t>开展，提供了较好的基础；等级：一般；应对措施：</w:t>
            </w:r>
            <w:r w:rsidRPr="00C351F9">
              <w:rPr>
                <w:rFonts w:hint="eastAsia"/>
                <w:sz w:val="18"/>
                <w:szCs w:val="18"/>
              </w:rPr>
              <w:t>1</w:t>
            </w:r>
            <w:r w:rsidRPr="00C351F9">
              <w:rPr>
                <w:rFonts w:hint="eastAsia"/>
                <w:sz w:val="18"/>
                <w:szCs w:val="18"/>
              </w:rPr>
              <w:t>、各部门及时关注员工心理变化，注意工作方式，创造良好的工作环境，提高员工归属感；</w:t>
            </w:r>
            <w:r w:rsidRPr="00C351F9">
              <w:rPr>
                <w:rFonts w:hint="eastAsia"/>
                <w:sz w:val="18"/>
                <w:szCs w:val="18"/>
              </w:rPr>
              <w:t>2</w:t>
            </w:r>
            <w:r w:rsidRPr="00C351F9">
              <w:rPr>
                <w:rFonts w:hint="eastAsia"/>
                <w:sz w:val="18"/>
                <w:szCs w:val="18"/>
              </w:rPr>
              <w:t>、管理部做好人员储备，防治人员流失后给公司带来风险。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如风险：如果公司现有的运行环境以及设施、设备管理不善，造成的服务停滞，环境污染，会给公司造成很大的风险。</w:t>
            </w:r>
          </w:p>
          <w:p w:rsidR="00AE4B04" w:rsidRPr="00C351F9" w:rsidRDefault="00C351F9" w:rsidP="00C351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51F9">
              <w:rPr>
                <w:rFonts w:hint="eastAsia"/>
                <w:sz w:val="18"/>
                <w:szCs w:val="18"/>
              </w:rPr>
              <w:t>机遇：基础设备维护好，为公司发展创造良好的环境。等级：一般；应对措施：管理部严格按照公司年度计划做好设备维护和按照计划更新工作，提高公司设备、设施稳定性。</w:t>
            </w:r>
          </w:p>
        </w:tc>
      </w:tr>
      <w:tr w:rsidR="001C2595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1"/>
            <w:vAlign w:val="center"/>
          </w:tcPr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固废</w:t>
            </w:r>
            <w:r w:rsidRPr="00C351F9">
              <w:rPr>
                <w:rFonts w:hint="eastAsia"/>
                <w:sz w:val="18"/>
                <w:szCs w:val="18"/>
              </w:rPr>
              <w:t>100</w:t>
            </w:r>
            <w:r w:rsidRPr="00C351F9">
              <w:rPr>
                <w:rFonts w:hint="eastAsia"/>
                <w:sz w:val="18"/>
                <w:szCs w:val="18"/>
              </w:rPr>
              <w:t>％分类处置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环境污染事故发生率为</w:t>
            </w:r>
            <w:r w:rsidRPr="00C351F9">
              <w:rPr>
                <w:rFonts w:hint="eastAsia"/>
                <w:sz w:val="18"/>
                <w:szCs w:val="18"/>
              </w:rPr>
              <w:t>0</w:t>
            </w:r>
            <w:r w:rsidRPr="00C351F9">
              <w:rPr>
                <w:rFonts w:hint="eastAsia"/>
                <w:sz w:val="18"/>
                <w:szCs w:val="18"/>
              </w:rPr>
              <w:t>；</w:t>
            </w:r>
          </w:p>
          <w:p w:rsidR="00AE4B04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火灾事故发生率为</w:t>
            </w:r>
            <w:r w:rsidRPr="00C351F9">
              <w:rPr>
                <w:rFonts w:hint="eastAsia"/>
                <w:sz w:val="18"/>
                <w:szCs w:val="18"/>
              </w:rPr>
              <w:t>0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1</w:t>
            </w:r>
            <w:r w:rsidRPr="00C351F9">
              <w:rPr>
                <w:rFonts w:hint="eastAsia"/>
                <w:sz w:val="18"/>
                <w:szCs w:val="18"/>
              </w:rPr>
              <w:t>、办公用硒鼓、墨盒等</w:t>
            </w:r>
            <w:proofErr w:type="gramStart"/>
            <w:r w:rsidRPr="00C351F9">
              <w:rPr>
                <w:rFonts w:hint="eastAsia"/>
                <w:sz w:val="18"/>
                <w:szCs w:val="18"/>
              </w:rPr>
              <w:t>固废等原材料</w:t>
            </w:r>
            <w:proofErr w:type="gramEnd"/>
            <w:r w:rsidRPr="00C351F9">
              <w:rPr>
                <w:rFonts w:hint="eastAsia"/>
                <w:sz w:val="18"/>
                <w:szCs w:val="18"/>
              </w:rPr>
              <w:t>废弃物等分类收集保管，交由相应部门处置；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2</w:t>
            </w:r>
            <w:r w:rsidRPr="00C351F9">
              <w:rPr>
                <w:rFonts w:hint="eastAsia"/>
                <w:sz w:val="18"/>
                <w:szCs w:val="18"/>
              </w:rPr>
              <w:t>、杜绝火灾发生，制定了管理方案并严格执行，配备必要的防火设施（包括灭火器</w:t>
            </w:r>
            <w:r w:rsidRPr="00C351F9">
              <w:rPr>
                <w:rFonts w:hint="eastAsia"/>
                <w:sz w:val="18"/>
                <w:szCs w:val="18"/>
              </w:rPr>
              <w:t>a</w:t>
            </w:r>
            <w:r w:rsidRPr="00C351F9">
              <w:rPr>
                <w:rFonts w:hint="eastAsia"/>
                <w:sz w:val="18"/>
                <w:szCs w:val="18"/>
              </w:rPr>
              <w:t>、消防栓等）并保证其完好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 xml:space="preserve">b. </w:t>
            </w:r>
            <w:r w:rsidRPr="00C351F9">
              <w:rPr>
                <w:rFonts w:hint="eastAsia"/>
                <w:sz w:val="18"/>
                <w:szCs w:val="18"/>
              </w:rPr>
              <w:t>成立应急响应工作小组（见《应急预案》）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 xml:space="preserve">c. </w:t>
            </w:r>
            <w:r w:rsidRPr="00C351F9">
              <w:rPr>
                <w:rFonts w:hint="eastAsia"/>
                <w:sz w:val="18"/>
                <w:szCs w:val="18"/>
              </w:rPr>
              <w:t>淘汰过期、报废设备</w:t>
            </w:r>
            <w:proofErr w:type="gramStart"/>
            <w:r w:rsidRPr="00C351F9">
              <w:rPr>
                <w:rFonts w:hint="eastAsia"/>
                <w:sz w:val="18"/>
                <w:szCs w:val="18"/>
              </w:rPr>
              <w:t>,</w:t>
            </w:r>
            <w:r w:rsidRPr="00C351F9">
              <w:rPr>
                <w:rFonts w:hint="eastAsia"/>
                <w:sz w:val="18"/>
                <w:szCs w:val="18"/>
              </w:rPr>
              <w:t>对灭火器更新</w:t>
            </w:r>
            <w:proofErr w:type="gramEnd"/>
            <w:r w:rsidRPr="00C351F9">
              <w:rPr>
                <w:rFonts w:hint="eastAsia"/>
                <w:sz w:val="18"/>
                <w:szCs w:val="18"/>
              </w:rPr>
              <w:t>；每年进行一次消防演习。执行部门：各部门，检查人：董学丰，责任部门：管理部，执行日期：</w:t>
            </w:r>
            <w:r w:rsidRPr="00C351F9">
              <w:rPr>
                <w:rFonts w:hint="eastAsia"/>
                <w:sz w:val="18"/>
                <w:szCs w:val="18"/>
              </w:rPr>
              <w:t>2020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3</w:t>
            </w:r>
            <w:r w:rsidRPr="00C351F9">
              <w:rPr>
                <w:rFonts w:hint="eastAsia"/>
                <w:sz w:val="18"/>
                <w:szCs w:val="18"/>
              </w:rPr>
              <w:t>月</w:t>
            </w:r>
            <w:r w:rsidRPr="00C351F9">
              <w:rPr>
                <w:rFonts w:hint="eastAsia"/>
                <w:sz w:val="18"/>
                <w:szCs w:val="18"/>
              </w:rPr>
              <w:t>-2020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12</w:t>
            </w:r>
            <w:r w:rsidRPr="00C351F9">
              <w:rPr>
                <w:rFonts w:hint="eastAsia"/>
                <w:sz w:val="18"/>
                <w:szCs w:val="18"/>
              </w:rPr>
              <w:t>月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51F9">
              <w:rPr>
                <w:rFonts w:hint="eastAsia"/>
                <w:sz w:val="18"/>
                <w:szCs w:val="18"/>
              </w:rPr>
              <w:t>3</w:t>
            </w:r>
            <w:r w:rsidRPr="00C351F9">
              <w:rPr>
                <w:rFonts w:hint="eastAsia"/>
                <w:sz w:val="18"/>
                <w:szCs w:val="18"/>
              </w:rPr>
              <w:t>、电线老化引发火灾、临时接电触电</w:t>
            </w:r>
            <w:r w:rsidRPr="00C351F9">
              <w:rPr>
                <w:rFonts w:hint="eastAsia"/>
                <w:sz w:val="18"/>
                <w:szCs w:val="18"/>
              </w:rPr>
              <w:t>,</w:t>
            </w:r>
            <w:r w:rsidRPr="00C351F9">
              <w:rPr>
                <w:rFonts w:hint="eastAsia"/>
                <w:sz w:val="18"/>
                <w:szCs w:val="18"/>
              </w:rPr>
              <w:t>管理方案：</w:t>
            </w:r>
            <w:r w:rsidRPr="00C351F9">
              <w:rPr>
                <w:rFonts w:hint="eastAsia"/>
                <w:sz w:val="18"/>
                <w:szCs w:val="18"/>
              </w:rPr>
              <w:t>a</w:t>
            </w:r>
            <w:r w:rsidRPr="00C351F9">
              <w:rPr>
                <w:rFonts w:hint="eastAsia"/>
                <w:sz w:val="18"/>
                <w:szCs w:val="18"/>
              </w:rPr>
              <w:t>、电线检修</w:t>
            </w:r>
            <w:r w:rsidRPr="00C351F9">
              <w:rPr>
                <w:rFonts w:hint="eastAsia"/>
                <w:sz w:val="18"/>
                <w:szCs w:val="18"/>
              </w:rPr>
              <w:t xml:space="preserve">  b</w:t>
            </w:r>
            <w:r w:rsidRPr="00C351F9">
              <w:rPr>
                <w:rFonts w:hint="eastAsia"/>
                <w:sz w:val="18"/>
                <w:szCs w:val="18"/>
              </w:rPr>
              <w:t>、对职工进行安全教育培训。执行部门：各部门，责任人：</w:t>
            </w:r>
            <w:proofErr w:type="gramStart"/>
            <w:r w:rsidRPr="00C351F9">
              <w:rPr>
                <w:rFonts w:hint="eastAsia"/>
                <w:sz w:val="18"/>
                <w:szCs w:val="18"/>
              </w:rPr>
              <w:t>董学丰</w:t>
            </w:r>
            <w:proofErr w:type="gramEnd"/>
            <w:r w:rsidRPr="00C351F9">
              <w:rPr>
                <w:rFonts w:hint="eastAsia"/>
                <w:sz w:val="18"/>
                <w:szCs w:val="18"/>
              </w:rPr>
              <w:t xml:space="preserve">  </w:t>
            </w:r>
            <w:r w:rsidRPr="00C351F9">
              <w:rPr>
                <w:rFonts w:hint="eastAsia"/>
                <w:sz w:val="18"/>
                <w:szCs w:val="18"/>
              </w:rPr>
              <w:t>执行日期：</w:t>
            </w:r>
            <w:r w:rsidRPr="00C351F9">
              <w:rPr>
                <w:rFonts w:hint="eastAsia"/>
                <w:sz w:val="18"/>
                <w:szCs w:val="18"/>
              </w:rPr>
              <w:t>2020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3</w:t>
            </w:r>
            <w:r w:rsidRPr="00C351F9">
              <w:rPr>
                <w:rFonts w:hint="eastAsia"/>
                <w:sz w:val="18"/>
                <w:szCs w:val="18"/>
              </w:rPr>
              <w:t>月</w:t>
            </w:r>
            <w:r w:rsidRPr="00C351F9">
              <w:rPr>
                <w:rFonts w:hint="eastAsia"/>
                <w:sz w:val="18"/>
                <w:szCs w:val="18"/>
              </w:rPr>
              <w:t>-2020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12</w:t>
            </w:r>
            <w:r w:rsidRPr="00C351F9">
              <w:rPr>
                <w:rFonts w:hint="eastAsia"/>
                <w:sz w:val="18"/>
                <w:szCs w:val="18"/>
              </w:rPr>
              <w:t>月。</w:t>
            </w:r>
          </w:p>
        </w:tc>
      </w:tr>
      <w:tr w:rsidR="001C2595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1"/>
            <w:vAlign w:val="center"/>
          </w:tcPr>
          <w:p w:rsidR="00AE4B04" w:rsidRDefault="00C351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1C259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11"/>
            <w:vAlign w:val="center"/>
          </w:tcPr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《中华人民共和国森林法》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第九届全国人民代表大会常务委员会第二次会议</w:t>
            </w:r>
            <w:r w:rsidRPr="00C351F9">
              <w:rPr>
                <w:rFonts w:hint="eastAsia"/>
                <w:sz w:val="18"/>
                <w:szCs w:val="18"/>
              </w:rPr>
              <w:tab/>
              <w:t>1998.4.29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《中华人民共和国环境保护法（试行）》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第五届全国人民代表大会常务委员会第十一次会议</w:t>
            </w:r>
            <w:r w:rsidRPr="00C351F9">
              <w:rPr>
                <w:rFonts w:hint="eastAsia"/>
                <w:sz w:val="18"/>
                <w:szCs w:val="18"/>
              </w:rPr>
              <w:tab/>
              <w:t>1979.9.13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《中华人民共和国城乡规划法》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第十届全国人民代表大会常务委员会第三十次会</w:t>
            </w:r>
            <w:r w:rsidRPr="00C351F9">
              <w:rPr>
                <w:rFonts w:hint="eastAsia"/>
                <w:sz w:val="18"/>
                <w:szCs w:val="18"/>
              </w:rPr>
              <w:tab/>
              <w:t>2008.1.1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中华人民共和国劳动合同法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全国人大</w:t>
            </w:r>
            <w:r w:rsidRPr="00C351F9">
              <w:rPr>
                <w:rFonts w:hint="eastAsia"/>
                <w:sz w:val="18"/>
                <w:szCs w:val="18"/>
              </w:rPr>
              <w:tab/>
              <w:t>2013/7/1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《中华人民共和国招标投标法》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第九届全国人民代表大会常务委员会第十一次会议</w:t>
            </w:r>
            <w:r w:rsidRPr="00C351F9">
              <w:rPr>
                <w:rFonts w:hint="eastAsia"/>
                <w:sz w:val="18"/>
                <w:szCs w:val="18"/>
              </w:rPr>
              <w:tab/>
              <w:t>1999.8.30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园林绿化养护管理标准及评比办法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ab/>
              <w:t>2016.9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城市园林苗圃育苗技术规程</w:t>
            </w:r>
            <w:r w:rsidRPr="00C351F9">
              <w:rPr>
                <w:rFonts w:hint="eastAsia"/>
                <w:sz w:val="18"/>
                <w:szCs w:val="18"/>
              </w:rPr>
              <w:tab/>
              <w:t>CJT23-1999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城市绿化工程施工及验收规范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建标【</w:t>
            </w:r>
            <w:r w:rsidRPr="00C351F9">
              <w:rPr>
                <w:rFonts w:hint="eastAsia"/>
                <w:sz w:val="18"/>
                <w:szCs w:val="18"/>
              </w:rPr>
              <w:t>1999</w:t>
            </w:r>
            <w:r w:rsidRPr="00C351F9">
              <w:rPr>
                <w:rFonts w:hint="eastAsia"/>
                <w:sz w:val="18"/>
                <w:szCs w:val="18"/>
              </w:rPr>
              <w:t>】</w:t>
            </w:r>
            <w:r w:rsidRPr="00C351F9">
              <w:rPr>
                <w:rFonts w:hint="eastAsia"/>
                <w:sz w:val="18"/>
                <w:szCs w:val="18"/>
              </w:rPr>
              <w:t>46</w:t>
            </w:r>
            <w:r w:rsidRPr="00C351F9">
              <w:rPr>
                <w:rFonts w:hint="eastAsia"/>
                <w:sz w:val="18"/>
                <w:szCs w:val="18"/>
              </w:rPr>
              <w:t>号</w:t>
            </w:r>
            <w:r w:rsidRPr="00C351F9">
              <w:rPr>
                <w:rFonts w:hint="eastAsia"/>
                <w:sz w:val="18"/>
                <w:szCs w:val="18"/>
              </w:rPr>
              <w:tab/>
              <w:t>1999.2.24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关于加强城市绿地和绿化种植保护的规定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建城【</w:t>
            </w:r>
            <w:r w:rsidRPr="00C351F9">
              <w:rPr>
                <w:rFonts w:hint="eastAsia"/>
                <w:sz w:val="18"/>
                <w:szCs w:val="18"/>
              </w:rPr>
              <w:t>1994</w:t>
            </w:r>
            <w:r w:rsidRPr="00C351F9">
              <w:rPr>
                <w:rFonts w:hint="eastAsia"/>
                <w:sz w:val="18"/>
                <w:szCs w:val="18"/>
              </w:rPr>
              <w:t>】</w:t>
            </w:r>
            <w:r w:rsidRPr="00C351F9">
              <w:rPr>
                <w:rFonts w:hint="eastAsia"/>
                <w:sz w:val="18"/>
                <w:szCs w:val="18"/>
              </w:rPr>
              <w:t>716</w:t>
            </w:r>
            <w:r w:rsidRPr="00C351F9">
              <w:rPr>
                <w:rFonts w:hint="eastAsia"/>
                <w:sz w:val="18"/>
                <w:szCs w:val="18"/>
              </w:rPr>
              <w:t>号</w:t>
            </w:r>
            <w:r w:rsidRPr="00C351F9">
              <w:rPr>
                <w:rFonts w:hint="eastAsia"/>
                <w:sz w:val="18"/>
                <w:szCs w:val="18"/>
              </w:rPr>
              <w:tab/>
              <w:t>2003.8.9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国务院关于加强城市绿化建设的通知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国发【</w:t>
            </w:r>
            <w:r w:rsidRPr="00C351F9">
              <w:rPr>
                <w:rFonts w:hint="eastAsia"/>
                <w:sz w:val="18"/>
                <w:szCs w:val="18"/>
              </w:rPr>
              <w:t>2001</w:t>
            </w:r>
            <w:r w:rsidRPr="00C351F9">
              <w:rPr>
                <w:rFonts w:hint="eastAsia"/>
                <w:sz w:val="18"/>
                <w:szCs w:val="18"/>
              </w:rPr>
              <w:t>】</w:t>
            </w:r>
            <w:r w:rsidRPr="00C351F9">
              <w:rPr>
                <w:rFonts w:hint="eastAsia"/>
                <w:sz w:val="18"/>
                <w:szCs w:val="18"/>
              </w:rPr>
              <w:t>20</w:t>
            </w:r>
            <w:r w:rsidRPr="00C351F9">
              <w:rPr>
                <w:rFonts w:hint="eastAsia"/>
                <w:sz w:val="18"/>
                <w:szCs w:val="18"/>
              </w:rPr>
              <w:t>号</w:t>
            </w:r>
            <w:r w:rsidRPr="00C351F9">
              <w:rPr>
                <w:rFonts w:hint="eastAsia"/>
                <w:sz w:val="18"/>
                <w:szCs w:val="18"/>
              </w:rPr>
              <w:tab/>
              <w:t>2001.5.21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中华人民共和国森林法实施条例</w:t>
            </w:r>
            <w:r w:rsidRPr="00C351F9">
              <w:rPr>
                <w:rFonts w:hint="eastAsia"/>
                <w:sz w:val="18"/>
                <w:szCs w:val="18"/>
              </w:rPr>
              <w:tab/>
              <w:t>2016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1</w:t>
            </w:r>
            <w:r w:rsidRPr="00C351F9">
              <w:rPr>
                <w:rFonts w:hint="eastAsia"/>
                <w:sz w:val="18"/>
                <w:szCs w:val="18"/>
              </w:rPr>
              <w:t>月</w:t>
            </w:r>
            <w:r w:rsidRPr="00C351F9">
              <w:rPr>
                <w:rFonts w:hint="eastAsia"/>
                <w:sz w:val="18"/>
                <w:szCs w:val="18"/>
              </w:rPr>
              <w:t>13</w:t>
            </w:r>
            <w:r w:rsidRPr="00C351F9">
              <w:rPr>
                <w:rFonts w:hint="eastAsia"/>
                <w:sz w:val="18"/>
                <w:szCs w:val="18"/>
              </w:rPr>
              <w:t>日国务院第</w:t>
            </w:r>
            <w:r w:rsidRPr="00C351F9">
              <w:rPr>
                <w:rFonts w:hint="eastAsia"/>
                <w:sz w:val="18"/>
                <w:szCs w:val="18"/>
              </w:rPr>
              <w:t>119</w:t>
            </w:r>
            <w:r w:rsidRPr="00C351F9">
              <w:rPr>
                <w:rFonts w:hint="eastAsia"/>
                <w:sz w:val="18"/>
                <w:szCs w:val="18"/>
              </w:rPr>
              <w:t>次常务会议</w:t>
            </w:r>
            <w:r w:rsidRPr="00C351F9">
              <w:rPr>
                <w:rFonts w:hint="eastAsia"/>
                <w:sz w:val="18"/>
                <w:szCs w:val="18"/>
              </w:rPr>
              <w:tab/>
              <w:t>2000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1</w:t>
            </w:r>
            <w:r w:rsidRPr="00C351F9">
              <w:rPr>
                <w:rFonts w:hint="eastAsia"/>
                <w:sz w:val="18"/>
                <w:szCs w:val="18"/>
              </w:rPr>
              <w:t>月</w:t>
            </w:r>
            <w:r w:rsidRPr="00C351F9">
              <w:rPr>
                <w:rFonts w:hint="eastAsia"/>
                <w:sz w:val="18"/>
                <w:szCs w:val="18"/>
              </w:rPr>
              <w:t>29</w:t>
            </w:r>
            <w:r w:rsidRPr="00C351F9">
              <w:rPr>
                <w:rFonts w:hint="eastAsia"/>
                <w:sz w:val="18"/>
                <w:szCs w:val="18"/>
              </w:rPr>
              <w:t>日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清洁服务</w:t>
            </w:r>
            <w:r w:rsidRPr="00C351F9">
              <w:rPr>
                <w:rFonts w:hint="eastAsia"/>
                <w:sz w:val="18"/>
                <w:szCs w:val="18"/>
              </w:rPr>
              <w:t>.</w:t>
            </w:r>
            <w:r w:rsidRPr="00C351F9">
              <w:rPr>
                <w:rFonts w:hint="eastAsia"/>
                <w:sz w:val="18"/>
                <w:szCs w:val="18"/>
              </w:rPr>
              <w:t>质量度量系统的基本要求和推荐方法</w:t>
            </w:r>
            <w:r w:rsidRPr="00C351F9">
              <w:rPr>
                <w:rFonts w:hint="eastAsia"/>
                <w:sz w:val="18"/>
                <w:szCs w:val="18"/>
              </w:rPr>
              <w:t xml:space="preserve"> EN 13549-2001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城市道路清扫保洁质量与评价标准</w:t>
            </w:r>
            <w:r w:rsidRPr="00C351F9">
              <w:rPr>
                <w:rFonts w:hint="eastAsia"/>
                <w:sz w:val="18"/>
                <w:szCs w:val="18"/>
              </w:rPr>
              <w:tab/>
              <w:t>CJJ/T 126-2008</w:t>
            </w:r>
            <w:r w:rsidRPr="00C351F9">
              <w:rPr>
                <w:rFonts w:hint="eastAsia"/>
                <w:sz w:val="18"/>
                <w:szCs w:val="18"/>
              </w:rPr>
              <w:tab/>
              <w:t>2009.5.1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城市道路清扫保洁质量与作业要求</w:t>
            </w:r>
            <w:r w:rsidRPr="00C351F9">
              <w:rPr>
                <w:rFonts w:hint="eastAsia"/>
                <w:sz w:val="18"/>
                <w:szCs w:val="18"/>
              </w:rPr>
              <w:tab/>
              <w:t>DB11/T 353-2014</w:t>
            </w:r>
            <w:r w:rsidRPr="00C351F9">
              <w:rPr>
                <w:rFonts w:hint="eastAsia"/>
                <w:sz w:val="18"/>
                <w:szCs w:val="18"/>
              </w:rPr>
              <w:tab/>
              <w:t>2015-04-01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城市生活垃圾管理办法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建设部</w:t>
            </w:r>
            <w:r w:rsidRPr="00C351F9">
              <w:rPr>
                <w:rFonts w:hint="eastAsia"/>
                <w:sz w:val="18"/>
                <w:szCs w:val="18"/>
              </w:rPr>
              <w:tab/>
              <w:t>2015.5.4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清洁行业经营服务规范</w:t>
            </w:r>
            <w:r w:rsidRPr="00C351F9">
              <w:rPr>
                <w:rFonts w:hint="eastAsia"/>
                <w:sz w:val="18"/>
                <w:szCs w:val="18"/>
              </w:rPr>
              <w:t>SB/T 10595-2011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物业管理条例</w:t>
            </w:r>
            <w:r w:rsidRPr="00C351F9">
              <w:rPr>
                <w:rFonts w:hint="eastAsia"/>
                <w:sz w:val="18"/>
                <w:szCs w:val="18"/>
              </w:rPr>
              <w:tab/>
              <w:t>2007.10.1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中华人民共和国国务院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清洁行业经营服务规范</w:t>
            </w:r>
            <w:r w:rsidRPr="00C351F9">
              <w:rPr>
                <w:rFonts w:hint="eastAsia"/>
                <w:sz w:val="18"/>
                <w:szCs w:val="18"/>
              </w:rPr>
              <w:t>SB/T 10595-2011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建筑及居住区数字化技术应用</w:t>
            </w:r>
            <w:r w:rsidRPr="00C351F9">
              <w:rPr>
                <w:rFonts w:hint="eastAsia"/>
                <w:sz w:val="18"/>
                <w:szCs w:val="18"/>
              </w:rPr>
              <w:t xml:space="preserve"> </w:t>
            </w:r>
            <w:r w:rsidRPr="00C351F9">
              <w:rPr>
                <w:rFonts w:hint="eastAsia"/>
                <w:sz w:val="18"/>
                <w:szCs w:val="18"/>
              </w:rPr>
              <w:t>第</w:t>
            </w:r>
            <w:r w:rsidRPr="00C351F9">
              <w:rPr>
                <w:rFonts w:hint="eastAsia"/>
                <w:sz w:val="18"/>
                <w:szCs w:val="18"/>
              </w:rPr>
              <w:t>3</w:t>
            </w:r>
            <w:r w:rsidRPr="00C351F9">
              <w:rPr>
                <w:rFonts w:hint="eastAsia"/>
                <w:sz w:val="18"/>
                <w:szCs w:val="18"/>
              </w:rPr>
              <w:t>部分：物业管理</w:t>
            </w:r>
            <w:r w:rsidRPr="00C351F9">
              <w:rPr>
                <w:rFonts w:hint="eastAsia"/>
                <w:sz w:val="18"/>
                <w:szCs w:val="18"/>
              </w:rPr>
              <w:tab/>
              <w:t>GB/T 20299.3-2006</w:t>
            </w:r>
          </w:p>
          <w:p w:rsidR="00AE4B04" w:rsidRPr="00C351F9" w:rsidRDefault="00C351F9" w:rsidP="00C351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51F9">
              <w:rPr>
                <w:rFonts w:hint="eastAsia"/>
                <w:sz w:val="18"/>
                <w:szCs w:val="18"/>
              </w:rPr>
              <w:t>社区服务指南</w:t>
            </w:r>
            <w:r w:rsidRPr="00C351F9">
              <w:rPr>
                <w:rFonts w:hint="eastAsia"/>
                <w:sz w:val="18"/>
                <w:szCs w:val="18"/>
              </w:rPr>
              <w:t xml:space="preserve"> </w:t>
            </w:r>
            <w:r w:rsidRPr="00C351F9">
              <w:rPr>
                <w:rFonts w:hint="eastAsia"/>
                <w:sz w:val="18"/>
                <w:szCs w:val="18"/>
              </w:rPr>
              <w:t>第</w:t>
            </w:r>
            <w:r w:rsidRPr="00C351F9">
              <w:rPr>
                <w:rFonts w:hint="eastAsia"/>
                <w:sz w:val="18"/>
                <w:szCs w:val="18"/>
              </w:rPr>
              <w:t>9</w:t>
            </w:r>
            <w:r w:rsidRPr="00C351F9">
              <w:rPr>
                <w:rFonts w:hint="eastAsia"/>
                <w:sz w:val="18"/>
                <w:szCs w:val="18"/>
              </w:rPr>
              <w:t>部分：物业服务</w:t>
            </w:r>
            <w:r w:rsidRPr="00C351F9">
              <w:rPr>
                <w:rFonts w:hint="eastAsia"/>
                <w:sz w:val="18"/>
                <w:szCs w:val="18"/>
              </w:rPr>
              <w:tab/>
              <w:t>GB/T 20647.9-2006</w:t>
            </w:r>
          </w:p>
        </w:tc>
      </w:tr>
      <w:tr w:rsidR="001C2595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1"/>
            <w:vAlign w:val="center"/>
          </w:tcPr>
          <w:p w:rsidR="00AE4B04" w:rsidRDefault="00C351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C2595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1"/>
            <w:tcBorders>
              <w:bottom w:val="single" w:sz="8" w:space="0" w:color="auto"/>
            </w:tcBorders>
            <w:vAlign w:val="center"/>
          </w:tcPr>
          <w:p w:rsidR="00AE4B04" w:rsidRDefault="00C351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  <w:bookmarkStart w:id="6" w:name="_GoBack"/>
            <w:bookmarkEnd w:id="6"/>
          </w:p>
        </w:tc>
      </w:tr>
    </w:tbl>
    <w:p w:rsidR="00AE4B04" w:rsidRDefault="005B3EA5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058F6A" wp14:editId="715BDD33">
            <wp:simplePos x="0" y="0"/>
            <wp:positionH relativeFrom="column">
              <wp:posOffset>4142023</wp:posOffset>
            </wp:positionH>
            <wp:positionV relativeFrom="paragraph">
              <wp:posOffset>26728</wp:posOffset>
            </wp:positionV>
            <wp:extent cx="1254760" cy="65024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4454C61" wp14:editId="2190134F">
            <wp:simplePos x="0" y="0"/>
            <wp:positionH relativeFrom="column">
              <wp:posOffset>993320</wp:posOffset>
            </wp:positionH>
            <wp:positionV relativeFrom="paragraph">
              <wp:posOffset>-2156</wp:posOffset>
            </wp:positionV>
            <wp:extent cx="1060450" cy="6013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B04" w:rsidRDefault="005B0E0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B3EA5">
        <w:rPr>
          <w:rFonts w:hint="eastAsia"/>
          <w:b/>
          <w:sz w:val="18"/>
          <w:szCs w:val="18"/>
        </w:rPr>
        <w:t>2020</w:t>
      </w:r>
      <w:r w:rsidR="005B3EA5">
        <w:rPr>
          <w:rFonts w:hint="eastAsia"/>
          <w:b/>
          <w:sz w:val="18"/>
          <w:szCs w:val="18"/>
        </w:rPr>
        <w:t>年</w:t>
      </w:r>
      <w:r w:rsidR="005B3EA5">
        <w:rPr>
          <w:rFonts w:hint="eastAsia"/>
          <w:b/>
          <w:sz w:val="18"/>
          <w:szCs w:val="18"/>
        </w:rPr>
        <w:t>9</w:t>
      </w:r>
      <w:r w:rsidR="005B3EA5">
        <w:rPr>
          <w:rFonts w:hint="eastAsia"/>
          <w:b/>
          <w:sz w:val="18"/>
          <w:szCs w:val="18"/>
        </w:rPr>
        <w:t>月</w:t>
      </w:r>
      <w:r w:rsidR="005B3EA5">
        <w:rPr>
          <w:rFonts w:hint="eastAsia"/>
          <w:b/>
          <w:sz w:val="18"/>
          <w:szCs w:val="18"/>
        </w:rPr>
        <w:t>3</w:t>
      </w:r>
      <w:r w:rsidR="005B3EA5">
        <w:rPr>
          <w:rFonts w:hint="eastAsia"/>
          <w:b/>
          <w:sz w:val="18"/>
          <w:szCs w:val="18"/>
        </w:rPr>
        <w:t>日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B3EA5">
        <w:rPr>
          <w:rFonts w:hint="eastAsia"/>
          <w:b/>
          <w:sz w:val="18"/>
          <w:szCs w:val="18"/>
        </w:rPr>
        <w:t>2020</w:t>
      </w:r>
      <w:r w:rsidR="005B3EA5">
        <w:rPr>
          <w:rFonts w:hint="eastAsia"/>
          <w:b/>
          <w:sz w:val="18"/>
          <w:szCs w:val="18"/>
        </w:rPr>
        <w:t>年</w:t>
      </w:r>
      <w:r w:rsidR="005B3EA5">
        <w:rPr>
          <w:rFonts w:hint="eastAsia"/>
          <w:b/>
          <w:sz w:val="18"/>
          <w:szCs w:val="18"/>
        </w:rPr>
        <w:t>9</w:t>
      </w:r>
      <w:r w:rsidR="005B3EA5">
        <w:rPr>
          <w:rFonts w:hint="eastAsia"/>
          <w:b/>
          <w:sz w:val="18"/>
          <w:szCs w:val="18"/>
        </w:rPr>
        <w:t>月</w:t>
      </w:r>
      <w:r w:rsidR="005B3EA5">
        <w:rPr>
          <w:rFonts w:hint="eastAsia"/>
          <w:b/>
          <w:sz w:val="18"/>
          <w:szCs w:val="18"/>
        </w:rPr>
        <w:t>3</w:t>
      </w:r>
      <w:r w:rsidR="005B3EA5">
        <w:rPr>
          <w:rFonts w:hint="eastAsia"/>
          <w:b/>
          <w:sz w:val="18"/>
          <w:szCs w:val="18"/>
        </w:rPr>
        <w:t>日</w:t>
      </w:r>
    </w:p>
    <w:p w:rsidR="00AE4B04" w:rsidRDefault="000251C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0251C3">
      <w:pPr>
        <w:snapToGrid w:val="0"/>
        <w:rPr>
          <w:rFonts w:ascii="宋体"/>
          <w:b/>
          <w:spacing w:val="-6"/>
          <w:sz w:val="20"/>
        </w:rPr>
      </w:pP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C3" w:rsidRDefault="000251C3">
      <w:r>
        <w:separator/>
      </w:r>
    </w:p>
  </w:endnote>
  <w:endnote w:type="continuationSeparator" w:id="0">
    <w:p w:rsidR="000251C3" w:rsidRDefault="0002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C3" w:rsidRDefault="000251C3">
      <w:r>
        <w:separator/>
      </w:r>
    </w:p>
  </w:footnote>
  <w:footnote w:type="continuationSeparator" w:id="0">
    <w:p w:rsidR="000251C3" w:rsidRDefault="00025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0251C3" w:rsidP="008E398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5B0E0B" w:rsidRPr="00390345">
      <w:rPr>
        <w:rStyle w:val="CharChar1"/>
        <w:rFonts w:hint="default"/>
      </w:rPr>
      <w:t>北京国标联合认证有限公司</w:t>
    </w:r>
    <w:r w:rsidR="005B0E0B" w:rsidRPr="00390345">
      <w:rPr>
        <w:rStyle w:val="CharChar1"/>
        <w:rFonts w:hint="default"/>
      </w:rPr>
      <w:tab/>
    </w:r>
    <w:r w:rsidR="005B0E0B" w:rsidRPr="00390345">
      <w:rPr>
        <w:rStyle w:val="CharChar1"/>
        <w:rFonts w:hint="default"/>
      </w:rPr>
      <w:tab/>
    </w:r>
    <w:r w:rsidR="005B0E0B">
      <w:rPr>
        <w:rStyle w:val="CharChar1"/>
        <w:rFonts w:hint="default"/>
      </w:rPr>
      <w:tab/>
    </w:r>
  </w:p>
  <w:p w:rsidR="0092500F" w:rsidRDefault="000251C3" w:rsidP="008E398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5B0E0B" w:rsidP="008E3982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0E0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251C3">
    <w:pPr>
      <w:pStyle w:val="a4"/>
    </w:pPr>
  </w:p>
  <w:p w:rsidR="00AE4B04" w:rsidRDefault="000251C3" w:rsidP="008E398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C2595"/>
    <w:rsid w:val="000251C3"/>
    <w:rsid w:val="001C2595"/>
    <w:rsid w:val="004E3D28"/>
    <w:rsid w:val="005B0E0B"/>
    <w:rsid w:val="005B3EA5"/>
    <w:rsid w:val="008E3982"/>
    <w:rsid w:val="00C351F9"/>
    <w:rsid w:val="00D41F3C"/>
    <w:rsid w:val="00E0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1705</Characters>
  <Application>Microsoft Office Word</Application>
  <DocSecurity>0</DocSecurity>
  <Lines>14</Lines>
  <Paragraphs>3</Paragraphs>
  <ScaleCrop>false</ScaleCrop>
  <Company>微软中国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dcterms:created xsi:type="dcterms:W3CDTF">2015-06-17T11:40:00Z</dcterms:created>
  <dcterms:modified xsi:type="dcterms:W3CDTF">2020-09-12T08:20:00Z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