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0B" w:rsidRDefault="00173D76">
      <w:pPr>
        <w:wordWrap w:val="0"/>
        <w:jc w:val="right"/>
        <w:rPr>
          <w:rFonts w:ascii="Times New Roman" w:hAnsi="Times New Roman" w:cs="Times New Roman"/>
          <w:color w:val="0000FF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u w:val="single"/>
        </w:rPr>
        <w:t xml:space="preserve"> 00</w:t>
      </w:r>
      <w:r>
        <w:rPr>
          <w:rFonts w:ascii="Times New Roman" w:hAnsi="Times New Roman" w:cs="Times New Roman" w:hint="eastAsia"/>
          <w:u w:val="single"/>
        </w:rPr>
        <w:t>67-2018-2020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B7400B" w:rsidRDefault="00173D7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10075" w:type="dxa"/>
        <w:jc w:val="center"/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801"/>
        <w:gridCol w:w="717"/>
        <w:gridCol w:w="680"/>
        <w:gridCol w:w="1145"/>
        <w:gridCol w:w="302"/>
        <w:gridCol w:w="1467"/>
        <w:gridCol w:w="1614"/>
        <w:gridCol w:w="1675"/>
      </w:tblGrid>
      <w:tr w:rsidR="00B7400B">
        <w:trPr>
          <w:trHeight w:val="400"/>
          <w:jc w:val="center"/>
        </w:trPr>
        <w:tc>
          <w:tcPr>
            <w:tcW w:w="1674" w:type="dxa"/>
            <w:gridSpan w:val="2"/>
            <w:vAlign w:val="center"/>
          </w:tcPr>
          <w:p w:rsidR="00B7400B" w:rsidRDefault="00173D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B7400B" w:rsidRDefault="00173D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</w:tcPr>
          <w:p w:rsidR="00B7400B" w:rsidRDefault="00173D76">
            <w:pPr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连杆螺栓洛氏硬度测量过程</w:t>
            </w:r>
          </w:p>
        </w:tc>
        <w:tc>
          <w:tcPr>
            <w:tcW w:w="1769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289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</w:tr>
      <w:tr w:rsidR="00B7400B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32-39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14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2.33HRC</w:t>
            </w:r>
          </w:p>
        </w:tc>
      </w:tr>
      <w:tr w:rsidR="00B7400B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7400B" w:rsidRDefault="00B740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</w:p>
        </w:tc>
        <w:tc>
          <w:tcPr>
            <w:tcW w:w="1769" w:type="dxa"/>
            <w:gridSpan w:val="2"/>
            <w:vMerge/>
            <w:vAlign w:val="center"/>
          </w:tcPr>
          <w:p w:rsidR="00B7400B" w:rsidRDefault="00B740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0.78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</w:p>
        </w:tc>
      </w:tr>
      <w:tr w:rsidR="00B7400B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B7400B" w:rsidRDefault="00B740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769" w:type="dxa"/>
            <w:gridSpan w:val="2"/>
            <w:vMerge/>
            <w:vAlign w:val="center"/>
          </w:tcPr>
          <w:p w:rsidR="00B7400B" w:rsidRDefault="00B740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B7400B">
        <w:trPr>
          <w:trHeight w:val="327"/>
          <w:jc w:val="center"/>
        </w:trPr>
        <w:tc>
          <w:tcPr>
            <w:tcW w:w="10075" w:type="dxa"/>
            <w:gridSpan w:val="10"/>
          </w:tcPr>
          <w:p w:rsidR="00B7400B" w:rsidRDefault="00173D7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</w:tc>
      </w:tr>
      <w:tr w:rsidR="00B7400B">
        <w:trPr>
          <w:trHeight w:val="458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B7400B">
        <w:trPr>
          <w:trHeight w:val="568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397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447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467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14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675" w:type="dxa"/>
            <w:vMerge w:val="restart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340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洛氏硬度计</w:t>
            </w:r>
          </w:p>
        </w:tc>
        <w:tc>
          <w:tcPr>
            <w:tcW w:w="1397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20-70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</w:p>
        </w:tc>
        <w:tc>
          <w:tcPr>
            <w:tcW w:w="1447" w:type="dxa"/>
            <w:gridSpan w:val="2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/</w:t>
            </w:r>
          </w:p>
        </w:tc>
        <w:tc>
          <w:tcPr>
            <w:tcW w:w="1467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1.5HRC</w:t>
            </w:r>
          </w:p>
        </w:tc>
        <w:tc>
          <w:tcPr>
            <w:tcW w:w="1614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675" w:type="dxa"/>
            <w:vMerge/>
            <w:vAlign w:val="center"/>
          </w:tcPr>
          <w:p w:rsidR="00B7400B" w:rsidRDefault="00B740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400B">
        <w:trPr>
          <w:trHeight w:val="98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GQ/CL-06</w:t>
            </w:r>
            <w:r>
              <w:rPr>
                <w:rFonts w:ascii="Times New Roman" w:eastAsia="宋体" w:hAnsi="Times New Roman" w:cs="Times New Roman"/>
                <w:szCs w:val="21"/>
              </w:rPr>
              <w:t>《连杆螺栓洛氏硬度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111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GB/T230.1-2018</w:t>
            </w:r>
            <w:r>
              <w:rPr>
                <w:rFonts w:ascii="Times New Roman" w:eastAsia="宋体" w:hAnsi="Times New Roman" w:cs="Times New Roman"/>
                <w:szCs w:val="21"/>
              </w:rPr>
              <w:t>金属材料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洛氏硬度试验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第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部分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试验方法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90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236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郭强</w:t>
            </w:r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146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连杆螺栓洛氏硬度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不确定度评定</w:t>
            </w:r>
            <w:r>
              <w:rPr>
                <w:rFonts w:ascii="Times New Roman" w:eastAsia="宋体" w:hAnsi="Times New Roman" w:cs="Times New Roman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90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连杆螺栓洛氏硬度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过程有效性确认记录》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364"/>
          <w:jc w:val="center"/>
        </w:trPr>
        <w:tc>
          <w:tcPr>
            <w:tcW w:w="2475" w:type="dxa"/>
            <w:gridSpan w:val="3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</w:t>
            </w:r>
          </w:p>
        </w:tc>
        <w:tc>
          <w:tcPr>
            <w:tcW w:w="5925" w:type="dxa"/>
            <w:gridSpan w:val="6"/>
            <w:vAlign w:val="center"/>
          </w:tcPr>
          <w:p w:rsidR="00B7400B" w:rsidRDefault="00173D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</w:t>
            </w:r>
            <w:r>
              <w:rPr>
                <w:rFonts w:ascii="Times New Roman" w:eastAsia="宋体" w:hAnsi="Times New Roman" w:cs="Times New Roman"/>
                <w:szCs w:val="21"/>
              </w:rPr>
              <w:t>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连杆螺栓洛氏硬度</w:t>
            </w: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过程监视统计记录</w:t>
            </w:r>
            <w:r>
              <w:rPr>
                <w:rFonts w:ascii="Times New Roman" w:eastAsia="宋体" w:hAnsi="Times New Roman" w:cs="Times New Roman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szCs w:val="21"/>
              </w:rPr>
              <w:t>控制</w:t>
            </w:r>
            <w:r>
              <w:rPr>
                <w:rFonts w:ascii="Times New Roman" w:eastAsia="宋体" w:hAnsi="Times New Roman" w:cs="Times New Roman"/>
                <w:szCs w:val="21"/>
              </w:rPr>
              <w:t>图》</w:t>
            </w:r>
          </w:p>
        </w:tc>
        <w:tc>
          <w:tcPr>
            <w:tcW w:w="1675" w:type="dxa"/>
            <w:vAlign w:val="center"/>
          </w:tcPr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B7400B">
        <w:trPr>
          <w:trHeight w:val="90"/>
          <w:jc w:val="center"/>
        </w:trPr>
        <w:tc>
          <w:tcPr>
            <w:tcW w:w="1350" w:type="dxa"/>
            <w:vAlign w:val="center"/>
          </w:tcPr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9"/>
          </w:tcPr>
          <w:p w:rsidR="00B7400B" w:rsidRDefault="00173D7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7400B" w:rsidRDefault="00173D76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</w:t>
            </w:r>
            <w:r>
              <w:rPr>
                <w:rFonts w:ascii="Times New Roman" w:eastAsia="宋体" w:hAnsi="Times New Roman" w:cs="Times New Roman"/>
                <w:szCs w:val="21"/>
              </w:rPr>
              <w:t>GQ</w:t>
            </w:r>
            <w:r>
              <w:rPr>
                <w:rFonts w:ascii="Times New Roman" w:eastAsia="宋体" w:hAnsi="Times New Roman" w:cs="Times New Roman"/>
                <w:szCs w:val="21"/>
              </w:rPr>
              <w:t>/CL-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16 </w:t>
            </w:r>
            <w:r>
              <w:rPr>
                <w:rFonts w:ascii="Times New Roman" w:eastAsia="宋体" w:hAnsi="Times New Roman" w:cs="Times New Roman"/>
                <w:szCs w:val="21"/>
              </w:rPr>
              <w:t>《连杆螺栓洛氏硬度测量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查测量过程要素：测量设备、测量方法、环境条件、人员操作技能等均受控。</w:t>
            </w:r>
          </w:p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B7400B" w:rsidRDefault="00173D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B7400B" w:rsidRDefault="00B7400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7400B" w:rsidRDefault="00173D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B7400B" w:rsidRDefault="00173D7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审核日期：</w:t>
      </w:r>
      <w:r>
        <w:rPr>
          <w:rFonts w:ascii="宋体" w:eastAsia="宋体" w:hAnsi="宋体" w:cs="宋体" w:hint="eastAsia"/>
          <w:szCs w:val="21"/>
        </w:rPr>
        <w:t>2020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09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11</w:t>
      </w: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审核员：</w:t>
      </w:r>
      <w:r>
        <w:rPr>
          <w:rFonts w:ascii="宋体" w:eastAsia="宋体" w:hAnsi="宋体" w:cs="宋体" w:hint="eastAsia"/>
          <w:szCs w:val="21"/>
        </w:rPr>
        <w:t xml:space="preserve">                </w:t>
      </w:r>
      <w:r>
        <w:rPr>
          <w:rFonts w:ascii="宋体" w:eastAsia="宋体" w:hAnsi="宋体" w:cs="宋体" w:hint="eastAsia"/>
          <w:szCs w:val="21"/>
        </w:rPr>
        <w:t>企业部门代表：</w:t>
      </w:r>
    </w:p>
    <w:sectPr w:rsidR="00B74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76" w:rsidRDefault="00173D76">
      <w:r>
        <w:separator/>
      </w:r>
    </w:p>
  </w:endnote>
  <w:endnote w:type="continuationSeparator" w:id="0">
    <w:p w:rsidR="00173D76" w:rsidRDefault="0017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6D" w:rsidRDefault="00876B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6D" w:rsidRDefault="00876B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6D" w:rsidRDefault="00876B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76" w:rsidRDefault="00173D76">
      <w:r>
        <w:separator/>
      </w:r>
    </w:p>
  </w:footnote>
  <w:footnote w:type="continuationSeparator" w:id="0">
    <w:p w:rsidR="00173D76" w:rsidRDefault="0017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6D" w:rsidRDefault="00876B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00B" w:rsidRDefault="00173D7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400B" w:rsidRDefault="00173D7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400B" w:rsidRDefault="00173D76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B7400B" w:rsidRDefault="00173D7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876B6D">
                  <w:rPr>
                    <w:rFonts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876B6D">
                  <w:rPr>
                    <w:rFonts w:ascii="Times New Roman" w:hAnsi="Times New Roman" w:cs="Times New Roman"/>
                    <w:szCs w:val="21"/>
                  </w:rPr>
                  <w:t>07</w:t>
                </w:r>
                <w:bookmarkStart w:id="0" w:name="_GoBack"/>
                <w:bookmarkEnd w:id="0"/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7400B" w:rsidRDefault="00173D7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.75pt" to="471.3pt,.8pt" filled="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6D" w:rsidRDefault="00876B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73D76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76B6D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7400B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5E62789"/>
    <w:rsid w:val="096D7C15"/>
    <w:rsid w:val="09F137A3"/>
    <w:rsid w:val="0E754CA5"/>
    <w:rsid w:val="1022457A"/>
    <w:rsid w:val="11337DEB"/>
    <w:rsid w:val="11F85884"/>
    <w:rsid w:val="132065FE"/>
    <w:rsid w:val="14954F0D"/>
    <w:rsid w:val="19641DC8"/>
    <w:rsid w:val="2106272C"/>
    <w:rsid w:val="215E56CA"/>
    <w:rsid w:val="26826AA2"/>
    <w:rsid w:val="26ED392A"/>
    <w:rsid w:val="295458D0"/>
    <w:rsid w:val="2C4224DC"/>
    <w:rsid w:val="2C8A0F88"/>
    <w:rsid w:val="2F0C79EA"/>
    <w:rsid w:val="2FA129EE"/>
    <w:rsid w:val="32052DEB"/>
    <w:rsid w:val="37493543"/>
    <w:rsid w:val="399E09E1"/>
    <w:rsid w:val="3C864E4D"/>
    <w:rsid w:val="3D0B404F"/>
    <w:rsid w:val="3E7F0FAE"/>
    <w:rsid w:val="40FC20FC"/>
    <w:rsid w:val="41757FB0"/>
    <w:rsid w:val="41B65220"/>
    <w:rsid w:val="4A3E6D0C"/>
    <w:rsid w:val="4B0C3FCA"/>
    <w:rsid w:val="4B59358D"/>
    <w:rsid w:val="4BE17B63"/>
    <w:rsid w:val="4D6203DA"/>
    <w:rsid w:val="51FA53EA"/>
    <w:rsid w:val="53554DF1"/>
    <w:rsid w:val="57F51849"/>
    <w:rsid w:val="58FF3EBE"/>
    <w:rsid w:val="5A412859"/>
    <w:rsid w:val="5AB731AB"/>
    <w:rsid w:val="5B741007"/>
    <w:rsid w:val="5EDB25CA"/>
    <w:rsid w:val="60D81455"/>
    <w:rsid w:val="60DB6667"/>
    <w:rsid w:val="618D26D6"/>
    <w:rsid w:val="620C545B"/>
    <w:rsid w:val="64C84113"/>
    <w:rsid w:val="6A865D2D"/>
    <w:rsid w:val="6C8902C5"/>
    <w:rsid w:val="6DB73ADF"/>
    <w:rsid w:val="6DD263DB"/>
    <w:rsid w:val="6E7E1260"/>
    <w:rsid w:val="70332EB6"/>
    <w:rsid w:val="7183683D"/>
    <w:rsid w:val="73414CC9"/>
    <w:rsid w:val="74663735"/>
    <w:rsid w:val="77924D94"/>
    <w:rsid w:val="798F2A88"/>
    <w:rsid w:val="7A104453"/>
    <w:rsid w:val="7BA60639"/>
    <w:rsid w:val="7BE228C1"/>
    <w:rsid w:val="7EE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42FE06"/>
  <w15:docId w15:val="{D1F14E17-5225-4743-B75B-9E53DF1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43</cp:revision>
  <cp:lastPrinted>2018-05-15T01:53:00Z</cp:lastPrinted>
  <dcterms:created xsi:type="dcterms:W3CDTF">2015-10-14T00:36:00Z</dcterms:created>
  <dcterms:modified xsi:type="dcterms:W3CDTF">2020-09-14T09:23:00Z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