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BB" w:rsidRDefault="00DD629E" w:rsidP="00FB44C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6DBB" w:rsidRDefault="00DD629E" w:rsidP="00FB44C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36DB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中航申新风力发电有限公司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6DBB" w:rsidRDefault="00DD62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25.01.01</w:t>
            </w:r>
          </w:p>
        </w:tc>
      </w:tr>
      <w:tr w:rsidR="00436DB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伍南锦</w:t>
            </w:r>
          </w:p>
        </w:tc>
        <w:tc>
          <w:tcPr>
            <w:tcW w:w="1290" w:type="dxa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风力发电项目及其相关服务</w:t>
            </w:r>
          </w:p>
        </w:tc>
        <w:tc>
          <w:tcPr>
            <w:tcW w:w="1720" w:type="dxa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36DB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6DBB" w:rsidRDefault="00DD62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36DBB" w:rsidRDefault="00DD62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6DB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436DBB" w:rsidRDefault="00DD62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36DBB" w:rsidRDefault="00436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6DBB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36DBB" w:rsidRDefault="00DD62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风力发电</w:t>
            </w:r>
          </w:p>
          <w:p w:rsidR="00436DBB" w:rsidRDefault="00DD629E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产品流程：风力→发电→厢式变电→升压变电→进入输变系统。</w:t>
            </w:r>
          </w:p>
          <w:p w:rsidR="00436DBB" w:rsidRDefault="00DD629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风力发电为关键过程。</w:t>
            </w:r>
            <w:bookmarkStart w:id="4" w:name="_GoBack"/>
            <w:bookmarkEnd w:id="4"/>
          </w:p>
        </w:tc>
      </w:tr>
      <w:tr w:rsidR="00436DB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36DBB" w:rsidRDefault="00436DB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436DBB" w:rsidRDefault="00DD629E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主要质量要求：额定功率、频率、电压、电流、有功、无功</w:t>
            </w:r>
          </w:p>
          <w:p w:rsidR="00436DBB" w:rsidRDefault="00436DBB">
            <w:pPr>
              <w:spacing w:line="460" w:lineRule="atLeast"/>
              <w:rPr>
                <w:rFonts w:ascii="宋体" w:hAnsi="宋体"/>
              </w:rPr>
            </w:pPr>
          </w:p>
          <w:p w:rsidR="00436DBB" w:rsidRDefault="00DD629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关键控制点：</w:t>
            </w:r>
            <w:r>
              <w:rPr>
                <w:rFonts w:ascii="宋体" w:hAnsi="宋体" w:hint="eastAsia"/>
                <w:szCs w:val="22"/>
              </w:rPr>
              <w:t>运行参数监控和调整</w:t>
            </w:r>
            <w:r>
              <w:rPr>
                <w:rFonts w:ascii="宋体" w:hAnsi="宋体" w:hint="eastAsia"/>
                <w:szCs w:val="22"/>
              </w:rPr>
              <w:t xml:space="preserve">  </w:t>
            </w:r>
            <w:r>
              <w:rPr>
                <w:rFonts w:ascii="宋体" w:hAnsi="宋体" w:hint="eastAsia"/>
              </w:rPr>
              <w:t>生产设备、产品质量监控</w:t>
            </w:r>
          </w:p>
        </w:tc>
      </w:tr>
      <w:tr w:rsidR="00436DBB">
        <w:trPr>
          <w:cantSplit/>
          <w:trHeight w:val="1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36DBB">
        <w:trPr>
          <w:cantSplit/>
          <w:trHeight w:val="8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36DB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DL/T66-1999</w:t>
            </w:r>
            <w:r>
              <w:rPr>
                <w:rFonts w:ascii="宋体" w:hAnsi="宋体" w:hint="eastAsia"/>
                <w:sz w:val="21"/>
                <w:szCs w:val="21"/>
              </w:rPr>
              <w:t>《风力发电厂运行规程》、</w:t>
            </w:r>
            <w:r>
              <w:rPr>
                <w:rFonts w:ascii="宋体" w:hAnsi="宋体" w:hint="eastAsia"/>
                <w:sz w:val="21"/>
                <w:szCs w:val="21"/>
              </w:rPr>
              <w:t>DL/T796-2001</w:t>
            </w:r>
            <w:r>
              <w:rPr>
                <w:rFonts w:ascii="宋体" w:hAnsi="宋体" w:hint="eastAsia"/>
                <w:sz w:val="21"/>
                <w:szCs w:val="21"/>
              </w:rPr>
              <w:t>《风力发电厂安全规程》、</w:t>
            </w:r>
            <w:r>
              <w:rPr>
                <w:rFonts w:ascii="宋体" w:hAnsi="宋体" w:hint="eastAsia"/>
                <w:sz w:val="21"/>
                <w:szCs w:val="21"/>
              </w:rPr>
              <w:t>DL/T797-2001</w:t>
            </w:r>
            <w:r>
              <w:rPr>
                <w:rFonts w:ascii="宋体" w:hAnsi="宋体" w:hint="eastAsia"/>
                <w:sz w:val="21"/>
                <w:szCs w:val="21"/>
              </w:rPr>
              <w:t>《风力发电厂检修规程》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436DBB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无</w:t>
            </w:r>
            <w:r>
              <w:rPr>
                <w:rFonts w:ascii="宋体" w:hAnsi="宋体" w:hint="eastAsia"/>
                <w:sz w:val="21"/>
                <w:szCs w:val="21"/>
              </w:rPr>
              <w:t>型式试验要求</w:t>
            </w:r>
          </w:p>
        </w:tc>
      </w:tr>
      <w:tr w:rsidR="00436DBB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36DBB" w:rsidRDefault="00DD62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36DBB" w:rsidRDefault="00436D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36DBB" w:rsidRDefault="00FB44C5" w:rsidP="00FB44C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eastAsia="隶书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196215</wp:posOffset>
            </wp:positionV>
            <wp:extent cx="419100" cy="323850"/>
            <wp:effectExtent l="19050" t="0" r="0" b="0"/>
            <wp:wrapNone/>
            <wp:docPr id="4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隶书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224790</wp:posOffset>
            </wp:positionV>
            <wp:extent cx="640080" cy="295275"/>
            <wp:effectExtent l="19050" t="0" r="7620" b="0"/>
            <wp:wrapNone/>
            <wp:docPr id="3" name="图片 1" descr="C:\Users\24309\Desktop\认证人员公正性与真实性声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认证人员公正性与真实性声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DBB" w:rsidRDefault="00DD629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FB44C5">
        <w:rPr>
          <w:rFonts w:ascii="宋体"/>
          <w:b/>
          <w:sz w:val="22"/>
          <w:szCs w:val="22"/>
        </w:rPr>
        <w:t>2020.9.13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ascii="宋体"/>
          <w:b/>
          <w:sz w:val="18"/>
          <w:szCs w:val="18"/>
        </w:rPr>
        <w:t xml:space="preserve">   </w:t>
      </w:r>
      <w:r w:rsidR="00FB44C5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B44C5">
        <w:rPr>
          <w:rFonts w:hint="eastAsia"/>
          <w:b/>
          <w:sz w:val="18"/>
          <w:szCs w:val="18"/>
        </w:rPr>
        <w:t>2020.9.13</w:t>
      </w:r>
    </w:p>
    <w:p w:rsidR="00436DBB" w:rsidRDefault="00436DB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36DBB" w:rsidRDefault="00DD629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36DBB" w:rsidSect="00436DB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29E" w:rsidRDefault="00DD629E" w:rsidP="00436DBB">
      <w:r>
        <w:separator/>
      </w:r>
    </w:p>
  </w:endnote>
  <w:endnote w:type="continuationSeparator" w:id="0">
    <w:p w:rsidR="00DD629E" w:rsidRDefault="00DD629E" w:rsidP="0043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29E" w:rsidRDefault="00DD629E" w:rsidP="00436DBB">
      <w:r>
        <w:separator/>
      </w:r>
    </w:p>
  </w:footnote>
  <w:footnote w:type="continuationSeparator" w:id="0">
    <w:p w:rsidR="00DD629E" w:rsidRDefault="00DD629E" w:rsidP="00436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BB" w:rsidRDefault="00436DB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36D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D629E">
      <w:rPr>
        <w:rStyle w:val="CharChar1"/>
        <w:rFonts w:hint="default"/>
      </w:rPr>
      <w:t>北京国标联合认证有限公司</w:t>
    </w:r>
    <w:r w:rsidR="00DD629E">
      <w:rPr>
        <w:rStyle w:val="CharChar1"/>
        <w:rFonts w:hint="default"/>
      </w:rPr>
      <w:tab/>
    </w:r>
    <w:r w:rsidR="00DD629E">
      <w:rPr>
        <w:rStyle w:val="CharChar1"/>
        <w:rFonts w:hint="default"/>
      </w:rPr>
      <w:tab/>
    </w:r>
    <w:r w:rsidR="00DD629E">
      <w:rPr>
        <w:rStyle w:val="CharChar1"/>
        <w:rFonts w:hint="default"/>
      </w:rPr>
      <w:tab/>
    </w:r>
  </w:p>
  <w:p w:rsidR="00436DBB" w:rsidRDefault="00436DB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436DBB" w:rsidRDefault="00DD629E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629E">
      <w:rPr>
        <w:rStyle w:val="CharChar1"/>
        <w:rFonts w:hint="default"/>
      </w:rPr>
      <w:t xml:space="preserve">        </w:t>
    </w:r>
    <w:r w:rsidR="00DD629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D629E">
      <w:rPr>
        <w:rStyle w:val="CharChar1"/>
        <w:rFonts w:hint="default"/>
        <w:w w:val="90"/>
      </w:rPr>
      <w:t>Co.,Ltd</w:t>
    </w:r>
    <w:proofErr w:type="spellEnd"/>
    <w:r w:rsidR="00DD629E">
      <w:rPr>
        <w:rStyle w:val="CharChar1"/>
        <w:rFonts w:hint="default"/>
        <w:w w:val="90"/>
      </w:rPr>
      <w:t>.</w:t>
    </w:r>
    <w:r w:rsidR="00DD629E">
      <w:rPr>
        <w:rStyle w:val="CharChar1"/>
        <w:rFonts w:hint="default"/>
        <w:w w:val="90"/>
        <w:szCs w:val="21"/>
      </w:rPr>
      <w:t xml:space="preserve">  </w:t>
    </w:r>
    <w:r w:rsidR="00DD629E">
      <w:rPr>
        <w:rStyle w:val="CharChar1"/>
        <w:rFonts w:hint="default"/>
        <w:w w:val="90"/>
        <w:sz w:val="20"/>
      </w:rPr>
      <w:t xml:space="preserve"> </w:t>
    </w:r>
    <w:r w:rsidR="00DD629E">
      <w:rPr>
        <w:rStyle w:val="CharChar1"/>
        <w:rFonts w:hint="default"/>
        <w:w w:val="90"/>
      </w:rPr>
      <w:t xml:space="preserve">                   </w:t>
    </w:r>
  </w:p>
  <w:p w:rsidR="00436DBB" w:rsidRDefault="00436DBB">
    <w:pPr>
      <w:pStyle w:val="a5"/>
    </w:pPr>
  </w:p>
  <w:p w:rsidR="00436DBB" w:rsidRDefault="00436DB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DBB"/>
    <w:rsid w:val="00436DBB"/>
    <w:rsid w:val="00DD629E"/>
    <w:rsid w:val="00FB44C5"/>
    <w:rsid w:val="1C9B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B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6DBB"/>
    <w:rPr>
      <w:sz w:val="18"/>
      <w:szCs w:val="18"/>
    </w:rPr>
  </w:style>
  <w:style w:type="paragraph" w:styleId="a4">
    <w:name w:val="footer"/>
    <w:basedOn w:val="a"/>
    <w:link w:val="Char0"/>
    <w:uiPriority w:val="99"/>
    <w:rsid w:val="00436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36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36DB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436DB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436DB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36D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2020-09-03T08:34:00Z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