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30729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0128-2019</w:t>
      </w:r>
      <w:bookmarkEnd w:id="0"/>
    </w:p>
    <w:p w:rsidR="000C0C5C" w:rsidRDefault="003072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E789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30729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温州优骏电气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7965F9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965F9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BE789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965F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4764AA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 w:rsidR="007965F9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965F9">
              <w:rPr>
                <w:rFonts w:ascii="宋体" w:hAnsi="宋体" w:cs="宋体" w:hint="eastAsia"/>
                <w:kern w:val="0"/>
                <w:szCs w:val="21"/>
              </w:rPr>
              <w:t>郑巨亮</w:t>
            </w:r>
          </w:p>
        </w:tc>
      </w:tr>
      <w:tr w:rsidR="00BE789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7965F9" w:rsidRDefault="00307292" w:rsidP="00796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7965F9" w:rsidP="007965F9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965F9">
              <w:rPr>
                <w:rFonts w:ascii="宋体" w:hAnsi="宋体" w:cs="宋体" w:hint="eastAsia"/>
                <w:kern w:val="0"/>
                <w:szCs w:val="21"/>
              </w:rPr>
              <w:t>抽查生产现场使用的测量设备带表游标卡尺(0-150)mm /0.02mm，编号:QN01019732B，未检定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965F9">
              <w:rPr>
                <w:rFonts w:ascii="宋体" w:hAnsi="宋体" w:cs="宋体" w:hint="eastAsia"/>
                <w:kern w:val="0"/>
                <w:szCs w:val="21"/>
              </w:rPr>
              <w:t>校准。</w:t>
            </w: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bookmarkStart w:id="2" w:name="_GoBack"/>
            <w:bookmarkEnd w:id="2"/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7965F9" w:rsidRPr="007965F9">
              <w:rPr>
                <w:rFonts w:ascii="宋体" w:hAnsi="宋体" w:hint="eastAsia"/>
                <w:szCs w:val="21"/>
                <w:u w:val="single"/>
              </w:rPr>
              <w:t>GB/T19022-2003标准6.3.1 条款</w:t>
            </w: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7965F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965F9" w:rsidRPr="007965F9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</w:t>
            </w:r>
            <w:r w:rsidR="007965F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C0C5C" w:rsidRDefault="004764AA" w:rsidP="004764A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 w:rsidR="00307292">
              <w:rPr>
                <w:rFonts w:ascii="宋体" w:hAnsi="宋体" w:cs="宋体"/>
                <w:kern w:val="0"/>
                <w:szCs w:val="21"/>
              </w:rPr>
              <w:t>日期</w:t>
            </w:r>
            <w:r w:rsidR="00307292"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E7893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965F9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E789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072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7965F9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307292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292" w:rsidRDefault="00307292">
      <w:r>
        <w:separator/>
      </w:r>
    </w:p>
  </w:endnote>
  <w:endnote w:type="continuationSeparator" w:id="0">
    <w:p w:rsidR="00307292" w:rsidRDefault="0030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292" w:rsidRDefault="00307292">
      <w:r>
        <w:separator/>
      </w:r>
    </w:p>
  </w:footnote>
  <w:footnote w:type="continuationSeparator" w:id="0">
    <w:p w:rsidR="00307292" w:rsidRDefault="0030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30729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30729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30729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307292" w:rsidP="00103C37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30729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3072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93"/>
    <w:rsid w:val="000C7598"/>
    <w:rsid w:val="00103C37"/>
    <w:rsid w:val="00307292"/>
    <w:rsid w:val="004764AA"/>
    <w:rsid w:val="007965F9"/>
    <w:rsid w:val="00914BB8"/>
    <w:rsid w:val="00BE7893"/>
    <w:rsid w:val="00EB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56B6CA"/>
  <w15:docId w15:val="{FB515FC2-3A3B-46B0-AC5A-2D1BB773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2015-10-10T05:30:00Z</dcterms:created>
  <dcterms:modified xsi:type="dcterms:W3CDTF">2019-09-27T03:22:00Z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