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30947" w14:textId="468E94BA" w:rsidR="008D6D7B" w:rsidRDefault="00A572B9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="001E4858">
        <w:rPr>
          <w:rFonts w:hint="eastAsia"/>
          <w:szCs w:val="21"/>
          <w:u w:val="single"/>
        </w:rPr>
        <w:t>0028-2</w:t>
      </w:r>
      <w:r w:rsidR="001E4858">
        <w:rPr>
          <w:szCs w:val="21"/>
          <w:u w:val="single"/>
        </w:rPr>
        <w:t>0</w:t>
      </w:r>
      <w:r w:rsidR="001E4858">
        <w:rPr>
          <w:rFonts w:hint="eastAsia"/>
          <w:szCs w:val="21"/>
          <w:u w:val="single"/>
        </w:rPr>
        <w:t>18</w:t>
      </w:r>
      <w:r w:rsidR="001E4858">
        <w:rPr>
          <w:szCs w:val="21"/>
          <w:u w:val="single"/>
        </w:rPr>
        <w:t>-20</w:t>
      </w:r>
      <w:r w:rsidR="001E4858">
        <w:rPr>
          <w:rFonts w:hint="eastAsia"/>
          <w:szCs w:val="21"/>
          <w:u w:val="single"/>
        </w:rPr>
        <w:t>20</w:t>
      </w:r>
    </w:p>
    <w:tbl>
      <w:tblPr>
        <w:tblStyle w:val="a9"/>
        <w:tblpPr w:leftFromText="180" w:rightFromText="180" w:vertAnchor="text" w:horzAnchor="margin" w:tblpXSpec="center" w:tblpY="1220"/>
        <w:tblW w:w="10740" w:type="dxa"/>
        <w:tblLayout w:type="fixed"/>
        <w:tblLook w:val="04A0" w:firstRow="1" w:lastRow="0" w:firstColumn="1" w:lastColumn="0" w:noHBand="0" w:noVBand="1"/>
      </w:tblPr>
      <w:tblGrid>
        <w:gridCol w:w="683"/>
        <w:gridCol w:w="993"/>
        <w:gridCol w:w="1275"/>
        <w:gridCol w:w="1268"/>
        <w:gridCol w:w="1134"/>
        <w:gridCol w:w="1731"/>
        <w:gridCol w:w="1562"/>
        <w:gridCol w:w="1276"/>
        <w:gridCol w:w="818"/>
      </w:tblGrid>
      <w:tr w:rsidR="001E4858" w14:paraId="6330C568" w14:textId="77777777" w:rsidTr="001E4858">
        <w:trPr>
          <w:trHeight w:val="628"/>
        </w:trPr>
        <w:tc>
          <w:tcPr>
            <w:tcW w:w="683" w:type="dxa"/>
            <w:vAlign w:val="center"/>
          </w:tcPr>
          <w:p w14:paraId="2817D464" w14:textId="77777777" w:rsidR="008D6D7B" w:rsidRDefault="00A572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401" w:type="dxa"/>
            <w:gridSpan w:val="5"/>
            <w:vAlign w:val="center"/>
          </w:tcPr>
          <w:p w14:paraId="353BD3E0" w14:textId="4DD10146" w:rsidR="008D6D7B" w:rsidRPr="001E4858" w:rsidRDefault="001E4858">
            <w:pPr>
              <w:rPr>
                <w:szCs w:val="21"/>
              </w:rPr>
            </w:pPr>
            <w:r w:rsidRPr="001E4858">
              <w:rPr>
                <w:rFonts w:ascii="宋体" w:hAnsi="宋体" w:hint="eastAsia"/>
                <w:sz w:val="24"/>
                <w:szCs w:val="24"/>
              </w:rPr>
              <w:t>扬子江药业集团江苏龙凤堂中药有限公司</w:t>
            </w:r>
          </w:p>
        </w:tc>
        <w:tc>
          <w:tcPr>
            <w:tcW w:w="1562" w:type="dxa"/>
            <w:vAlign w:val="center"/>
          </w:tcPr>
          <w:p w14:paraId="533C0028" w14:textId="77777777" w:rsidR="008D6D7B" w:rsidRDefault="00A572B9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094" w:type="dxa"/>
            <w:gridSpan w:val="2"/>
            <w:vAlign w:val="center"/>
          </w:tcPr>
          <w:p w14:paraId="3FDED8D2" w14:textId="47A44346" w:rsidR="008D6D7B" w:rsidRDefault="00E479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尹彩侠</w:t>
            </w:r>
          </w:p>
        </w:tc>
      </w:tr>
      <w:tr w:rsidR="001E4858" w14:paraId="2F8420D1" w14:textId="77777777" w:rsidTr="001E4858">
        <w:trPr>
          <w:trHeight w:val="628"/>
        </w:trPr>
        <w:tc>
          <w:tcPr>
            <w:tcW w:w="683" w:type="dxa"/>
            <w:vAlign w:val="center"/>
          </w:tcPr>
          <w:p w14:paraId="61120DCE" w14:textId="77777777" w:rsidR="008D6D7B" w:rsidRPr="000A1D26" w:rsidRDefault="00A572B9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部门</w:t>
            </w:r>
          </w:p>
        </w:tc>
        <w:tc>
          <w:tcPr>
            <w:tcW w:w="993" w:type="dxa"/>
            <w:vAlign w:val="center"/>
          </w:tcPr>
          <w:p w14:paraId="0CA88EAD" w14:textId="77777777" w:rsidR="008D6D7B" w:rsidRPr="000A1D26" w:rsidRDefault="00A572B9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1275" w:type="dxa"/>
            <w:vAlign w:val="center"/>
          </w:tcPr>
          <w:p w14:paraId="39763979" w14:textId="77777777" w:rsidR="00A76748" w:rsidRPr="000A1D26" w:rsidRDefault="00A572B9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测量</w:t>
            </w:r>
          </w:p>
          <w:p w14:paraId="07879A65" w14:textId="77777777" w:rsidR="008D6D7B" w:rsidRPr="000A1D26" w:rsidRDefault="00A572B9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设备</w:t>
            </w:r>
          </w:p>
          <w:p w14:paraId="783ADA72" w14:textId="77777777" w:rsidR="008D6D7B" w:rsidRPr="000A1D26" w:rsidRDefault="00A572B9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编号</w:t>
            </w:r>
          </w:p>
        </w:tc>
        <w:tc>
          <w:tcPr>
            <w:tcW w:w="1268" w:type="dxa"/>
            <w:vAlign w:val="center"/>
          </w:tcPr>
          <w:p w14:paraId="04DB4BBE" w14:textId="77777777" w:rsidR="008D6D7B" w:rsidRPr="000A1D26" w:rsidRDefault="00A572B9" w:rsidP="00A76748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型号规格</w:t>
            </w:r>
          </w:p>
        </w:tc>
        <w:tc>
          <w:tcPr>
            <w:tcW w:w="1134" w:type="dxa"/>
            <w:vAlign w:val="center"/>
          </w:tcPr>
          <w:p w14:paraId="6BF5631B" w14:textId="77777777" w:rsidR="008D6D7B" w:rsidRPr="000A1D26" w:rsidRDefault="00A572B9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测量设备</w:t>
            </w:r>
          </w:p>
          <w:p w14:paraId="3FE7EDA8" w14:textId="77777777" w:rsidR="00A76748" w:rsidRPr="000A1D26" w:rsidRDefault="00A572B9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准确度</w:t>
            </w:r>
          </w:p>
          <w:p w14:paraId="3F9520C5" w14:textId="77777777" w:rsidR="008D6D7B" w:rsidRPr="000A1D26" w:rsidRDefault="00A572B9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等级</w:t>
            </w:r>
          </w:p>
        </w:tc>
        <w:tc>
          <w:tcPr>
            <w:tcW w:w="1731" w:type="dxa"/>
            <w:vAlign w:val="center"/>
          </w:tcPr>
          <w:p w14:paraId="5716FE21" w14:textId="77777777" w:rsidR="008D6D7B" w:rsidRPr="000A1D26" w:rsidRDefault="00A572B9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测量标准置</w:t>
            </w:r>
          </w:p>
          <w:p w14:paraId="28202CA7" w14:textId="77777777" w:rsidR="008D6D7B" w:rsidRPr="000A1D26" w:rsidRDefault="00A572B9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14:paraId="755DD563" w14:textId="77777777" w:rsidR="008D6D7B" w:rsidRPr="000A1D26" w:rsidRDefault="00A572B9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检定</w:t>
            </w:r>
            <w:r w:rsidRPr="000A1D26">
              <w:rPr>
                <w:rFonts w:hint="eastAsia"/>
                <w:color w:val="000000" w:themeColor="text1"/>
                <w:szCs w:val="21"/>
              </w:rPr>
              <w:t>/</w:t>
            </w:r>
            <w:r w:rsidRPr="000A1D26">
              <w:rPr>
                <w:rFonts w:hint="eastAsia"/>
                <w:color w:val="000000" w:themeColor="text1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2BD02530" w14:textId="77777777" w:rsidR="008D6D7B" w:rsidRPr="000A1D26" w:rsidRDefault="00A572B9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检定</w:t>
            </w:r>
            <w:r w:rsidRPr="000A1D26">
              <w:rPr>
                <w:rFonts w:hint="eastAsia"/>
                <w:color w:val="000000" w:themeColor="text1"/>
                <w:szCs w:val="21"/>
              </w:rPr>
              <w:t>/</w:t>
            </w:r>
            <w:r w:rsidRPr="000A1D26">
              <w:rPr>
                <w:rFonts w:hint="eastAsia"/>
                <w:color w:val="000000" w:themeColor="text1"/>
                <w:szCs w:val="21"/>
              </w:rPr>
              <w:t>校准日期</w:t>
            </w:r>
          </w:p>
        </w:tc>
        <w:tc>
          <w:tcPr>
            <w:tcW w:w="818" w:type="dxa"/>
            <w:vAlign w:val="center"/>
          </w:tcPr>
          <w:p w14:paraId="6B2F5D67" w14:textId="77777777" w:rsidR="008D6D7B" w:rsidRPr="000A1D26" w:rsidRDefault="00A572B9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0A1D26">
              <w:rPr>
                <w:rFonts w:ascii="宋体" w:hAnsi="宋体" w:hint="eastAsia"/>
                <w:color w:val="000000" w:themeColor="text1"/>
                <w:szCs w:val="21"/>
              </w:rPr>
              <w:t xml:space="preserve"> 符</w:t>
            </w:r>
            <w:r w:rsidRPr="000A1D26">
              <w:rPr>
                <w:rFonts w:hint="eastAsia"/>
                <w:color w:val="000000" w:themeColor="text1"/>
                <w:szCs w:val="21"/>
              </w:rPr>
              <w:t>合打</w:t>
            </w:r>
            <w:r w:rsidRPr="000A1D26">
              <w:rPr>
                <w:rFonts w:ascii="宋体" w:hAnsi="宋体" w:hint="eastAsia"/>
                <w:color w:val="000000" w:themeColor="text1"/>
                <w:szCs w:val="21"/>
              </w:rPr>
              <w:t>√</w:t>
            </w:r>
          </w:p>
          <w:p w14:paraId="131F36C0" w14:textId="77777777" w:rsidR="008D6D7B" w:rsidRPr="000A1D26" w:rsidRDefault="00A572B9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不</w:t>
            </w:r>
            <w:r w:rsidRPr="000A1D26">
              <w:rPr>
                <w:rFonts w:ascii="宋体" w:hAnsi="宋体" w:hint="eastAsia"/>
                <w:color w:val="000000" w:themeColor="text1"/>
                <w:szCs w:val="21"/>
              </w:rPr>
              <w:t>符</w:t>
            </w:r>
            <w:r w:rsidRPr="000A1D26">
              <w:rPr>
                <w:rFonts w:hint="eastAsia"/>
                <w:color w:val="000000" w:themeColor="text1"/>
                <w:szCs w:val="21"/>
              </w:rPr>
              <w:t>合打</w:t>
            </w:r>
            <w:r w:rsidRPr="000A1D26">
              <w:rPr>
                <w:rFonts w:ascii="Times New Roman" w:hAnsi="Times New Roman" w:cs="Times New Roman"/>
                <w:color w:val="000000" w:themeColor="text1"/>
                <w:szCs w:val="21"/>
              </w:rPr>
              <w:t>×</w:t>
            </w:r>
          </w:p>
        </w:tc>
      </w:tr>
      <w:tr w:rsidR="001E4858" w14:paraId="20CC6477" w14:textId="77777777" w:rsidTr="001E4858">
        <w:trPr>
          <w:trHeight w:val="566"/>
        </w:trPr>
        <w:tc>
          <w:tcPr>
            <w:tcW w:w="683" w:type="dxa"/>
            <w:vAlign w:val="center"/>
          </w:tcPr>
          <w:p w14:paraId="7AEBCD2F" w14:textId="2A290B44" w:rsidR="008D6D7B" w:rsidRPr="000A1D26" w:rsidRDefault="001E4858"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制造部</w:t>
            </w:r>
          </w:p>
        </w:tc>
        <w:tc>
          <w:tcPr>
            <w:tcW w:w="993" w:type="dxa"/>
            <w:vAlign w:val="center"/>
          </w:tcPr>
          <w:p w14:paraId="432B8D6B" w14:textId="5DFA2965" w:rsidR="008D6D7B" w:rsidRPr="000A1D26" w:rsidRDefault="001E4858" w:rsidP="001E4858">
            <w:pPr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压力表</w:t>
            </w:r>
          </w:p>
        </w:tc>
        <w:tc>
          <w:tcPr>
            <w:tcW w:w="1275" w:type="dxa"/>
            <w:vAlign w:val="center"/>
          </w:tcPr>
          <w:p w14:paraId="78DD19C2" w14:textId="2C09D417" w:rsidR="008D6D7B" w:rsidRPr="000A1D26" w:rsidRDefault="001E4858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50127888</w:t>
            </w:r>
          </w:p>
        </w:tc>
        <w:tc>
          <w:tcPr>
            <w:tcW w:w="1268" w:type="dxa"/>
            <w:vAlign w:val="center"/>
          </w:tcPr>
          <w:p w14:paraId="55322A27" w14:textId="220E49BE" w:rsidR="008D6D7B" w:rsidRPr="000A1D26" w:rsidRDefault="001E4858"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Cs w:val="21"/>
              </w:rPr>
              <w:t>0-1.6</w:t>
            </w:r>
            <w:r>
              <w:rPr>
                <w:rFonts w:hint="eastAsia"/>
                <w:color w:val="000000" w:themeColor="text1"/>
                <w:szCs w:val="21"/>
              </w:rPr>
              <w:t>）</w:t>
            </w:r>
            <w:r>
              <w:rPr>
                <w:color w:val="000000" w:themeColor="text1"/>
                <w:szCs w:val="21"/>
              </w:rPr>
              <w:t>MP</w:t>
            </w:r>
            <w:r>
              <w:rPr>
                <w:rFonts w:hint="eastAsia"/>
                <w:color w:val="000000" w:themeColor="text1"/>
                <w:szCs w:val="21"/>
              </w:rPr>
              <w:t>a</w:t>
            </w:r>
          </w:p>
        </w:tc>
        <w:tc>
          <w:tcPr>
            <w:tcW w:w="1134" w:type="dxa"/>
            <w:vAlign w:val="center"/>
          </w:tcPr>
          <w:p w14:paraId="0087EB9F" w14:textId="11797159" w:rsidR="008D6D7B" w:rsidRPr="000A1D26" w:rsidRDefault="001E4858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1.6</w:t>
            </w:r>
            <w:r>
              <w:rPr>
                <w:rFonts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731" w:type="dxa"/>
            <w:vAlign w:val="center"/>
          </w:tcPr>
          <w:p w14:paraId="786848B0" w14:textId="4DB7C4B9" w:rsidR="008D6D7B" w:rsidRPr="000A1D26" w:rsidRDefault="001E4858"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精密压力表装置</w:t>
            </w:r>
            <w:r>
              <w:rPr>
                <w:rFonts w:hint="eastAsia"/>
                <w:color w:val="000000" w:themeColor="text1"/>
                <w:szCs w:val="21"/>
              </w:rPr>
              <w:t>0.4</w:t>
            </w:r>
            <w:r>
              <w:rPr>
                <w:rFonts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14:paraId="53B9848B" w14:textId="3E798F22" w:rsidR="008D6D7B" w:rsidRPr="000A1D26" w:rsidRDefault="001E4858" w:rsidP="00A76748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泰州市计量测试院</w:t>
            </w:r>
          </w:p>
        </w:tc>
        <w:tc>
          <w:tcPr>
            <w:tcW w:w="1276" w:type="dxa"/>
            <w:vAlign w:val="center"/>
          </w:tcPr>
          <w:p w14:paraId="0F1EA509" w14:textId="191E169C" w:rsidR="008D6D7B" w:rsidRPr="000A1D26" w:rsidRDefault="001E4858" w:rsidP="001E4858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2020.08</w:t>
            </w:r>
            <w:r w:rsidR="00A572B9" w:rsidRPr="000A1D26"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</w:rPr>
              <w:t>07</w:t>
            </w:r>
          </w:p>
        </w:tc>
        <w:tc>
          <w:tcPr>
            <w:tcW w:w="818" w:type="dxa"/>
            <w:vAlign w:val="center"/>
          </w:tcPr>
          <w:p w14:paraId="25AE0A43" w14:textId="77777777" w:rsidR="008D6D7B" w:rsidRPr="000A1D26" w:rsidRDefault="00A572B9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 w:rsidR="001E4858" w14:paraId="051F513B" w14:textId="77777777" w:rsidTr="001E4858">
        <w:trPr>
          <w:trHeight w:val="546"/>
        </w:trPr>
        <w:tc>
          <w:tcPr>
            <w:tcW w:w="683" w:type="dxa"/>
            <w:vAlign w:val="center"/>
          </w:tcPr>
          <w:p w14:paraId="5C36DE94" w14:textId="03A1FD08" w:rsidR="008D6D7B" w:rsidRPr="000A1D26" w:rsidRDefault="001E4858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制造部</w:t>
            </w:r>
          </w:p>
        </w:tc>
        <w:tc>
          <w:tcPr>
            <w:tcW w:w="993" w:type="dxa"/>
            <w:vAlign w:val="center"/>
          </w:tcPr>
          <w:p w14:paraId="36C4CF41" w14:textId="756E474B" w:rsidR="008D6D7B" w:rsidRPr="000A1D26" w:rsidRDefault="001E4858" w:rsidP="001E4858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压</w:t>
            </w:r>
            <w:r>
              <w:rPr>
                <w:rFonts w:hint="eastAsia"/>
                <w:color w:val="000000" w:themeColor="text1"/>
                <w:szCs w:val="21"/>
              </w:rPr>
              <w:t>真空</w:t>
            </w:r>
            <w:r>
              <w:rPr>
                <w:rFonts w:hint="eastAsia"/>
                <w:color w:val="000000" w:themeColor="text1"/>
                <w:szCs w:val="21"/>
              </w:rPr>
              <w:t>力表</w:t>
            </w:r>
          </w:p>
        </w:tc>
        <w:tc>
          <w:tcPr>
            <w:tcW w:w="1275" w:type="dxa"/>
            <w:vAlign w:val="center"/>
          </w:tcPr>
          <w:p w14:paraId="374FC835" w14:textId="23AD2D82" w:rsidR="008D6D7B" w:rsidRPr="000A1D26" w:rsidRDefault="001E4858"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50094365</w:t>
            </w:r>
          </w:p>
        </w:tc>
        <w:tc>
          <w:tcPr>
            <w:tcW w:w="1268" w:type="dxa"/>
            <w:vAlign w:val="center"/>
          </w:tcPr>
          <w:p w14:paraId="0AC059B2" w14:textId="3AF1470A" w:rsidR="008D6D7B" w:rsidRPr="000A1D26" w:rsidRDefault="001E4858" w:rsidP="000B63E8"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Cs w:val="21"/>
              </w:rPr>
              <w:t>-0.1-0.3</w:t>
            </w:r>
            <w:r>
              <w:rPr>
                <w:rFonts w:hint="eastAsia"/>
                <w:color w:val="000000" w:themeColor="text1"/>
                <w:szCs w:val="21"/>
              </w:rPr>
              <w:t>）</w:t>
            </w:r>
            <w:r>
              <w:rPr>
                <w:color w:val="000000" w:themeColor="text1"/>
                <w:szCs w:val="21"/>
              </w:rPr>
              <w:t>MP</w:t>
            </w:r>
            <w:r>
              <w:rPr>
                <w:rFonts w:hint="eastAsia"/>
                <w:color w:val="000000" w:themeColor="text1"/>
                <w:szCs w:val="21"/>
              </w:rPr>
              <w:t>a</w:t>
            </w:r>
          </w:p>
        </w:tc>
        <w:tc>
          <w:tcPr>
            <w:tcW w:w="1134" w:type="dxa"/>
            <w:vAlign w:val="center"/>
          </w:tcPr>
          <w:p w14:paraId="103DBD3C" w14:textId="69DA2840" w:rsidR="008D6D7B" w:rsidRPr="000A1D26" w:rsidRDefault="001E4858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1.6</w:t>
            </w:r>
            <w:r>
              <w:rPr>
                <w:rFonts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731" w:type="dxa"/>
            <w:vAlign w:val="center"/>
          </w:tcPr>
          <w:p w14:paraId="2B9169C9" w14:textId="07EA42C9" w:rsidR="008D6D7B" w:rsidRPr="000A1D26" w:rsidRDefault="001E4858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精密压力表装置</w:t>
            </w:r>
            <w:r>
              <w:rPr>
                <w:rFonts w:hint="eastAsia"/>
                <w:color w:val="000000" w:themeColor="text1"/>
                <w:szCs w:val="21"/>
              </w:rPr>
              <w:t>0.4</w:t>
            </w:r>
            <w:r>
              <w:rPr>
                <w:rFonts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14:paraId="04940656" w14:textId="05C0C65C" w:rsidR="008D6D7B" w:rsidRPr="000A1D26" w:rsidRDefault="001E4858" w:rsidP="00A7674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泰州市计量测试院</w:t>
            </w:r>
          </w:p>
        </w:tc>
        <w:tc>
          <w:tcPr>
            <w:tcW w:w="1276" w:type="dxa"/>
            <w:vAlign w:val="center"/>
          </w:tcPr>
          <w:p w14:paraId="3DC3BB34" w14:textId="480BB135" w:rsidR="008D6D7B" w:rsidRPr="000A1D26" w:rsidRDefault="001E4858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2020.08</w:t>
            </w:r>
            <w:r w:rsidR="00A572B9" w:rsidRPr="000A1D26">
              <w:rPr>
                <w:rFonts w:hint="eastAsia"/>
                <w:color w:val="000000" w:themeColor="text1"/>
                <w:szCs w:val="21"/>
              </w:rPr>
              <w:t>.1</w:t>
            </w:r>
            <w:r>
              <w:rPr>
                <w:rFonts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818" w:type="dxa"/>
            <w:vAlign w:val="center"/>
          </w:tcPr>
          <w:p w14:paraId="18F188F1" w14:textId="77777777" w:rsidR="008D6D7B" w:rsidRPr="000A1D26" w:rsidRDefault="00A572B9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 w:rsidR="001E4858" w14:paraId="6C84A0B0" w14:textId="77777777" w:rsidTr="001E4858">
        <w:trPr>
          <w:trHeight w:val="692"/>
        </w:trPr>
        <w:tc>
          <w:tcPr>
            <w:tcW w:w="683" w:type="dxa"/>
            <w:vAlign w:val="center"/>
          </w:tcPr>
          <w:p w14:paraId="1D7C0972" w14:textId="61475A35" w:rsidR="008D6D7B" w:rsidRPr="000A1D26" w:rsidRDefault="00302B6B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质量管理部</w:t>
            </w:r>
          </w:p>
        </w:tc>
        <w:tc>
          <w:tcPr>
            <w:tcW w:w="993" w:type="dxa"/>
            <w:vAlign w:val="center"/>
          </w:tcPr>
          <w:p w14:paraId="3A83190E" w14:textId="2C4E8791" w:rsidR="008D6D7B" w:rsidRPr="000A1D26" w:rsidRDefault="00BC0B12">
            <w:pPr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气相色谱</w:t>
            </w:r>
            <w:r>
              <w:rPr>
                <w:rFonts w:hint="eastAsia"/>
                <w:color w:val="000000" w:themeColor="text1"/>
                <w:szCs w:val="21"/>
              </w:rPr>
              <w:t>-</w:t>
            </w:r>
            <w:r>
              <w:rPr>
                <w:rFonts w:hint="eastAsia"/>
                <w:color w:val="000000" w:themeColor="text1"/>
                <w:szCs w:val="21"/>
              </w:rPr>
              <w:t>质谱联用仪</w:t>
            </w:r>
          </w:p>
        </w:tc>
        <w:tc>
          <w:tcPr>
            <w:tcW w:w="1275" w:type="dxa"/>
            <w:vAlign w:val="center"/>
          </w:tcPr>
          <w:p w14:paraId="5265023B" w14:textId="14103FEC" w:rsidR="008D6D7B" w:rsidRPr="000A1D26" w:rsidRDefault="00BC0B1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US16213029/50090834</w:t>
            </w:r>
          </w:p>
        </w:tc>
        <w:tc>
          <w:tcPr>
            <w:tcW w:w="1268" w:type="dxa"/>
            <w:vAlign w:val="center"/>
          </w:tcPr>
          <w:p w14:paraId="08136A9A" w14:textId="5AA20114" w:rsidR="008D6D7B" w:rsidRPr="000A1D26" w:rsidRDefault="00BC0B12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7890</w:t>
            </w:r>
            <w:r>
              <w:rPr>
                <w:color w:val="000000" w:themeColor="text1"/>
                <w:szCs w:val="21"/>
              </w:rPr>
              <w:t>B/7000D</w:t>
            </w:r>
          </w:p>
        </w:tc>
        <w:tc>
          <w:tcPr>
            <w:tcW w:w="1134" w:type="dxa"/>
            <w:vAlign w:val="center"/>
          </w:tcPr>
          <w:p w14:paraId="6BED4F43" w14:textId="26094355" w:rsidR="008D6D7B" w:rsidRPr="000A1D26" w:rsidRDefault="00BC0B12"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t>U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re l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=8%(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k=2)</w:t>
            </w:r>
          </w:p>
        </w:tc>
        <w:tc>
          <w:tcPr>
            <w:tcW w:w="1731" w:type="dxa"/>
            <w:vAlign w:val="center"/>
          </w:tcPr>
          <w:p w14:paraId="0A06BBD3" w14:textId="4C2808FE" w:rsidR="008D6D7B" w:rsidRPr="000A1D26" w:rsidRDefault="0097592C" w:rsidP="00366628"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校准用混合溶液标准物质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 xml:space="preserve"> </w:t>
            </w:r>
            <w:r w:rsidRPr="005F277F">
              <w:rPr>
                <w:rFonts w:ascii="宋体" w:eastAsia="宋体" w:hAnsi="宋体"/>
                <w:i/>
                <w:color w:val="000000" w:themeColor="text1"/>
                <w:szCs w:val="21"/>
              </w:rPr>
              <w:t>U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re l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=2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%(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k=2)</w:t>
            </w:r>
          </w:p>
        </w:tc>
        <w:tc>
          <w:tcPr>
            <w:tcW w:w="1562" w:type="dxa"/>
            <w:vAlign w:val="center"/>
          </w:tcPr>
          <w:p w14:paraId="3F603225" w14:textId="1510D797" w:rsidR="008D6D7B" w:rsidRPr="000A1D26" w:rsidRDefault="000F6F2C" w:rsidP="00A76748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江苏中宁计量科技有限公司</w:t>
            </w:r>
          </w:p>
        </w:tc>
        <w:tc>
          <w:tcPr>
            <w:tcW w:w="1276" w:type="dxa"/>
            <w:vAlign w:val="center"/>
          </w:tcPr>
          <w:p w14:paraId="68707A86" w14:textId="4A3E1128" w:rsidR="008D6D7B" w:rsidRPr="000A1D26" w:rsidRDefault="000F6F2C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2020</w:t>
            </w:r>
            <w:r w:rsidR="00366628" w:rsidRPr="000A1D26"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</w:rPr>
              <w:t>.07</w:t>
            </w:r>
            <w:r w:rsidR="00A572B9" w:rsidRPr="000A1D26">
              <w:rPr>
                <w:rFonts w:hint="eastAsia"/>
                <w:color w:val="000000" w:themeColor="text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Cs w:val="21"/>
              </w:rPr>
              <w:t>02</w:t>
            </w:r>
          </w:p>
        </w:tc>
        <w:tc>
          <w:tcPr>
            <w:tcW w:w="818" w:type="dxa"/>
            <w:vAlign w:val="center"/>
          </w:tcPr>
          <w:p w14:paraId="3E1952A7" w14:textId="77777777" w:rsidR="008D6D7B" w:rsidRPr="000A1D26" w:rsidRDefault="00A572B9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 w:rsidR="001E4858" w14:paraId="3F0585F2" w14:textId="77777777" w:rsidTr="001E4858">
        <w:trPr>
          <w:trHeight w:val="568"/>
        </w:trPr>
        <w:tc>
          <w:tcPr>
            <w:tcW w:w="683" w:type="dxa"/>
            <w:vAlign w:val="center"/>
          </w:tcPr>
          <w:p w14:paraId="37157FD7" w14:textId="0FE5F0BD" w:rsidR="008D6D7B" w:rsidRPr="000A1D26" w:rsidRDefault="00B75EDF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制造部</w:t>
            </w:r>
          </w:p>
        </w:tc>
        <w:tc>
          <w:tcPr>
            <w:tcW w:w="993" w:type="dxa"/>
            <w:vAlign w:val="center"/>
          </w:tcPr>
          <w:p w14:paraId="0B15F573" w14:textId="61008712" w:rsidR="008D6D7B" w:rsidRPr="000A1D26" w:rsidRDefault="00B75EDF">
            <w:pPr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砝码</w:t>
            </w:r>
          </w:p>
        </w:tc>
        <w:tc>
          <w:tcPr>
            <w:tcW w:w="1275" w:type="dxa"/>
            <w:vAlign w:val="center"/>
          </w:tcPr>
          <w:p w14:paraId="1EB95AD1" w14:textId="0686F6EE" w:rsidR="008D6D7B" w:rsidRPr="000A1D26" w:rsidRDefault="00B75EDF"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309160</w:t>
            </w:r>
          </w:p>
        </w:tc>
        <w:tc>
          <w:tcPr>
            <w:tcW w:w="1268" w:type="dxa"/>
            <w:vAlign w:val="center"/>
          </w:tcPr>
          <w:p w14:paraId="47DDD213" w14:textId="0A5B88C4" w:rsidR="008D6D7B" w:rsidRPr="000A1D26" w:rsidRDefault="00B75EDF"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1kg</w:t>
            </w:r>
          </w:p>
        </w:tc>
        <w:tc>
          <w:tcPr>
            <w:tcW w:w="1134" w:type="dxa"/>
            <w:vAlign w:val="center"/>
          </w:tcPr>
          <w:p w14:paraId="23D10E0D" w14:textId="20902ECF" w:rsidR="008D6D7B" w:rsidRPr="000A1D26" w:rsidRDefault="000E6BEB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ascii="宋体" w:eastAsia="宋体" w:hAnsi="宋体" w:hint="eastAsia"/>
                <w:color w:val="000000" w:themeColor="text1"/>
                <w:szCs w:val="21"/>
              </w:rPr>
              <w:t>±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50m g</w:t>
            </w:r>
          </w:p>
        </w:tc>
        <w:tc>
          <w:tcPr>
            <w:tcW w:w="1731" w:type="dxa"/>
            <w:vAlign w:val="center"/>
          </w:tcPr>
          <w:p w14:paraId="08CED0CD" w14:textId="532FFCCA" w:rsidR="008D6D7B" w:rsidRPr="000A1D26" w:rsidRDefault="00A777F1" w:rsidP="00A76748"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砝码沣等级</w:t>
            </w:r>
          </w:p>
        </w:tc>
        <w:tc>
          <w:tcPr>
            <w:tcW w:w="1562" w:type="dxa"/>
            <w:vAlign w:val="center"/>
          </w:tcPr>
          <w:p w14:paraId="012CFA27" w14:textId="698A2EA9" w:rsidR="008D6D7B" w:rsidRPr="000A1D26" w:rsidRDefault="00A777F1" w:rsidP="00A7674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江苏中宁计量科技有限公司</w:t>
            </w:r>
          </w:p>
        </w:tc>
        <w:tc>
          <w:tcPr>
            <w:tcW w:w="1276" w:type="dxa"/>
            <w:vAlign w:val="center"/>
          </w:tcPr>
          <w:p w14:paraId="35856E0E" w14:textId="59CADBCA" w:rsidR="008D6D7B" w:rsidRPr="000A1D26" w:rsidRDefault="00A572B9">
            <w:pPr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201</w:t>
            </w:r>
            <w:r w:rsidR="002773C9" w:rsidRPr="000A1D26">
              <w:rPr>
                <w:rFonts w:hint="eastAsia"/>
                <w:color w:val="000000" w:themeColor="text1"/>
                <w:szCs w:val="21"/>
              </w:rPr>
              <w:t>9</w:t>
            </w:r>
            <w:r w:rsidR="00A777F1">
              <w:rPr>
                <w:rFonts w:hint="eastAsia"/>
                <w:color w:val="000000" w:themeColor="text1"/>
                <w:szCs w:val="21"/>
              </w:rPr>
              <w:t>.06</w:t>
            </w:r>
            <w:r w:rsidRPr="000A1D26">
              <w:rPr>
                <w:rFonts w:hint="eastAsia"/>
                <w:color w:val="000000" w:themeColor="text1"/>
                <w:szCs w:val="21"/>
              </w:rPr>
              <w:t>.</w:t>
            </w:r>
            <w:r w:rsidR="00A76748" w:rsidRPr="000A1D26">
              <w:rPr>
                <w:rFonts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818" w:type="dxa"/>
            <w:vAlign w:val="center"/>
          </w:tcPr>
          <w:p w14:paraId="5ADBD84A" w14:textId="77777777" w:rsidR="008D6D7B" w:rsidRPr="000A1D26" w:rsidRDefault="00A572B9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 w:rsidR="001E4858" w14:paraId="2BAA82D3" w14:textId="77777777" w:rsidTr="001E4858">
        <w:trPr>
          <w:trHeight w:val="568"/>
        </w:trPr>
        <w:tc>
          <w:tcPr>
            <w:tcW w:w="683" w:type="dxa"/>
            <w:vAlign w:val="center"/>
          </w:tcPr>
          <w:p w14:paraId="51F06071" w14:textId="5F8BFD70" w:rsidR="008D6D7B" w:rsidRPr="000A1D26" w:rsidRDefault="00A86FA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</w:rPr>
              <w:t>质量管理部</w:t>
            </w:r>
          </w:p>
        </w:tc>
        <w:tc>
          <w:tcPr>
            <w:tcW w:w="993" w:type="dxa"/>
            <w:vAlign w:val="center"/>
          </w:tcPr>
          <w:p w14:paraId="4DD5FE4B" w14:textId="7CC04A6B" w:rsidR="008D6D7B" w:rsidRPr="000A1D26" w:rsidRDefault="00A86FA1"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电子天平</w:t>
            </w:r>
          </w:p>
        </w:tc>
        <w:tc>
          <w:tcPr>
            <w:tcW w:w="1275" w:type="dxa"/>
            <w:vAlign w:val="center"/>
          </w:tcPr>
          <w:p w14:paraId="258956A5" w14:textId="630F8F56" w:rsidR="008D6D7B" w:rsidRPr="000A1D26" w:rsidRDefault="00A86FA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B614308317</w:t>
            </w:r>
          </w:p>
        </w:tc>
        <w:tc>
          <w:tcPr>
            <w:tcW w:w="1268" w:type="dxa"/>
            <w:vAlign w:val="center"/>
          </w:tcPr>
          <w:p w14:paraId="20CDB1CA" w14:textId="3F6C2BD0" w:rsidR="008D6D7B" w:rsidRPr="000A1D26" w:rsidRDefault="00A86FA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XPE205</w:t>
            </w:r>
          </w:p>
        </w:tc>
        <w:tc>
          <w:tcPr>
            <w:tcW w:w="1134" w:type="dxa"/>
            <w:vAlign w:val="center"/>
          </w:tcPr>
          <w:p w14:paraId="0E2A4E8E" w14:textId="3D123149" w:rsidR="008D6D7B" w:rsidRPr="000A1D26" w:rsidRDefault="00A86FA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t>1</w:t>
            </w:r>
            <w:r w:rsidR="00AE577F" w:rsidRPr="000A1D26">
              <w:rPr>
                <w:rFonts w:ascii="宋体" w:eastAsia="宋体" w:hAnsi="宋体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731" w:type="dxa"/>
            <w:vAlign w:val="center"/>
          </w:tcPr>
          <w:p w14:paraId="08144B98" w14:textId="2939D84E" w:rsidR="008D6D7B" w:rsidRPr="000A1D26" w:rsidRDefault="00A86FA1" w:rsidP="00A76748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砝码</w:t>
            </w:r>
            <w:r>
              <w:rPr>
                <w:color w:val="000000" w:themeColor="text1"/>
                <w:szCs w:val="21"/>
              </w:rPr>
              <w:t>E</w:t>
            </w:r>
            <w:r w:rsidRPr="00A86FA1">
              <w:rPr>
                <w:color w:val="000000" w:themeColor="text1"/>
                <w:szCs w:val="21"/>
                <w:vertAlign w:val="subscript"/>
              </w:rPr>
              <w:t>2</w:t>
            </w:r>
          </w:p>
        </w:tc>
        <w:tc>
          <w:tcPr>
            <w:tcW w:w="1562" w:type="dxa"/>
            <w:vAlign w:val="center"/>
          </w:tcPr>
          <w:p w14:paraId="0DA4CDEE" w14:textId="77777777" w:rsidR="008D6D7B" w:rsidRPr="000A1D26" w:rsidRDefault="00A572B9" w:rsidP="00A76748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color w:val="000000" w:themeColor="text1"/>
                <w:szCs w:val="21"/>
              </w:rPr>
              <w:t>南通市计量检定测试所</w:t>
            </w:r>
          </w:p>
        </w:tc>
        <w:tc>
          <w:tcPr>
            <w:tcW w:w="1276" w:type="dxa"/>
            <w:vAlign w:val="center"/>
          </w:tcPr>
          <w:p w14:paraId="067CD06C" w14:textId="0EE04923" w:rsidR="008D6D7B" w:rsidRPr="000A1D26" w:rsidRDefault="00A572B9" w:rsidP="00A86FA1">
            <w:pPr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20</w:t>
            </w:r>
            <w:r w:rsidR="00AE577F" w:rsidRPr="000A1D26">
              <w:rPr>
                <w:rFonts w:hint="eastAsia"/>
                <w:color w:val="000000" w:themeColor="text1"/>
                <w:szCs w:val="21"/>
              </w:rPr>
              <w:t>20.0</w:t>
            </w:r>
            <w:r w:rsidR="00A86FA1">
              <w:rPr>
                <w:color w:val="000000" w:themeColor="text1"/>
                <w:szCs w:val="21"/>
              </w:rPr>
              <w:t>6</w:t>
            </w:r>
            <w:r w:rsidRPr="000A1D26">
              <w:rPr>
                <w:rFonts w:hint="eastAsia"/>
                <w:color w:val="000000" w:themeColor="text1"/>
                <w:szCs w:val="21"/>
              </w:rPr>
              <w:t>.</w:t>
            </w:r>
            <w:r w:rsidR="00AE577F" w:rsidRPr="000A1D26">
              <w:rPr>
                <w:rFonts w:hint="eastAsia"/>
                <w:color w:val="000000" w:themeColor="text1"/>
                <w:szCs w:val="21"/>
              </w:rPr>
              <w:t>0</w:t>
            </w:r>
            <w:r w:rsidR="00A86FA1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818" w:type="dxa"/>
            <w:vAlign w:val="center"/>
          </w:tcPr>
          <w:p w14:paraId="7D54721B" w14:textId="77777777" w:rsidR="008D6D7B" w:rsidRPr="000A1D26" w:rsidRDefault="00A572B9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 w:rsidR="001E4858" w14:paraId="64FF8DEB" w14:textId="77777777" w:rsidTr="001E4858">
        <w:trPr>
          <w:trHeight w:val="737"/>
        </w:trPr>
        <w:tc>
          <w:tcPr>
            <w:tcW w:w="683" w:type="dxa"/>
            <w:vAlign w:val="center"/>
          </w:tcPr>
          <w:p w14:paraId="4769ACCC" w14:textId="66E7761A" w:rsidR="008D6D7B" w:rsidRPr="000A1D26" w:rsidRDefault="005F277F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</w:rPr>
              <w:t>质量管理部</w:t>
            </w:r>
          </w:p>
        </w:tc>
        <w:tc>
          <w:tcPr>
            <w:tcW w:w="993" w:type="dxa"/>
            <w:vAlign w:val="center"/>
          </w:tcPr>
          <w:p w14:paraId="55B3481D" w14:textId="08EB5CD6" w:rsidR="008D6D7B" w:rsidRPr="000A1D26" w:rsidRDefault="005F277F"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卤素水分测定仪</w:t>
            </w:r>
          </w:p>
        </w:tc>
        <w:tc>
          <w:tcPr>
            <w:tcW w:w="1275" w:type="dxa"/>
            <w:vAlign w:val="center"/>
          </w:tcPr>
          <w:p w14:paraId="59E258A6" w14:textId="24C286CC" w:rsidR="008D6D7B" w:rsidRPr="000A1D26" w:rsidRDefault="005F277F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B533307507</w:t>
            </w:r>
          </w:p>
        </w:tc>
        <w:tc>
          <w:tcPr>
            <w:tcW w:w="1268" w:type="dxa"/>
            <w:vAlign w:val="center"/>
          </w:tcPr>
          <w:p w14:paraId="5B6FC985" w14:textId="5BB0FCEB" w:rsidR="008D6D7B" w:rsidRPr="000A1D26" w:rsidRDefault="005F277F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HS153</w:t>
            </w:r>
          </w:p>
        </w:tc>
        <w:tc>
          <w:tcPr>
            <w:tcW w:w="1134" w:type="dxa"/>
            <w:vAlign w:val="center"/>
          </w:tcPr>
          <w:p w14:paraId="6A92DEC3" w14:textId="140D92C8" w:rsidR="008D6D7B" w:rsidRPr="000A1D26" w:rsidRDefault="005F277F" w:rsidP="00A76748">
            <w:pPr>
              <w:ind w:firstLineChars="100" w:firstLine="210"/>
              <w:rPr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t>1</w:t>
            </w:r>
            <w:r w:rsidRPr="000A1D26">
              <w:rPr>
                <w:rFonts w:ascii="宋体" w:eastAsia="宋体" w:hAnsi="宋体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731" w:type="dxa"/>
            <w:vAlign w:val="center"/>
          </w:tcPr>
          <w:p w14:paraId="1F78CAD0" w14:textId="72EDFED6" w:rsidR="008D6D7B" w:rsidRPr="000A1D26" w:rsidRDefault="00A86FA1" w:rsidP="00A76748"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砝码</w:t>
            </w:r>
            <w:r>
              <w:rPr>
                <w:color w:val="000000" w:themeColor="text1"/>
                <w:szCs w:val="21"/>
              </w:rPr>
              <w:t>E</w:t>
            </w:r>
            <w:r w:rsidRPr="00A86FA1">
              <w:rPr>
                <w:color w:val="000000" w:themeColor="text1"/>
                <w:szCs w:val="21"/>
                <w:vertAlign w:val="subscript"/>
              </w:rPr>
              <w:t>2</w:t>
            </w:r>
            <w:r w:rsidR="005F277F">
              <w:rPr>
                <w:color w:val="000000" w:themeColor="text1"/>
                <w:szCs w:val="21"/>
                <w:vertAlign w:val="subscript"/>
              </w:rPr>
              <w:t>,</w:t>
            </w:r>
            <w:r w:rsidR="005F277F" w:rsidRPr="005F277F">
              <w:rPr>
                <w:rFonts w:hint="eastAsia"/>
                <w:color w:val="000000" w:themeColor="text1"/>
                <w:szCs w:val="21"/>
              </w:rPr>
              <w:t>氯化钠标准物质</w:t>
            </w:r>
            <w:r w:rsidR="005F277F">
              <w:rPr>
                <w:rFonts w:ascii="宋体" w:eastAsia="宋体" w:hAnsi="宋体"/>
                <w:color w:val="000000" w:themeColor="text1"/>
                <w:szCs w:val="21"/>
              </w:rPr>
              <w:t xml:space="preserve"> </w:t>
            </w:r>
            <w:r w:rsidR="005F277F" w:rsidRPr="005F277F">
              <w:rPr>
                <w:rFonts w:ascii="宋体" w:eastAsia="宋体" w:hAnsi="宋体"/>
                <w:i/>
                <w:color w:val="000000" w:themeColor="text1"/>
                <w:szCs w:val="21"/>
              </w:rPr>
              <w:t>U</w:t>
            </w:r>
            <w:r w:rsidR="005F277F">
              <w:rPr>
                <w:rFonts w:ascii="宋体" w:eastAsia="宋体" w:hAnsi="宋体"/>
                <w:color w:val="000000" w:themeColor="text1"/>
                <w:szCs w:val="21"/>
              </w:rPr>
              <w:t>=0.03</w:t>
            </w:r>
            <w:r w:rsidR="005F277F">
              <w:rPr>
                <w:rFonts w:ascii="宋体" w:eastAsia="宋体" w:hAnsi="宋体"/>
                <w:color w:val="000000" w:themeColor="text1"/>
                <w:szCs w:val="21"/>
              </w:rPr>
              <w:t>%(</w:t>
            </w:r>
            <w:r w:rsidR="005F277F">
              <w:rPr>
                <w:rFonts w:ascii="宋体" w:eastAsia="宋体" w:hAnsi="宋体" w:hint="eastAsia"/>
                <w:color w:val="000000" w:themeColor="text1"/>
                <w:szCs w:val="21"/>
              </w:rPr>
              <w:t>k=2)</w:t>
            </w:r>
          </w:p>
        </w:tc>
        <w:tc>
          <w:tcPr>
            <w:tcW w:w="1562" w:type="dxa"/>
            <w:vAlign w:val="center"/>
          </w:tcPr>
          <w:p w14:paraId="78095D95" w14:textId="5FF445C3" w:rsidR="008D6D7B" w:rsidRPr="000A1D26" w:rsidRDefault="00A86FA1" w:rsidP="00A76748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江苏中宁计量科技有限公</w:t>
            </w:r>
            <w:r w:rsidR="004F1AF9">
              <w:rPr>
                <w:rFonts w:hint="eastAsia"/>
                <w:color w:val="000000" w:themeColor="text1"/>
                <w:szCs w:val="21"/>
              </w:rPr>
              <w:t>司</w:t>
            </w:r>
          </w:p>
        </w:tc>
        <w:tc>
          <w:tcPr>
            <w:tcW w:w="1276" w:type="dxa"/>
            <w:vAlign w:val="center"/>
          </w:tcPr>
          <w:p w14:paraId="1A581D09" w14:textId="128ACDDB" w:rsidR="008D6D7B" w:rsidRPr="000A1D26" w:rsidRDefault="00A572B9" w:rsidP="004F1AF9">
            <w:pPr>
              <w:rPr>
                <w:rFonts w:hint="eastAsia"/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20</w:t>
            </w:r>
            <w:r w:rsidR="002773C9" w:rsidRPr="000A1D26">
              <w:rPr>
                <w:rFonts w:hint="eastAsia"/>
                <w:color w:val="000000" w:themeColor="text1"/>
                <w:szCs w:val="21"/>
              </w:rPr>
              <w:t>20</w:t>
            </w:r>
            <w:r w:rsidR="004F1AF9">
              <w:rPr>
                <w:rFonts w:hint="eastAsia"/>
                <w:color w:val="000000" w:themeColor="text1"/>
                <w:szCs w:val="21"/>
              </w:rPr>
              <w:t>.07</w:t>
            </w:r>
            <w:r w:rsidRPr="000A1D26">
              <w:rPr>
                <w:rFonts w:hint="eastAsia"/>
                <w:color w:val="000000" w:themeColor="text1"/>
                <w:szCs w:val="21"/>
              </w:rPr>
              <w:t>.</w:t>
            </w:r>
            <w:r w:rsidR="004F1AF9">
              <w:rPr>
                <w:rFonts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818" w:type="dxa"/>
            <w:vAlign w:val="center"/>
          </w:tcPr>
          <w:p w14:paraId="415E9825" w14:textId="77777777" w:rsidR="008D6D7B" w:rsidRPr="000A1D26" w:rsidRDefault="00A572B9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 w:rsidR="001E4858" w14:paraId="1FE7CAD9" w14:textId="77777777" w:rsidTr="001E4858">
        <w:trPr>
          <w:trHeight w:val="568"/>
        </w:trPr>
        <w:tc>
          <w:tcPr>
            <w:tcW w:w="683" w:type="dxa"/>
            <w:vAlign w:val="center"/>
          </w:tcPr>
          <w:p w14:paraId="4BFA66D2" w14:textId="024CFD30" w:rsidR="008D6D7B" w:rsidRPr="000A1D26" w:rsidRDefault="003D4644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制造部</w:t>
            </w:r>
          </w:p>
        </w:tc>
        <w:tc>
          <w:tcPr>
            <w:tcW w:w="993" w:type="dxa"/>
            <w:vAlign w:val="center"/>
          </w:tcPr>
          <w:p w14:paraId="60475470" w14:textId="5665286B" w:rsidR="00A76748" w:rsidRPr="000A1D26" w:rsidRDefault="003D4644" w:rsidP="00A76748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数显</w:t>
            </w:r>
          </w:p>
          <w:p w14:paraId="2B7F37D6" w14:textId="77777777" w:rsidR="008D6D7B" w:rsidRPr="000A1D26" w:rsidRDefault="00A572B9" w:rsidP="00A76748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卡尺</w:t>
            </w:r>
          </w:p>
        </w:tc>
        <w:tc>
          <w:tcPr>
            <w:tcW w:w="1275" w:type="dxa"/>
            <w:vAlign w:val="center"/>
          </w:tcPr>
          <w:p w14:paraId="3F5E049D" w14:textId="1AC7928D" w:rsidR="008D6D7B" w:rsidRPr="000A1D26" w:rsidRDefault="003D4644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K22051102141</w:t>
            </w:r>
          </w:p>
        </w:tc>
        <w:tc>
          <w:tcPr>
            <w:tcW w:w="1268" w:type="dxa"/>
            <w:vAlign w:val="center"/>
          </w:tcPr>
          <w:p w14:paraId="14E3D314" w14:textId="0F883C53" w:rsidR="008D6D7B" w:rsidRPr="000A1D26" w:rsidRDefault="003D4644" w:rsidP="00366628"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(0-150)</w:t>
            </w:r>
            <w:r>
              <w:rPr>
                <w:rFonts w:hint="eastAsia"/>
                <w:color w:val="000000" w:themeColor="text1"/>
                <w:szCs w:val="21"/>
              </w:rPr>
              <w:t>m m</w:t>
            </w:r>
          </w:p>
        </w:tc>
        <w:tc>
          <w:tcPr>
            <w:tcW w:w="1134" w:type="dxa"/>
            <w:vAlign w:val="center"/>
          </w:tcPr>
          <w:p w14:paraId="03256A28" w14:textId="375FF4CF" w:rsidR="008D6D7B" w:rsidRPr="000A1D26" w:rsidRDefault="00A76748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ascii="宋体" w:eastAsia="宋体" w:hAnsi="宋体" w:hint="eastAsia"/>
                <w:color w:val="000000" w:themeColor="text1"/>
                <w:szCs w:val="21"/>
              </w:rPr>
              <w:t>±</w:t>
            </w:r>
            <w:r w:rsidR="003D4644">
              <w:rPr>
                <w:rFonts w:hint="eastAsia"/>
                <w:color w:val="000000" w:themeColor="text1"/>
                <w:szCs w:val="21"/>
              </w:rPr>
              <w:t>0.03</w:t>
            </w:r>
            <w:r w:rsidR="00A572B9" w:rsidRPr="000A1D26">
              <w:rPr>
                <w:rFonts w:hint="eastAsia"/>
                <w:color w:val="000000" w:themeColor="text1"/>
                <w:szCs w:val="21"/>
              </w:rPr>
              <w:t>mm</w:t>
            </w:r>
          </w:p>
        </w:tc>
        <w:tc>
          <w:tcPr>
            <w:tcW w:w="1731" w:type="dxa"/>
            <w:vAlign w:val="center"/>
          </w:tcPr>
          <w:p w14:paraId="4D66235F" w14:textId="2E3EB995" w:rsidR="008D6D7B" w:rsidRPr="000A1D26" w:rsidRDefault="003D4644" w:rsidP="00A76748"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量块</w:t>
            </w:r>
            <w:r>
              <w:rPr>
                <w:rFonts w:hint="eastAsia"/>
                <w:color w:val="000000" w:themeColor="text1"/>
                <w:szCs w:val="21"/>
              </w:rPr>
              <w:t>4</w:t>
            </w:r>
            <w:r>
              <w:rPr>
                <w:rFonts w:hint="eastAsia"/>
                <w:color w:val="000000" w:themeColor="text1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 w14:paraId="6267DF1C" w14:textId="1837F5B1" w:rsidR="008D6D7B" w:rsidRPr="000A1D26" w:rsidRDefault="003D4644" w:rsidP="00A76748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江苏中宁计量科技有限公司</w:t>
            </w:r>
          </w:p>
        </w:tc>
        <w:tc>
          <w:tcPr>
            <w:tcW w:w="1276" w:type="dxa"/>
            <w:vAlign w:val="center"/>
          </w:tcPr>
          <w:p w14:paraId="45E71FB8" w14:textId="65F479E4" w:rsidR="008D6D7B" w:rsidRPr="000A1D26" w:rsidRDefault="00A572B9">
            <w:pPr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20</w:t>
            </w:r>
            <w:r w:rsidR="003D4644">
              <w:rPr>
                <w:rFonts w:hint="eastAsia"/>
                <w:color w:val="000000" w:themeColor="text1"/>
                <w:szCs w:val="21"/>
              </w:rPr>
              <w:t>20.07</w:t>
            </w:r>
            <w:r w:rsidR="00366628" w:rsidRPr="000A1D26">
              <w:rPr>
                <w:rFonts w:hint="eastAsia"/>
                <w:color w:val="000000" w:themeColor="text1"/>
                <w:szCs w:val="21"/>
              </w:rPr>
              <w:t>.2</w:t>
            </w:r>
            <w:r w:rsidR="003D4644">
              <w:rPr>
                <w:rFonts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818" w:type="dxa"/>
            <w:vAlign w:val="center"/>
          </w:tcPr>
          <w:p w14:paraId="4EB8BAEC" w14:textId="77777777" w:rsidR="008D6D7B" w:rsidRPr="000A1D26" w:rsidRDefault="00A572B9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 w:rsidR="001E4858" w14:paraId="307D5BE8" w14:textId="77777777" w:rsidTr="001E4858">
        <w:trPr>
          <w:trHeight w:val="568"/>
        </w:trPr>
        <w:tc>
          <w:tcPr>
            <w:tcW w:w="683" w:type="dxa"/>
            <w:vAlign w:val="center"/>
          </w:tcPr>
          <w:p w14:paraId="18FD6070" w14:textId="3BD9EB20" w:rsidR="008D6D7B" w:rsidRPr="000A1D26" w:rsidRDefault="007D1E1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制造部</w:t>
            </w:r>
          </w:p>
        </w:tc>
        <w:tc>
          <w:tcPr>
            <w:tcW w:w="993" w:type="dxa"/>
            <w:vAlign w:val="center"/>
          </w:tcPr>
          <w:p w14:paraId="4B6956EB" w14:textId="56BD95F5" w:rsidR="008D6D7B" w:rsidRPr="000A1D26" w:rsidRDefault="007D1E11"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数显式片剂硬度测力仪</w:t>
            </w:r>
          </w:p>
        </w:tc>
        <w:tc>
          <w:tcPr>
            <w:tcW w:w="1275" w:type="dxa"/>
            <w:vAlign w:val="center"/>
          </w:tcPr>
          <w:p w14:paraId="233851FC" w14:textId="41F1F9AF" w:rsidR="008D6D7B" w:rsidRPr="000A1D26" w:rsidRDefault="007D1E11"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01506069</w:t>
            </w:r>
          </w:p>
        </w:tc>
        <w:tc>
          <w:tcPr>
            <w:tcW w:w="1268" w:type="dxa"/>
            <w:vAlign w:val="center"/>
          </w:tcPr>
          <w:p w14:paraId="42ADF781" w14:textId="273F5653" w:rsidR="008D6D7B" w:rsidRPr="000A1D26" w:rsidRDefault="007D1E11" w:rsidP="007D1E1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 xml:space="preserve">YPD-200C(200 </w:t>
            </w:r>
            <w:r>
              <w:rPr>
                <w:color w:val="000000" w:themeColor="text1"/>
                <w:szCs w:val="21"/>
              </w:rPr>
              <w:t>N</w:t>
            </w:r>
            <w:r>
              <w:rPr>
                <w:color w:val="000000" w:themeColor="text1"/>
                <w:szCs w:val="21"/>
              </w:rPr>
              <w:t>)</w:t>
            </w:r>
          </w:p>
        </w:tc>
        <w:tc>
          <w:tcPr>
            <w:tcW w:w="1134" w:type="dxa"/>
            <w:vAlign w:val="center"/>
          </w:tcPr>
          <w:p w14:paraId="26FCEA3B" w14:textId="6DAB1865" w:rsidR="008D6D7B" w:rsidRPr="000A1D26" w:rsidRDefault="007D1E1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</w:rPr>
              <w:t>0.5</w:t>
            </w:r>
            <w:r w:rsidR="00A572B9" w:rsidRPr="000A1D26">
              <w:rPr>
                <w:rFonts w:asciiTheme="minorEastAsia" w:hAnsiTheme="minorEastAsia"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731" w:type="dxa"/>
            <w:vAlign w:val="center"/>
          </w:tcPr>
          <w:p w14:paraId="4FB28F28" w14:textId="154B9873" w:rsidR="008D6D7B" w:rsidRPr="000A1D26" w:rsidRDefault="007D1E11" w:rsidP="00A76748"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静重式力标准机</w:t>
            </w:r>
          </w:p>
          <w:p w14:paraId="102AD471" w14:textId="66B06ACC" w:rsidR="008D6D7B" w:rsidRPr="000A1D26" w:rsidRDefault="00252B23" w:rsidP="00A76748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0.01</w:t>
            </w:r>
            <w:r w:rsidR="00A572B9" w:rsidRPr="000A1D26">
              <w:rPr>
                <w:rFonts w:hint="eastAsia"/>
                <w:color w:val="000000" w:themeColor="text1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14:paraId="56249D89" w14:textId="3AA439A5" w:rsidR="008D6D7B" w:rsidRPr="000A1D26" w:rsidRDefault="00252B23" w:rsidP="00A76748">
            <w:pPr>
              <w:jc w:val="center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上海计量测试技术研究院</w:t>
            </w:r>
          </w:p>
        </w:tc>
        <w:tc>
          <w:tcPr>
            <w:tcW w:w="1276" w:type="dxa"/>
            <w:vAlign w:val="center"/>
          </w:tcPr>
          <w:p w14:paraId="55BC6A3C" w14:textId="5BC890E7" w:rsidR="008D6D7B" w:rsidRPr="000A1D26" w:rsidRDefault="00A572B9" w:rsidP="00252B23">
            <w:pPr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20</w:t>
            </w:r>
            <w:r w:rsidR="00DD0ABE" w:rsidRPr="000A1D26">
              <w:rPr>
                <w:rFonts w:hint="eastAsia"/>
                <w:color w:val="000000" w:themeColor="text1"/>
                <w:szCs w:val="21"/>
              </w:rPr>
              <w:t>20.07</w:t>
            </w:r>
            <w:r w:rsidRPr="000A1D26">
              <w:rPr>
                <w:rFonts w:hint="eastAsia"/>
                <w:color w:val="000000" w:themeColor="text1"/>
                <w:szCs w:val="21"/>
              </w:rPr>
              <w:t>.</w:t>
            </w:r>
            <w:r w:rsidR="00DD0ABE" w:rsidRPr="000A1D26">
              <w:rPr>
                <w:rFonts w:hint="eastAsia"/>
                <w:color w:val="000000" w:themeColor="text1"/>
                <w:szCs w:val="21"/>
              </w:rPr>
              <w:t>2</w:t>
            </w:r>
            <w:r w:rsidR="00252B23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818" w:type="dxa"/>
            <w:vAlign w:val="center"/>
          </w:tcPr>
          <w:p w14:paraId="384454FE" w14:textId="77777777" w:rsidR="008D6D7B" w:rsidRPr="000A1D26" w:rsidRDefault="00A572B9">
            <w:pPr>
              <w:jc w:val="center"/>
              <w:rPr>
                <w:color w:val="000000" w:themeColor="text1"/>
                <w:szCs w:val="21"/>
              </w:rPr>
            </w:pPr>
            <w:r w:rsidRPr="000A1D26"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 w:rsidR="008D6D7B" w14:paraId="431DE8E5" w14:textId="77777777">
        <w:trPr>
          <w:trHeight w:val="1651"/>
        </w:trPr>
        <w:tc>
          <w:tcPr>
            <w:tcW w:w="10740" w:type="dxa"/>
            <w:gridSpan w:val="9"/>
            <w:vAlign w:val="center"/>
          </w:tcPr>
          <w:p w14:paraId="543B9FA2" w14:textId="77777777" w:rsidR="008D6D7B" w:rsidRPr="000A1D26" w:rsidRDefault="00A572B9">
            <w:pP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0A1D26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审核综合意見：</w:t>
            </w:r>
          </w:p>
          <w:p w14:paraId="0E67E737" w14:textId="0A7A0C43" w:rsidR="008D6D7B" w:rsidRPr="000A1D26" w:rsidRDefault="00A572B9" w:rsidP="003D4644">
            <w:pPr>
              <w:spacing w:line="360" w:lineRule="auto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该公司所有测量设备均送检至</w:t>
            </w:r>
            <w:r w:rsidR="00E479A1" w:rsidRPr="000A1D26">
              <w:rPr>
                <w:color w:val="000000" w:themeColor="text1"/>
                <w:szCs w:val="21"/>
              </w:rPr>
              <w:t>南通市计量检定测试所</w:t>
            </w:r>
            <w:r w:rsidR="003D4644">
              <w:rPr>
                <w:rFonts w:hint="eastAsia"/>
                <w:color w:val="000000" w:themeColor="text1"/>
                <w:szCs w:val="21"/>
              </w:rPr>
              <w:t>、</w:t>
            </w:r>
            <w:r w:rsidR="003D4644">
              <w:rPr>
                <w:rFonts w:hint="eastAsia"/>
                <w:color w:val="000000" w:themeColor="text1"/>
                <w:szCs w:val="21"/>
              </w:rPr>
              <w:t>江苏中宁计量科技有限公司</w:t>
            </w:r>
            <w:r w:rsidR="003D4644">
              <w:rPr>
                <w:rFonts w:hint="eastAsia"/>
                <w:color w:val="000000" w:themeColor="text1"/>
                <w:szCs w:val="21"/>
              </w:rPr>
              <w:t>、</w:t>
            </w:r>
            <w:r w:rsidR="003D4644">
              <w:rPr>
                <w:rFonts w:hint="eastAsia"/>
                <w:color w:val="000000" w:themeColor="text1"/>
                <w:szCs w:val="21"/>
              </w:rPr>
              <w:t>上海计量测试技术研究院</w:t>
            </w:r>
            <w:r w:rsidR="003D4644">
              <w:rPr>
                <w:rFonts w:hint="eastAsia"/>
                <w:color w:val="000000" w:themeColor="text1"/>
                <w:szCs w:val="21"/>
              </w:rPr>
              <w:t>、</w:t>
            </w:r>
            <w:r w:rsidR="003D4644">
              <w:rPr>
                <w:rFonts w:hint="eastAsia"/>
                <w:color w:val="000000" w:themeColor="text1"/>
              </w:rPr>
              <w:t>泰州市计量测试院</w:t>
            </w:r>
            <w:r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法定计量单位</w:t>
            </w:r>
            <w:r w:rsidR="00E479A1"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检定校准，本单位</w:t>
            </w:r>
            <w:r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建立量六个计量标准</w:t>
            </w:r>
            <w:r w:rsidR="00E479A1"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，均在有效期内</w:t>
            </w:r>
            <w:r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。</w:t>
            </w:r>
            <w:r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,</w:t>
            </w:r>
            <w:r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经</w:t>
            </w:r>
            <w:r w:rsidRPr="000A1D26">
              <w:rPr>
                <w:rFonts w:ascii="Times New Roman" w:hAnsi="Times New Roman" w:cs="Times New Roman"/>
                <w:color w:val="000000" w:themeColor="text1"/>
                <w:szCs w:val="21"/>
              </w:rPr>
              <w:t>查</w:t>
            </w:r>
            <w:r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 xml:space="preserve"> 8</w:t>
            </w:r>
            <w:r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份</w:t>
            </w:r>
            <w:r w:rsidRPr="000A1D26">
              <w:rPr>
                <w:rFonts w:ascii="Times New Roman" w:hAnsi="Times New Roman" w:cs="Times New Roman"/>
                <w:color w:val="000000" w:themeColor="text1"/>
                <w:szCs w:val="21"/>
              </w:rPr>
              <w:t>测量设备证书报告，填写</w:t>
            </w:r>
            <w:r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规范</w:t>
            </w:r>
            <w:r w:rsidRPr="000A1D26">
              <w:rPr>
                <w:rFonts w:ascii="Times New Roman" w:hAnsi="Times New Roman" w:cs="Times New Roman"/>
                <w:color w:val="000000" w:themeColor="text1"/>
                <w:szCs w:val="21"/>
              </w:rPr>
              <w:t>，</w:t>
            </w:r>
            <w:r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无</w:t>
            </w:r>
            <w:r w:rsidRPr="000A1D26">
              <w:rPr>
                <w:rFonts w:ascii="Times New Roman" w:hAnsi="Times New Roman" w:cs="Times New Roman"/>
                <w:color w:val="000000" w:themeColor="text1"/>
                <w:szCs w:val="21"/>
              </w:rPr>
              <w:t>遗漏，授权人签章</w:t>
            </w:r>
            <w:r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资质</w:t>
            </w:r>
            <w:r w:rsidRPr="000A1D26">
              <w:rPr>
                <w:rFonts w:ascii="Times New Roman" w:hAnsi="Times New Roman" w:cs="Times New Roman"/>
                <w:color w:val="000000" w:themeColor="text1"/>
                <w:szCs w:val="21"/>
              </w:rPr>
              <w:t>有效，符合要求</w:t>
            </w:r>
            <w:r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。</w:t>
            </w:r>
            <w:r w:rsidRPr="000A1D26">
              <w:rPr>
                <w:rFonts w:ascii="Times New Roman" w:hAnsi="Times New Roman" w:cs="Times New Roman"/>
                <w:color w:val="000000" w:themeColor="text1"/>
                <w:szCs w:val="21"/>
              </w:rPr>
              <w:t>量</w:t>
            </w:r>
            <w:r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值均</w:t>
            </w:r>
            <w:r w:rsidRPr="000A1D26">
              <w:rPr>
                <w:rFonts w:ascii="Times New Roman" w:hAnsi="Times New Roman" w:cs="Times New Roman"/>
                <w:color w:val="000000" w:themeColor="text1"/>
                <w:szCs w:val="21"/>
              </w:rPr>
              <w:t>可溯源至上级</w:t>
            </w:r>
            <w:r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法</w:t>
            </w:r>
            <w:r w:rsidRPr="000A1D26">
              <w:rPr>
                <w:rFonts w:ascii="Times New Roman" w:hAnsi="Times New Roman" w:cs="Times New Roman"/>
                <w:color w:val="000000" w:themeColor="text1"/>
                <w:szCs w:val="21"/>
              </w:rPr>
              <w:t>定计量标准</w:t>
            </w:r>
            <w:r w:rsidRPr="000A1D26">
              <w:rPr>
                <w:rFonts w:ascii="Times New Roman" w:hAnsi="Times New Roman" w:cs="Times New Roman" w:hint="eastAsia"/>
                <w:color w:val="000000" w:themeColor="text1"/>
                <w:szCs w:val="21"/>
              </w:rPr>
              <w:t>器</w:t>
            </w:r>
            <w:r w:rsidRPr="000A1D26">
              <w:rPr>
                <w:rFonts w:ascii="Times New Roman" w:hAnsi="Times New Roman" w:cs="Times New Roman"/>
                <w:color w:val="000000" w:themeColor="text1"/>
                <w:szCs w:val="21"/>
              </w:rPr>
              <w:t>。</w:t>
            </w:r>
          </w:p>
        </w:tc>
      </w:tr>
      <w:tr w:rsidR="008D6D7B" w14:paraId="4B471914" w14:textId="77777777">
        <w:trPr>
          <w:trHeight w:val="1597"/>
        </w:trPr>
        <w:tc>
          <w:tcPr>
            <w:tcW w:w="10740" w:type="dxa"/>
            <w:gridSpan w:val="9"/>
            <w:vAlign w:val="center"/>
          </w:tcPr>
          <w:p w14:paraId="6D7C70B5" w14:textId="1B22D466" w:rsidR="008D6D7B" w:rsidRDefault="00A572B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6432" behindDoc="0" locked="0" layoutInCell="1" allowOverlap="1" wp14:anchorId="537C7F4D" wp14:editId="6A2C9921">
                  <wp:simplePos x="0" y="0"/>
                  <wp:positionH relativeFrom="column">
                    <wp:posOffset>3437890</wp:posOffset>
                  </wp:positionH>
                  <wp:positionV relativeFrom="paragraph">
                    <wp:posOffset>5191760</wp:posOffset>
                  </wp:positionV>
                  <wp:extent cx="691515" cy="315595"/>
                  <wp:effectExtent l="0" t="0" r="0" b="0"/>
                  <wp:wrapNone/>
                  <wp:docPr id="3" name="图片 2" descr="C:\Users\wsp\Desktop\微信图片_20180404111305_副本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wsp\Desktop\微信图片_20180404111305_副本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20</w:t>
            </w:r>
            <w:r w:rsidR="00E479A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20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年</w:t>
            </w:r>
            <w:r w:rsidR="00415B59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09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月</w:t>
            </w:r>
            <w:r w:rsidR="00415B59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04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日</w:t>
            </w:r>
          </w:p>
          <w:p w14:paraId="14668998" w14:textId="77777777" w:rsidR="00A76748" w:rsidRDefault="00A76748">
            <w:pPr>
              <w:rPr>
                <w:rFonts w:ascii="宋体" w:eastAsia="宋体" w:hAnsi="宋体" w:cs="Times New Roman" w:hint="eastAsia"/>
                <w:szCs w:val="21"/>
              </w:rPr>
            </w:pPr>
            <w:bookmarkStart w:id="0" w:name="_GoBack"/>
            <w:bookmarkEnd w:id="0"/>
          </w:p>
          <w:p w14:paraId="3CB9367B" w14:textId="77777777" w:rsidR="008D6D7B" w:rsidRDefault="00A572B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286BD13F" w14:textId="77777777" w:rsidR="008D6D7B" w:rsidRDefault="008D6D7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019A0124" w14:textId="77777777" w:rsidR="008D6D7B" w:rsidRDefault="00A572B9">
      <w:pPr>
        <w:spacing w:before="240" w:after="240"/>
        <w:ind w:firstLineChars="1050" w:firstLine="294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8D6D7B">
      <w:headerReference w:type="default" r:id="rId9"/>
      <w:footerReference w:type="default" r:id="rId10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23387" w14:textId="77777777" w:rsidR="00CA4B13" w:rsidRDefault="00CA4B13">
      <w:r>
        <w:separator/>
      </w:r>
    </w:p>
  </w:endnote>
  <w:endnote w:type="continuationSeparator" w:id="0">
    <w:p w14:paraId="1AD1889B" w14:textId="77777777" w:rsidR="00CA4B13" w:rsidRDefault="00CA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sdt>
    <w:sdtPr>
      <w:id w:val="-1841918080"/>
    </w:sdtPr>
    <w:sdtEndPr/>
    <w:sdtContent>
      <w:p w14:paraId="263910E1" w14:textId="77777777" w:rsidR="008D6D7B" w:rsidRDefault="00A572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D6B" w:rsidRPr="00896D6B">
          <w:rPr>
            <w:noProof/>
            <w:lang w:val="zh-CN"/>
          </w:rPr>
          <w:t>1</w:t>
        </w:r>
        <w:r>
          <w:fldChar w:fldCharType="end"/>
        </w:r>
      </w:p>
    </w:sdtContent>
  </w:sdt>
  <w:p w14:paraId="76495F07" w14:textId="77777777" w:rsidR="008D6D7B" w:rsidRDefault="008D6D7B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3155D" w14:textId="77777777" w:rsidR="00CA4B13" w:rsidRDefault="00CA4B13">
      <w:r>
        <w:separator/>
      </w:r>
    </w:p>
  </w:footnote>
  <w:footnote w:type="continuationSeparator" w:id="0">
    <w:p w14:paraId="1E04606C" w14:textId="77777777" w:rsidR="00CA4B13" w:rsidRDefault="00CA4B1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1473163" w14:textId="77777777" w:rsidR="008D6D7B" w:rsidRDefault="00A572B9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6B11CAB" wp14:editId="33A5C9ED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33E8BF1" w14:textId="77777777" w:rsidR="008D6D7B" w:rsidRDefault="00A572B9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18B6263" w14:textId="77777777" w:rsidR="008D6D7B" w:rsidRDefault="00CA4B13">
    <w:pPr>
      <w:pStyle w:val="a7"/>
      <w:pBdr>
        <w:bottom w:val="none" w:sz="0" w:space="1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7A4061F6">
        <v:shapetype id="_x0000_t202" coordsize="21600,21600" o:spt="202" path="m0,0l0,21600,21600,21600,21600,0xe">
          <v:stroke joinstyle="miter"/>
          <v:path gradientshapeok="t" o:connecttype="rect"/>
        </v:shapetype>
        <v:shape id="文本框 1" o:spid="_x0000_s3073" type="#_x0000_t202" style="position:absolute;left:0;text-align:left;margin-left:266.5pt;margin-top:-.4pt;width:215.85pt;height:20.6pt;z-index:251657728;mso-width-relative:page;mso-height-relative:page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42EA0ACF" w14:textId="77777777" w:rsidR="008D6D7B" w:rsidRDefault="00A572B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572B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B4A2E87" w14:textId="77777777" w:rsidR="008D6D7B" w:rsidRDefault="00CA4B13">
    <w:r>
      <w:pict w14:anchorId="12FB048B">
        <v:shapetype id="_x0000_t32" coordsize="21600,21600" o:spt="32" o:oned="t" path="m0,0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8752;mso-width-relative:page;mso-height-relative:page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 fillcolor="white">
      <v:fill color="white"/>
    </o:shapedefaults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43765"/>
    <w:rsid w:val="000A1D26"/>
    <w:rsid w:val="000A236E"/>
    <w:rsid w:val="000B63E8"/>
    <w:rsid w:val="000E6BEB"/>
    <w:rsid w:val="000F6F2C"/>
    <w:rsid w:val="00106E76"/>
    <w:rsid w:val="00141F79"/>
    <w:rsid w:val="001C0853"/>
    <w:rsid w:val="001D1823"/>
    <w:rsid w:val="001E4858"/>
    <w:rsid w:val="001E49CB"/>
    <w:rsid w:val="001E7B9C"/>
    <w:rsid w:val="00213EFF"/>
    <w:rsid w:val="0021570A"/>
    <w:rsid w:val="00236448"/>
    <w:rsid w:val="0024057A"/>
    <w:rsid w:val="00244C31"/>
    <w:rsid w:val="00250B2F"/>
    <w:rsid w:val="00252B23"/>
    <w:rsid w:val="002773C9"/>
    <w:rsid w:val="002A3CBC"/>
    <w:rsid w:val="002D3C05"/>
    <w:rsid w:val="002E7FC9"/>
    <w:rsid w:val="00302B6B"/>
    <w:rsid w:val="0033169D"/>
    <w:rsid w:val="0036244D"/>
    <w:rsid w:val="00366628"/>
    <w:rsid w:val="0037517B"/>
    <w:rsid w:val="00380BFF"/>
    <w:rsid w:val="003857FA"/>
    <w:rsid w:val="00392597"/>
    <w:rsid w:val="003D4644"/>
    <w:rsid w:val="003E1B05"/>
    <w:rsid w:val="003E50E9"/>
    <w:rsid w:val="003F3BD8"/>
    <w:rsid w:val="003F7ABC"/>
    <w:rsid w:val="00415B59"/>
    <w:rsid w:val="004220C2"/>
    <w:rsid w:val="00474F39"/>
    <w:rsid w:val="004B4C66"/>
    <w:rsid w:val="004C6933"/>
    <w:rsid w:val="004E1068"/>
    <w:rsid w:val="004F1AF9"/>
    <w:rsid w:val="00514A85"/>
    <w:rsid w:val="005224D2"/>
    <w:rsid w:val="00586A82"/>
    <w:rsid w:val="005A0D84"/>
    <w:rsid w:val="005A3DCC"/>
    <w:rsid w:val="005A7242"/>
    <w:rsid w:val="005B5E65"/>
    <w:rsid w:val="005D0B42"/>
    <w:rsid w:val="005E46EA"/>
    <w:rsid w:val="005F277F"/>
    <w:rsid w:val="005F5797"/>
    <w:rsid w:val="00616CE9"/>
    <w:rsid w:val="006210E3"/>
    <w:rsid w:val="00636F70"/>
    <w:rsid w:val="00657525"/>
    <w:rsid w:val="00664FDB"/>
    <w:rsid w:val="0067166C"/>
    <w:rsid w:val="00676825"/>
    <w:rsid w:val="006A3FCE"/>
    <w:rsid w:val="006D4E42"/>
    <w:rsid w:val="006E01EA"/>
    <w:rsid w:val="006E5F8D"/>
    <w:rsid w:val="00711A5E"/>
    <w:rsid w:val="0071439B"/>
    <w:rsid w:val="00763F5D"/>
    <w:rsid w:val="00766AFA"/>
    <w:rsid w:val="007D1E11"/>
    <w:rsid w:val="007D5C4A"/>
    <w:rsid w:val="00802524"/>
    <w:rsid w:val="008062E1"/>
    <w:rsid w:val="0081413C"/>
    <w:rsid w:val="00816CDC"/>
    <w:rsid w:val="00830624"/>
    <w:rsid w:val="00845EE7"/>
    <w:rsid w:val="008544CF"/>
    <w:rsid w:val="0085467A"/>
    <w:rsid w:val="00891A55"/>
    <w:rsid w:val="00896D6B"/>
    <w:rsid w:val="008D01A0"/>
    <w:rsid w:val="008D6D7B"/>
    <w:rsid w:val="00901F02"/>
    <w:rsid w:val="00910F61"/>
    <w:rsid w:val="00932666"/>
    <w:rsid w:val="00933CD7"/>
    <w:rsid w:val="00941054"/>
    <w:rsid w:val="00943D20"/>
    <w:rsid w:val="00957382"/>
    <w:rsid w:val="0097592C"/>
    <w:rsid w:val="00982CED"/>
    <w:rsid w:val="009876F5"/>
    <w:rsid w:val="009C5B60"/>
    <w:rsid w:val="009C6468"/>
    <w:rsid w:val="009E059D"/>
    <w:rsid w:val="009F652A"/>
    <w:rsid w:val="00A10BE3"/>
    <w:rsid w:val="00A13FE4"/>
    <w:rsid w:val="00A35855"/>
    <w:rsid w:val="00A572B9"/>
    <w:rsid w:val="00A60DEA"/>
    <w:rsid w:val="00A72B3F"/>
    <w:rsid w:val="00A76748"/>
    <w:rsid w:val="00A777F1"/>
    <w:rsid w:val="00A86FA1"/>
    <w:rsid w:val="00AA617F"/>
    <w:rsid w:val="00AB3CF0"/>
    <w:rsid w:val="00AC0043"/>
    <w:rsid w:val="00AE577F"/>
    <w:rsid w:val="00AF1461"/>
    <w:rsid w:val="00B00041"/>
    <w:rsid w:val="00B01161"/>
    <w:rsid w:val="00B1431A"/>
    <w:rsid w:val="00B40D68"/>
    <w:rsid w:val="00B75EDF"/>
    <w:rsid w:val="00BC0644"/>
    <w:rsid w:val="00BC0B12"/>
    <w:rsid w:val="00BD3740"/>
    <w:rsid w:val="00C0452F"/>
    <w:rsid w:val="00C60CDF"/>
    <w:rsid w:val="00C72FA7"/>
    <w:rsid w:val="00C74DF2"/>
    <w:rsid w:val="00CA4B13"/>
    <w:rsid w:val="00CC2C98"/>
    <w:rsid w:val="00CC7828"/>
    <w:rsid w:val="00CF03AA"/>
    <w:rsid w:val="00D01668"/>
    <w:rsid w:val="00D053B3"/>
    <w:rsid w:val="00D119FF"/>
    <w:rsid w:val="00D42CA9"/>
    <w:rsid w:val="00D4722A"/>
    <w:rsid w:val="00D5445C"/>
    <w:rsid w:val="00D55159"/>
    <w:rsid w:val="00D5515E"/>
    <w:rsid w:val="00D57C29"/>
    <w:rsid w:val="00D740B7"/>
    <w:rsid w:val="00D82B51"/>
    <w:rsid w:val="00DD0ABE"/>
    <w:rsid w:val="00DD3B11"/>
    <w:rsid w:val="00E07838"/>
    <w:rsid w:val="00E479A1"/>
    <w:rsid w:val="00EA2C18"/>
    <w:rsid w:val="00EC239C"/>
    <w:rsid w:val="00EE07F2"/>
    <w:rsid w:val="00EF775C"/>
    <w:rsid w:val="00F262C5"/>
    <w:rsid w:val="00F416A1"/>
    <w:rsid w:val="00F4421C"/>
    <w:rsid w:val="00F720D2"/>
    <w:rsid w:val="00F92E9C"/>
    <w:rsid w:val="00FB7B5C"/>
    <w:rsid w:val="00FC3B89"/>
    <w:rsid w:val="00FD6D08"/>
    <w:rsid w:val="00FE4B4C"/>
    <w:rsid w:val="00FE56CD"/>
    <w:rsid w:val="00FE7B45"/>
    <w:rsid w:val="00FF6FDE"/>
    <w:rsid w:val="02120D60"/>
    <w:rsid w:val="02641B12"/>
    <w:rsid w:val="05A95720"/>
    <w:rsid w:val="061414B3"/>
    <w:rsid w:val="067E77B5"/>
    <w:rsid w:val="06C41760"/>
    <w:rsid w:val="07B17773"/>
    <w:rsid w:val="0AB02E1F"/>
    <w:rsid w:val="0AB55525"/>
    <w:rsid w:val="0D091A8B"/>
    <w:rsid w:val="0D9B5A8E"/>
    <w:rsid w:val="0EE66A59"/>
    <w:rsid w:val="0FC15906"/>
    <w:rsid w:val="11661E8D"/>
    <w:rsid w:val="11D20F61"/>
    <w:rsid w:val="11F707B0"/>
    <w:rsid w:val="122667C0"/>
    <w:rsid w:val="129D5E9A"/>
    <w:rsid w:val="12F12889"/>
    <w:rsid w:val="135E57D4"/>
    <w:rsid w:val="14A17FC6"/>
    <w:rsid w:val="15EA30EF"/>
    <w:rsid w:val="1A702C4B"/>
    <w:rsid w:val="1D6E244C"/>
    <w:rsid w:val="210804E4"/>
    <w:rsid w:val="21C405FE"/>
    <w:rsid w:val="220D0CB1"/>
    <w:rsid w:val="249C7E16"/>
    <w:rsid w:val="25264100"/>
    <w:rsid w:val="28914B2F"/>
    <w:rsid w:val="333A0645"/>
    <w:rsid w:val="34AD3360"/>
    <w:rsid w:val="34FD208D"/>
    <w:rsid w:val="37461B53"/>
    <w:rsid w:val="38C905C3"/>
    <w:rsid w:val="3A224181"/>
    <w:rsid w:val="3BA60FC0"/>
    <w:rsid w:val="3CA50926"/>
    <w:rsid w:val="3E2B4474"/>
    <w:rsid w:val="40590178"/>
    <w:rsid w:val="4206500A"/>
    <w:rsid w:val="428560AE"/>
    <w:rsid w:val="4C335DBB"/>
    <w:rsid w:val="4CDB746B"/>
    <w:rsid w:val="4DED2E8F"/>
    <w:rsid w:val="52D3515D"/>
    <w:rsid w:val="54704E19"/>
    <w:rsid w:val="54954B72"/>
    <w:rsid w:val="54E33916"/>
    <w:rsid w:val="5BCF753B"/>
    <w:rsid w:val="5BD57EBD"/>
    <w:rsid w:val="5E511A59"/>
    <w:rsid w:val="62E149F1"/>
    <w:rsid w:val="62FF2B5A"/>
    <w:rsid w:val="639907D9"/>
    <w:rsid w:val="646D3220"/>
    <w:rsid w:val="678103F8"/>
    <w:rsid w:val="687C413D"/>
    <w:rsid w:val="6C004783"/>
    <w:rsid w:val="6DA90828"/>
    <w:rsid w:val="6DE41069"/>
    <w:rsid w:val="6E0D04CF"/>
    <w:rsid w:val="6FAF3781"/>
    <w:rsid w:val="6FBF39C1"/>
    <w:rsid w:val="707D08D7"/>
    <w:rsid w:val="72F40C37"/>
    <w:rsid w:val="79027594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 fillcolor="white">
      <v:fill color="white"/>
    </o:shapedefaults>
    <o:shapelayout v:ext="edit">
      <o:idmap v:ext="edit" data="1"/>
    </o:shapelayout>
  </w:shapeDefaults>
  <w:decimalSymbol w:val="."/>
  <w:listSeparator w:val=","/>
  <w14:docId w14:val="59C2C70B"/>
  <w15:docId w15:val="{F1EF5C86-58A2-4936-87D2-18BDDB32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页眉字符"/>
    <w:basedOn w:val="a0"/>
    <w:link w:val="a7"/>
    <w:uiPriority w:val="99"/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92E02E-7935-B444-97F7-2CB62F234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148</Words>
  <Characters>849</Characters>
  <Application>Microsoft Macintosh Word</Application>
  <DocSecurity>0</DocSecurity>
  <Lines>7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Microsoft Office 用户</cp:lastModifiedBy>
  <cp:revision>32</cp:revision>
  <dcterms:created xsi:type="dcterms:W3CDTF">2018-07-06T00:19:00Z</dcterms:created>
  <dcterms:modified xsi:type="dcterms:W3CDTF">2020-09-04T09:25:00Z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