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22314C">
      <w:pPr>
        <w:snapToGrid w:val="0"/>
        <w:spacing w:line="480" w:lineRule="auto"/>
        <w:rPr>
          <w:b/>
        </w:rPr>
      </w:pPr>
    </w:p>
    <w:p w:rsidR="005B46B4" w:rsidRDefault="0022314C">
      <w:pPr>
        <w:snapToGrid w:val="0"/>
        <w:spacing w:line="480" w:lineRule="auto"/>
        <w:jc w:val="center"/>
        <w:rPr>
          <w:rFonts w:eastAsia="隶书"/>
          <w:sz w:val="52"/>
        </w:rPr>
      </w:pPr>
    </w:p>
    <w:p w:rsidR="005B46B4" w:rsidRDefault="0022314C">
      <w:pPr>
        <w:snapToGrid w:val="0"/>
        <w:spacing w:line="480" w:lineRule="auto"/>
        <w:jc w:val="center"/>
        <w:rPr>
          <w:rFonts w:eastAsia="隶书"/>
          <w:sz w:val="52"/>
        </w:rPr>
      </w:pPr>
    </w:p>
    <w:p w:rsidR="005B46B4" w:rsidRDefault="0022314C">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22314C">
      <w:pPr>
        <w:snapToGrid w:val="0"/>
        <w:spacing w:line="480" w:lineRule="auto"/>
        <w:jc w:val="center"/>
        <w:rPr>
          <w:rFonts w:eastAsia="隶书"/>
          <w:sz w:val="52"/>
        </w:rPr>
      </w:pPr>
    </w:p>
    <w:p w:rsidR="005B46B4" w:rsidRDefault="004977A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2314C" w:rsidP="007335CB">
      <w:pPr>
        <w:snapToGrid w:val="0"/>
        <w:spacing w:line="360" w:lineRule="auto"/>
        <w:ind w:firstLineChars="150" w:firstLine="450"/>
        <w:rPr>
          <w:sz w:val="30"/>
          <w:szCs w:val="30"/>
        </w:rPr>
      </w:pPr>
    </w:p>
    <w:p w:rsidR="005B46B4" w:rsidRDefault="0022314C" w:rsidP="007E5720">
      <w:pPr>
        <w:snapToGrid w:val="0"/>
        <w:spacing w:line="360" w:lineRule="auto"/>
        <w:rPr>
          <w:b/>
          <w:sz w:val="30"/>
          <w:szCs w:val="30"/>
        </w:rPr>
      </w:pPr>
    </w:p>
    <w:p w:rsidR="005B46B4" w:rsidRPr="007335CB" w:rsidRDefault="004977AC" w:rsidP="007335C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7335CB" w:rsidRPr="007335CB">
        <w:rPr>
          <w:rFonts w:ascii="楷体" w:eastAsia="楷体" w:hAnsi="楷体"/>
          <w:b/>
          <w:color w:val="000000"/>
          <w:sz w:val="32"/>
          <w:szCs w:val="32"/>
        </w:rPr>
        <w:t>陕西华强精密铸造有限公司</w:t>
      </w:r>
    </w:p>
    <w:p w:rsidR="005B46B4" w:rsidRDefault="0022314C" w:rsidP="007335CB">
      <w:pPr>
        <w:snapToGrid w:val="0"/>
        <w:spacing w:afterLines="30" w:after="97"/>
        <w:rPr>
          <w:rFonts w:ascii="楷体" w:eastAsia="楷体" w:hAnsi="楷体"/>
          <w:b/>
          <w:color w:val="000000"/>
          <w:sz w:val="32"/>
          <w:szCs w:val="32"/>
        </w:rPr>
      </w:pPr>
    </w:p>
    <w:p w:rsidR="005B46B4" w:rsidRDefault="004977AC" w:rsidP="007335C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977AC" w:rsidP="007335C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977AC" w:rsidP="007335C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7335C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977AC" w:rsidP="007335C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2314C">
      <w:pPr>
        <w:snapToGrid w:val="0"/>
        <w:spacing w:line="480" w:lineRule="auto"/>
        <w:ind w:left="850"/>
        <w:rPr>
          <w:rFonts w:ascii="楷体" w:eastAsia="楷体" w:hAnsi="楷体"/>
          <w:b/>
          <w:color w:val="000000"/>
          <w:sz w:val="32"/>
          <w:szCs w:val="32"/>
        </w:rPr>
      </w:pPr>
    </w:p>
    <w:p w:rsidR="005D6D93" w:rsidRDefault="0022314C">
      <w:pPr>
        <w:snapToGrid w:val="0"/>
        <w:spacing w:line="480" w:lineRule="auto"/>
        <w:ind w:left="850"/>
        <w:rPr>
          <w:rFonts w:eastAsia="楷体_GB2312"/>
          <w:sz w:val="32"/>
        </w:rPr>
      </w:pPr>
    </w:p>
    <w:p w:rsidR="005B46B4" w:rsidRDefault="004977AC" w:rsidP="007335C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977AC" w:rsidP="007335C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7335CB" w:rsidRPr="00A84919">
          <w:rPr>
            <w:rStyle w:val="a8"/>
            <w:rFonts w:ascii="楷体" w:eastAsia="楷体" w:hAnsi="楷体"/>
            <w:b/>
            <w:sz w:val="36"/>
            <w:szCs w:val="36"/>
          </w:rPr>
          <w:t>www.</w:t>
        </w:r>
        <w:r w:rsidR="007335CB" w:rsidRPr="00A84919">
          <w:rPr>
            <w:rStyle w:val="a8"/>
            <w:rFonts w:ascii="楷体" w:eastAsia="楷体" w:hAnsi="楷体" w:hint="eastAsia"/>
            <w:b/>
            <w:sz w:val="36"/>
            <w:szCs w:val="36"/>
          </w:rPr>
          <w:t>china-isc.org.cn</w:t>
        </w:r>
      </w:hyperlink>
    </w:p>
    <w:p w:rsidR="007335CB" w:rsidRDefault="007335CB" w:rsidP="007335CB">
      <w:pPr>
        <w:widowControl/>
        <w:ind w:firstLineChars="695" w:firstLine="2512"/>
        <w:jc w:val="left"/>
        <w:rPr>
          <w:rFonts w:ascii="楷体" w:eastAsia="楷体" w:hAnsi="楷体"/>
          <w:b/>
          <w:color w:val="000000"/>
          <w:sz w:val="36"/>
          <w:szCs w:val="36"/>
        </w:rPr>
      </w:pPr>
    </w:p>
    <w:p w:rsidR="007335CB" w:rsidRDefault="007335CB" w:rsidP="007335CB">
      <w:pPr>
        <w:widowControl/>
        <w:ind w:firstLineChars="695" w:firstLine="2512"/>
        <w:jc w:val="left"/>
        <w:rPr>
          <w:rFonts w:ascii="楷体" w:eastAsia="楷体" w:hAnsi="楷体"/>
          <w:b/>
          <w:color w:val="000000"/>
          <w:sz w:val="36"/>
          <w:szCs w:val="36"/>
        </w:rPr>
      </w:pPr>
    </w:p>
    <w:p w:rsidR="007335CB" w:rsidRDefault="007335CB" w:rsidP="007335CB">
      <w:pPr>
        <w:widowControl/>
        <w:ind w:firstLineChars="695" w:firstLine="2512"/>
        <w:jc w:val="left"/>
        <w:rPr>
          <w:rFonts w:ascii="楷体" w:eastAsia="楷体" w:hAnsi="楷体"/>
          <w:b/>
          <w:color w:val="000000"/>
          <w:sz w:val="36"/>
          <w:szCs w:val="36"/>
        </w:rPr>
      </w:pPr>
    </w:p>
    <w:p w:rsidR="005B46B4" w:rsidRDefault="004977AC" w:rsidP="007335C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0B3457" w:rsidTr="009D6308">
        <w:trPr>
          <w:trHeight w:val="354"/>
        </w:trPr>
        <w:tc>
          <w:tcPr>
            <w:tcW w:w="1559" w:type="dxa"/>
            <w:gridSpan w:val="2"/>
            <w:vAlign w:val="center"/>
          </w:tcPr>
          <w:p w:rsidR="005B46B4" w:rsidRPr="005D6D93" w:rsidRDefault="004977AC">
            <w:pPr>
              <w:rPr>
                <w:b/>
                <w:sz w:val="21"/>
                <w:szCs w:val="21"/>
              </w:rPr>
            </w:pPr>
            <w:r w:rsidRPr="005D6D93">
              <w:rPr>
                <w:rFonts w:hint="eastAsia"/>
                <w:b/>
                <w:sz w:val="21"/>
                <w:szCs w:val="21"/>
              </w:rPr>
              <w:t>审核方名称</w:t>
            </w:r>
          </w:p>
        </w:tc>
        <w:tc>
          <w:tcPr>
            <w:tcW w:w="8275" w:type="dxa"/>
            <w:gridSpan w:val="8"/>
          </w:tcPr>
          <w:p w:rsidR="005B46B4" w:rsidRPr="005D6D93" w:rsidRDefault="004977AC">
            <w:pPr>
              <w:rPr>
                <w:b/>
                <w:sz w:val="21"/>
                <w:szCs w:val="21"/>
              </w:rPr>
            </w:pPr>
            <w:r w:rsidRPr="005D6D93">
              <w:rPr>
                <w:rFonts w:hint="eastAsia"/>
                <w:b/>
                <w:sz w:val="21"/>
                <w:szCs w:val="21"/>
              </w:rPr>
              <w:t>北京国标联合认证有限公司</w:t>
            </w:r>
          </w:p>
        </w:tc>
      </w:tr>
      <w:tr w:rsidR="000B3457" w:rsidTr="009D6308">
        <w:trPr>
          <w:trHeight w:val="377"/>
        </w:trPr>
        <w:tc>
          <w:tcPr>
            <w:tcW w:w="1559" w:type="dxa"/>
            <w:gridSpan w:val="2"/>
            <w:vAlign w:val="center"/>
          </w:tcPr>
          <w:p w:rsidR="005B46B4" w:rsidRPr="005D6D93" w:rsidRDefault="004977AC">
            <w:pPr>
              <w:rPr>
                <w:b/>
                <w:sz w:val="21"/>
                <w:szCs w:val="21"/>
              </w:rPr>
            </w:pPr>
            <w:r w:rsidRPr="005D6D93">
              <w:rPr>
                <w:rFonts w:hint="eastAsia"/>
                <w:b/>
                <w:sz w:val="21"/>
                <w:szCs w:val="21"/>
              </w:rPr>
              <w:t>审核方地址</w:t>
            </w:r>
          </w:p>
        </w:tc>
        <w:tc>
          <w:tcPr>
            <w:tcW w:w="5811" w:type="dxa"/>
            <w:gridSpan w:val="5"/>
          </w:tcPr>
          <w:p w:rsidR="005B46B4" w:rsidRPr="005D6D93" w:rsidRDefault="004977A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4977AC">
            <w:pPr>
              <w:rPr>
                <w:b/>
                <w:sz w:val="21"/>
                <w:szCs w:val="21"/>
              </w:rPr>
            </w:pPr>
            <w:r w:rsidRPr="005D6D93">
              <w:rPr>
                <w:rFonts w:hint="eastAsia"/>
                <w:b/>
                <w:sz w:val="21"/>
                <w:szCs w:val="21"/>
              </w:rPr>
              <w:t>邮编</w:t>
            </w:r>
          </w:p>
        </w:tc>
        <w:tc>
          <w:tcPr>
            <w:tcW w:w="1614" w:type="dxa"/>
          </w:tcPr>
          <w:p w:rsidR="005B46B4" w:rsidRPr="005D6D93" w:rsidRDefault="004977AC">
            <w:pPr>
              <w:rPr>
                <w:b/>
                <w:sz w:val="21"/>
                <w:szCs w:val="21"/>
              </w:rPr>
            </w:pPr>
            <w:r>
              <w:rPr>
                <w:rFonts w:hint="eastAsia"/>
                <w:b/>
                <w:sz w:val="21"/>
                <w:szCs w:val="21"/>
              </w:rPr>
              <w:t>100101</w:t>
            </w:r>
          </w:p>
        </w:tc>
      </w:tr>
      <w:tr w:rsidR="000B3457" w:rsidTr="005A7327">
        <w:trPr>
          <w:trHeight w:val="377"/>
        </w:trPr>
        <w:tc>
          <w:tcPr>
            <w:tcW w:w="1559" w:type="dxa"/>
            <w:gridSpan w:val="2"/>
            <w:vAlign w:val="center"/>
          </w:tcPr>
          <w:p w:rsidR="000B1D53" w:rsidRPr="005D6D93" w:rsidRDefault="004977AC">
            <w:pPr>
              <w:rPr>
                <w:b/>
                <w:sz w:val="21"/>
                <w:szCs w:val="21"/>
              </w:rPr>
            </w:pPr>
            <w:r w:rsidRPr="005D6D93">
              <w:rPr>
                <w:rFonts w:hint="eastAsia"/>
                <w:b/>
                <w:sz w:val="21"/>
                <w:szCs w:val="21"/>
              </w:rPr>
              <w:t>联系电话</w:t>
            </w:r>
          </w:p>
        </w:tc>
        <w:tc>
          <w:tcPr>
            <w:tcW w:w="8275" w:type="dxa"/>
            <w:gridSpan w:val="8"/>
          </w:tcPr>
          <w:p w:rsidR="000B1D53" w:rsidRPr="005D6D93" w:rsidRDefault="004977AC">
            <w:pPr>
              <w:rPr>
                <w:b/>
                <w:sz w:val="21"/>
                <w:szCs w:val="21"/>
              </w:rPr>
            </w:pPr>
            <w:r>
              <w:rPr>
                <w:b/>
                <w:sz w:val="21"/>
                <w:szCs w:val="21"/>
              </w:rPr>
              <w:t>010</w:t>
            </w:r>
            <w:r>
              <w:rPr>
                <w:rFonts w:hint="eastAsia"/>
                <w:b/>
                <w:sz w:val="21"/>
                <w:szCs w:val="21"/>
              </w:rPr>
              <w:t>-5351 6278</w:t>
            </w:r>
          </w:p>
        </w:tc>
      </w:tr>
      <w:tr w:rsidR="000B3457">
        <w:trPr>
          <w:trHeight w:val="428"/>
        </w:trPr>
        <w:tc>
          <w:tcPr>
            <w:tcW w:w="9834" w:type="dxa"/>
            <w:gridSpan w:val="10"/>
          </w:tcPr>
          <w:p w:rsidR="005B46B4" w:rsidRPr="005D6D93" w:rsidRDefault="004977A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B3457" w:rsidTr="00060881">
        <w:trPr>
          <w:trHeight w:val="645"/>
        </w:trPr>
        <w:tc>
          <w:tcPr>
            <w:tcW w:w="1018" w:type="dxa"/>
            <w:vAlign w:val="center"/>
          </w:tcPr>
          <w:p w:rsidR="009D6308" w:rsidRPr="005D6D93" w:rsidRDefault="004977A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977AC">
            <w:pPr>
              <w:jc w:val="center"/>
              <w:rPr>
                <w:b/>
                <w:sz w:val="21"/>
                <w:szCs w:val="21"/>
              </w:rPr>
            </w:pPr>
            <w:r w:rsidRPr="005D6D93">
              <w:rPr>
                <w:rFonts w:hint="eastAsia"/>
                <w:b/>
                <w:sz w:val="21"/>
                <w:szCs w:val="21"/>
              </w:rPr>
              <w:t>性别</w:t>
            </w:r>
          </w:p>
        </w:tc>
        <w:tc>
          <w:tcPr>
            <w:tcW w:w="1559" w:type="dxa"/>
            <w:vAlign w:val="center"/>
          </w:tcPr>
          <w:p w:rsidR="009D6308" w:rsidRPr="005D6D93" w:rsidRDefault="004977AC">
            <w:pPr>
              <w:jc w:val="center"/>
              <w:rPr>
                <w:b/>
                <w:sz w:val="21"/>
                <w:szCs w:val="21"/>
              </w:rPr>
            </w:pPr>
            <w:r w:rsidRPr="005D6D93">
              <w:rPr>
                <w:rFonts w:hint="eastAsia"/>
                <w:b/>
                <w:sz w:val="21"/>
                <w:szCs w:val="21"/>
              </w:rPr>
              <w:t>职务</w:t>
            </w:r>
          </w:p>
        </w:tc>
        <w:tc>
          <w:tcPr>
            <w:tcW w:w="1277" w:type="dxa"/>
            <w:vAlign w:val="center"/>
          </w:tcPr>
          <w:p w:rsidR="009D6308" w:rsidRPr="005D6D93" w:rsidRDefault="004977AC">
            <w:pPr>
              <w:jc w:val="center"/>
              <w:rPr>
                <w:b/>
                <w:sz w:val="21"/>
                <w:szCs w:val="21"/>
              </w:rPr>
            </w:pPr>
            <w:r w:rsidRPr="005D6D93">
              <w:rPr>
                <w:rFonts w:hint="eastAsia"/>
                <w:b/>
                <w:sz w:val="21"/>
                <w:szCs w:val="21"/>
              </w:rPr>
              <w:t>注册级别</w:t>
            </w:r>
          </w:p>
        </w:tc>
        <w:tc>
          <w:tcPr>
            <w:tcW w:w="1699" w:type="dxa"/>
            <w:vAlign w:val="center"/>
          </w:tcPr>
          <w:p w:rsidR="009D6308" w:rsidRPr="005D6D93" w:rsidRDefault="004977A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4977A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4977AC">
            <w:pPr>
              <w:jc w:val="center"/>
              <w:rPr>
                <w:b/>
                <w:sz w:val="21"/>
                <w:szCs w:val="21"/>
              </w:rPr>
            </w:pPr>
            <w:r w:rsidRPr="005D6D93">
              <w:rPr>
                <w:rFonts w:hint="eastAsia"/>
                <w:b/>
                <w:sz w:val="21"/>
                <w:szCs w:val="21"/>
              </w:rPr>
              <w:t>组内代号</w:t>
            </w:r>
          </w:p>
        </w:tc>
      </w:tr>
      <w:tr w:rsidR="000B3457" w:rsidTr="00060881">
        <w:trPr>
          <w:trHeight w:val="645"/>
        </w:trPr>
        <w:tc>
          <w:tcPr>
            <w:tcW w:w="1018" w:type="dxa"/>
            <w:vAlign w:val="center"/>
          </w:tcPr>
          <w:p w:rsidR="009D6308" w:rsidRPr="005D6D93" w:rsidRDefault="004977AC">
            <w:pPr>
              <w:jc w:val="center"/>
              <w:rPr>
                <w:b/>
                <w:sz w:val="21"/>
                <w:szCs w:val="21"/>
              </w:rPr>
            </w:pPr>
            <w:r w:rsidRPr="005D6D93">
              <w:rPr>
                <w:b/>
                <w:sz w:val="21"/>
                <w:szCs w:val="21"/>
              </w:rPr>
              <w:t>姜海军</w:t>
            </w:r>
          </w:p>
        </w:tc>
        <w:tc>
          <w:tcPr>
            <w:tcW w:w="824" w:type="dxa"/>
            <w:gridSpan w:val="2"/>
            <w:vAlign w:val="center"/>
          </w:tcPr>
          <w:p w:rsidR="009D6308" w:rsidRPr="005D6D93" w:rsidRDefault="004977AC">
            <w:pPr>
              <w:jc w:val="center"/>
              <w:rPr>
                <w:b/>
                <w:sz w:val="21"/>
                <w:szCs w:val="21"/>
              </w:rPr>
            </w:pPr>
            <w:r w:rsidRPr="005D6D93">
              <w:rPr>
                <w:b/>
                <w:sz w:val="21"/>
                <w:szCs w:val="21"/>
              </w:rPr>
              <w:t>男</w:t>
            </w:r>
          </w:p>
        </w:tc>
        <w:tc>
          <w:tcPr>
            <w:tcW w:w="1559" w:type="dxa"/>
            <w:vAlign w:val="center"/>
          </w:tcPr>
          <w:p w:rsidR="009D6308" w:rsidRPr="005D6D93" w:rsidRDefault="004977AC">
            <w:pPr>
              <w:jc w:val="center"/>
              <w:rPr>
                <w:b/>
                <w:sz w:val="21"/>
                <w:szCs w:val="21"/>
              </w:rPr>
            </w:pPr>
            <w:r w:rsidRPr="005D6D93">
              <w:rPr>
                <w:b/>
                <w:sz w:val="21"/>
                <w:szCs w:val="21"/>
              </w:rPr>
              <w:t>组长</w:t>
            </w:r>
          </w:p>
        </w:tc>
        <w:tc>
          <w:tcPr>
            <w:tcW w:w="1277" w:type="dxa"/>
            <w:vAlign w:val="center"/>
          </w:tcPr>
          <w:p w:rsidR="009D6308" w:rsidRPr="005D6D93" w:rsidRDefault="004977AC">
            <w:pPr>
              <w:jc w:val="center"/>
              <w:rPr>
                <w:b/>
                <w:sz w:val="21"/>
                <w:szCs w:val="21"/>
              </w:rPr>
            </w:pPr>
            <w:r w:rsidRPr="005D6D93">
              <w:rPr>
                <w:b/>
                <w:sz w:val="21"/>
                <w:szCs w:val="21"/>
              </w:rPr>
              <w:t>审核员</w:t>
            </w:r>
          </w:p>
        </w:tc>
        <w:tc>
          <w:tcPr>
            <w:tcW w:w="1699" w:type="dxa"/>
            <w:vAlign w:val="center"/>
          </w:tcPr>
          <w:p w:rsidR="009D6308" w:rsidRPr="005D6D93" w:rsidRDefault="004977AC">
            <w:pPr>
              <w:jc w:val="center"/>
              <w:rPr>
                <w:b/>
                <w:sz w:val="21"/>
                <w:szCs w:val="21"/>
              </w:rPr>
            </w:pPr>
            <w:r w:rsidRPr="005D6D93">
              <w:rPr>
                <w:b/>
                <w:sz w:val="21"/>
                <w:szCs w:val="21"/>
              </w:rPr>
              <w:t>2020-N1EMS-3073544</w:t>
            </w:r>
          </w:p>
        </w:tc>
        <w:tc>
          <w:tcPr>
            <w:tcW w:w="1728" w:type="dxa"/>
            <w:gridSpan w:val="2"/>
            <w:vAlign w:val="center"/>
          </w:tcPr>
          <w:p w:rsidR="009D6308" w:rsidRPr="005D6D93" w:rsidRDefault="004977AC">
            <w:pPr>
              <w:jc w:val="center"/>
              <w:rPr>
                <w:b/>
                <w:sz w:val="21"/>
                <w:szCs w:val="21"/>
              </w:rPr>
            </w:pPr>
            <w:r w:rsidRPr="005D6D93">
              <w:rPr>
                <w:b/>
                <w:sz w:val="21"/>
                <w:szCs w:val="21"/>
              </w:rPr>
              <w:t>22.03.02</w:t>
            </w:r>
          </w:p>
        </w:tc>
        <w:tc>
          <w:tcPr>
            <w:tcW w:w="1729" w:type="dxa"/>
            <w:gridSpan w:val="2"/>
            <w:vAlign w:val="center"/>
          </w:tcPr>
          <w:p w:rsidR="009D6308" w:rsidRPr="005D6D93" w:rsidRDefault="004977AC">
            <w:pPr>
              <w:jc w:val="center"/>
              <w:rPr>
                <w:b/>
                <w:sz w:val="21"/>
                <w:szCs w:val="21"/>
              </w:rPr>
            </w:pPr>
            <w:r w:rsidRPr="005D6D93">
              <w:rPr>
                <w:b/>
                <w:sz w:val="21"/>
                <w:szCs w:val="21"/>
              </w:rPr>
              <w:t>ISC-73544</w:t>
            </w:r>
          </w:p>
        </w:tc>
      </w:tr>
      <w:tr w:rsidR="000B3457" w:rsidTr="006C6583">
        <w:trPr>
          <w:trHeight w:val="510"/>
        </w:trPr>
        <w:tc>
          <w:tcPr>
            <w:tcW w:w="1018" w:type="dxa"/>
          </w:tcPr>
          <w:p w:rsidR="009D6308" w:rsidRPr="005D6D93" w:rsidRDefault="0022314C">
            <w:pPr>
              <w:rPr>
                <w:b/>
                <w:sz w:val="21"/>
                <w:szCs w:val="21"/>
              </w:rPr>
            </w:pPr>
          </w:p>
        </w:tc>
        <w:tc>
          <w:tcPr>
            <w:tcW w:w="824" w:type="dxa"/>
            <w:gridSpan w:val="2"/>
          </w:tcPr>
          <w:p w:rsidR="009D6308" w:rsidRPr="005D6D93" w:rsidRDefault="0022314C">
            <w:pPr>
              <w:rPr>
                <w:b/>
                <w:sz w:val="21"/>
                <w:szCs w:val="21"/>
              </w:rPr>
            </w:pPr>
          </w:p>
        </w:tc>
        <w:tc>
          <w:tcPr>
            <w:tcW w:w="1559" w:type="dxa"/>
          </w:tcPr>
          <w:p w:rsidR="009D6308" w:rsidRPr="005D6D93" w:rsidRDefault="0022314C">
            <w:pPr>
              <w:rPr>
                <w:b/>
                <w:sz w:val="21"/>
                <w:szCs w:val="21"/>
              </w:rPr>
            </w:pPr>
          </w:p>
        </w:tc>
        <w:tc>
          <w:tcPr>
            <w:tcW w:w="1277" w:type="dxa"/>
          </w:tcPr>
          <w:p w:rsidR="009D6308" w:rsidRPr="005D6D93" w:rsidRDefault="0022314C">
            <w:pPr>
              <w:rPr>
                <w:b/>
                <w:sz w:val="21"/>
                <w:szCs w:val="21"/>
              </w:rPr>
            </w:pPr>
          </w:p>
        </w:tc>
        <w:tc>
          <w:tcPr>
            <w:tcW w:w="1699" w:type="dxa"/>
          </w:tcPr>
          <w:p w:rsidR="009D6308" w:rsidRPr="005D6D93" w:rsidRDefault="0022314C">
            <w:pPr>
              <w:rPr>
                <w:b/>
                <w:sz w:val="21"/>
                <w:szCs w:val="21"/>
              </w:rPr>
            </w:pPr>
          </w:p>
        </w:tc>
        <w:tc>
          <w:tcPr>
            <w:tcW w:w="1728" w:type="dxa"/>
            <w:gridSpan w:val="2"/>
          </w:tcPr>
          <w:p w:rsidR="009D6308" w:rsidRPr="005D6D93" w:rsidRDefault="0022314C">
            <w:pPr>
              <w:rPr>
                <w:b/>
                <w:sz w:val="21"/>
                <w:szCs w:val="21"/>
              </w:rPr>
            </w:pPr>
          </w:p>
        </w:tc>
        <w:tc>
          <w:tcPr>
            <w:tcW w:w="1729" w:type="dxa"/>
            <w:gridSpan w:val="2"/>
          </w:tcPr>
          <w:p w:rsidR="009D6308" w:rsidRPr="005D6D93" w:rsidRDefault="0022314C">
            <w:pPr>
              <w:rPr>
                <w:b/>
                <w:sz w:val="21"/>
                <w:szCs w:val="21"/>
              </w:rPr>
            </w:pPr>
          </w:p>
        </w:tc>
      </w:tr>
      <w:tr w:rsidR="000B3457" w:rsidTr="00CF18E6">
        <w:trPr>
          <w:trHeight w:val="465"/>
        </w:trPr>
        <w:tc>
          <w:tcPr>
            <w:tcW w:w="1018" w:type="dxa"/>
          </w:tcPr>
          <w:p w:rsidR="009D6308" w:rsidRPr="005D6D93" w:rsidRDefault="0022314C">
            <w:pPr>
              <w:rPr>
                <w:b/>
                <w:sz w:val="21"/>
                <w:szCs w:val="21"/>
              </w:rPr>
            </w:pPr>
          </w:p>
        </w:tc>
        <w:tc>
          <w:tcPr>
            <w:tcW w:w="824" w:type="dxa"/>
            <w:gridSpan w:val="2"/>
          </w:tcPr>
          <w:p w:rsidR="009D6308" w:rsidRPr="005D6D93" w:rsidRDefault="0022314C">
            <w:pPr>
              <w:rPr>
                <w:b/>
                <w:sz w:val="21"/>
                <w:szCs w:val="21"/>
              </w:rPr>
            </w:pPr>
          </w:p>
        </w:tc>
        <w:tc>
          <w:tcPr>
            <w:tcW w:w="1559" w:type="dxa"/>
          </w:tcPr>
          <w:p w:rsidR="009D6308" w:rsidRPr="005D6D93" w:rsidRDefault="0022314C">
            <w:pPr>
              <w:rPr>
                <w:b/>
                <w:sz w:val="21"/>
                <w:szCs w:val="21"/>
              </w:rPr>
            </w:pPr>
          </w:p>
        </w:tc>
        <w:tc>
          <w:tcPr>
            <w:tcW w:w="1277" w:type="dxa"/>
          </w:tcPr>
          <w:p w:rsidR="009D6308" w:rsidRPr="005D6D93" w:rsidRDefault="0022314C">
            <w:pPr>
              <w:rPr>
                <w:b/>
                <w:sz w:val="21"/>
                <w:szCs w:val="21"/>
              </w:rPr>
            </w:pPr>
          </w:p>
        </w:tc>
        <w:tc>
          <w:tcPr>
            <w:tcW w:w="1699" w:type="dxa"/>
          </w:tcPr>
          <w:p w:rsidR="009D6308" w:rsidRPr="005D6D93" w:rsidRDefault="0022314C">
            <w:pPr>
              <w:rPr>
                <w:b/>
                <w:sz w:val="21"/>
                <w:szCs w:val="21"/>
              </w:rPr>
            </w:pPr>
          </w:p>
        </w:tc>
        <w:tc>
          <w:tcPr>
            <w:tcW w:w="1728" w:type="dxa"/>
            <w:gridSpan w:val="2"/>
          </w:tcPr>
          <w:p w:rsidR="009D6308" w:rsidRPr="005D6D93" w:rsidRDefault="0022314C">
            <w:pPr>
              <w:rPr>
                <w:b/>
                <w:sz w:val="21"/>
                <w:szCs w:val="21"/>
              </w:rPr>
            </w:pPr>
          </w:p>
        </w:tc>
        <w:tc>
          <w:tcPr>
            <w:tcW w:w="1729" w:type="dxa"/>
            <w:gridSpan w:val="2"/>
          </w:tcPr>
          <w:p w:rsidR="009D6308" w:rsidRPr="005D6D93" w:rsidRDefault="0022314C">
            <w:pPr>
              <w:rPr>
                <w:b/>
                <w:sz w:val="21"/>
                <w:szCs w:val="21"/>
              </w:rPr>
            </w:pPr>
          </w:p>
        </w:tc>
      </w:tr>
      <w:tr w:rsidR="000B3457" w:rsidTr="00DA00F8">
        <w:trPr>
          <w:trHeight w:val="351"/>
        </w:trPr>
        <w:tc>
          <w:tcPr>
            <w:tcW w:w="1018" w:type="dxa"/>
          </w:tcPr>
          <w:p w:rsidR="009D6308" w:rsidRPr="005D6D93" w:rsidRDefault="0022314C">
            <w:pPr>
              <w:rPr>
                <w:b/>
                <w:sz w:val="21"/>
                <w:szCs w:val="21"/>
              </w:rPr>
            </w:pPr>
          </w:p>
        </w:tc>
        <w:tc>
          <w:tcPr>
            <w:tcW w:w="824" w:type="dxa"/>
            <w:gridSpan w:val="2"/>
          </w:tcPr>
          <w:p w:rsidR="009D6308" w:rsidRPr="005D6D93" w:rsidRDefault="0022314C">
            <w:pPr>
              <w:rPr>
                <w:b/>
                <w:sz w:val="21"/>
                <w:szCs w:val="21"/>
              </w:rPr>
            </w:pPr>
          </w:p>
        </w:tc>
        <w:tc>
          <w:tcPr>
            <w:tcW w:w="1559" w:type="dxa"/>
          </w:tcPr>
          <w:p w:rsidR="009D6308" w:rsidRPr="005D6D93" w:rsidRDefault="0022314C">
            <w:pPr>
              <w:rPr>
                <w:b/>
                <w:sz w:val="21"/>
                <w:szCs w:val="21"/>
              </w:rPr>
            </w:pPr>
          </w:p>
        </w:tc>
        <w:tc>
          <w:tcPr>
            <w:tcW w:w="1277" w:type="dxa"/>
          </w:tcPr>
          <w:p w:rsidR="009D6308" w:rsidRPr="005D6D93" w:rsidRDefault="0022314C">
            <w:pPr>
              <w:rPr>
                <w:b/>
                <w:sz w:val="21"/>
                <w:szCs w:val="21"/>
              </w:rPr>
            </w:pPr>
          </w:p>
        </w:tc>
        <w:tc>
          <w:tcPr>
            <w:tcW w:w="1699" w:type="dxa"/>
          </w:tcPr>
          <w:p w:rsidR="009D6308" w:rsidRPr="005D6D93" w:rsidRDefault="0022314C">
            <w:pPr>
              <w:rPr>
                <w:b/>
                <w:sz w:val="21"/>
                <w:szCs w:val="21"/>
              </w:rPr>
            </w:pPr>
          </w:p>
        </w:tc>
        <w:tc>
          <w:tcPr>
            <w:tcW w:w="1728" w:type="dxa"/>
            <w:gridSpan w:val="2"/>
          </w:tcPr>
          <w:p w:rsidR="009D6308" w:rsidRPr="005D6D93" w:rsidRDefault="0022314C">
            <w:pPr>
              <w:rPr>
                <w:b/>
                <w:sz w:val="21"/>
                <w:szCs w:val="21"/>
              </w:rPr>
            </w:pPr>
          </w:p>
        </w:tc>
        <w:tc>
          <w:tcPr>
            <w:tcW w:w="1729" w:type="dxa"/>
            <w:gridSpan w:val="2"/>
          </w:tcPr>
          <w:p w:rsidR="009D6308" w:rsidRPr="005D6D93" w:rsidRDefault="0022314C">
            <w:pPr>
              <w:rPr>
                <w:b/>
                <w:sz w:val="21"/>
                <w:szCs w:val="21"/>
              </w:rPr>
            </w:pPr>
          </w:p>
        </w:tc>
      </w:tr>
      <w:tr w:rsidR="000B3457">
        <w:trPr>
          <w:trHeight w:val="413"/>
        </w:trPr>
        <w:tc>
          <w:tcPr>
            <w:tcW w:w="9834" w:type="dxa"/>
            <w:gridSpan w:val="10"/>
          </w:tcPr>
          <w:p w:rsidR="005B46B4" w:rsidRPr="005D6D93" w:rsidRDefault="004977AC">
            <w:pPr>
              <w:rPr>
                <w:b/>
                <w:sz w:val="21"/>
                <w:szCs w:val="21"/>
              </w:rPr>
            </w:pPr>
            <w:r w:rsidRPr="005D6D93">
              <w:rPr>
                <w:rFonts w:hint="eastAsia"/>
                <w:b/>
                <w:sz w:val="21"/>
                <w:szCs w:val="21"/>
              </w:rPr>
              <w:t>与审核组同行人员信息</w:t>
            </w:r>
          </w:p>
        </w:tc>
      </w:tr>
      <w:tr w:rsidR="000B3457" w:rsidTr="009D6308">
        <w:trPr>
          <w:trHeight w:val="418"/>
        </w:trPr>
        <w:tc>
          <w:tcPr>
            <w:tcW w:w="1018" w:type="dxa"/>
            <w:vAlign w:val="center"/>
          </w:tcPr>
          <w:p w:rsidR="005B46B4" w:rsidRPr="005D6D93" w:rsidRDefault="004977A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977AC">
            <w:pPr>
              <w:jc w:val="center"/>
              <w:rPr>
                <w:b/>
                <w:sz w:val="21"/>
                <w:szCs w:val="21"/>
              </w:rPr>
            </w:pPr>
            <w:r w:rsidRPr="005D6D93">
              <w:rPr>
                <w:rFonts w:hint="eastAsia"/>
                <w:b/>
                <w:sz w:val="21"/>
                <w:szCs w:val="21"/>
              </w:rPr>
              <w:t>性别</w:t>
            </w:r>
          </w:p>
        </w:tc>
        <w:tc>
          <w:tcPr>
            <w:tcW w:w="1559" w:type="dxa"/>
            <w:vAlign w:val="center"/>
          </w:tcPr>
          <w:p w:rsidR="005B46B4" w:rsidRPr="005D6D93" w:rsidRDefault="004977A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977AC">
            <w:pPr>
              <w:rPr>
                <w:b/>
                <w:sz w:val="21"/>
                <w:szCs w:val="21"/>
              </w:rPr>
            </w:pPr>
            <w:r w:rsidRPr="005D6D93">
              <w:rPr>
                <w:rFonts w:hint="eastAsia"/>
                <w:b/>
                <w:sz w:val="21"/>
                <w:szCs w:val="21"/>
              </w:rPr>
              <w:t>工作单位</w:t>
            </w:r>
          </w:p>
        </w:tc>
      </w:tr>
      <w:tr w:rsidR="000B3457" w:rsidTr="009D6308">
        <w:trPr>
          <w:trHeight w:val="418"/>
        </w:trPr>
        <w:tc>
          <w:tcPr>
            <w:tcW w:w="1018" w:type="dxa"/>
            <w:vAlign w:val="center"/>
          </w:tcPr>
          <w:p w:rsidR="005B46B4" w:rsidRPr="005D6D93" w:rsidRDefault="0022314C">
            <w:pPr>
              <w:jc w:val="center"/>
              <w:rPr>
                <w:b/>
                <w:sz w:val="21"/>
                <w:szCs w:val="21"/>
              </w:rPr>
            </w:pPr>
          </w:p>
        </w:tc>
        <w:tc>
          <w:tcPr>
            <w:tcW w:w="824" w:type="dxa"/>
            <w:gridSpan w:val="2"/>
            <w:vAlign w:val="center"/>
          </w:tcPr>
          <w:p w:rsidR="005B46B4" w:rsidRPr="005D6D93" w:rsidRDefault="0022314C">
            <w:pPr>
              <w:jc w:val="center"/>
              <w:rPr>
                <w:b/>
                <w:sz w:val="21"/>
                <w:szCs w:val="21"/>
              </w:rPr>
            </w:pPr>
          </w:p>
        </w:tc>
        <w:tc>
          <w:tcPr>
            <w:tcW w:w="1559" w:type="dxa"/>
            <w:vAlign w:val="center"/>
          </w:tcPr>
          <w:p w:rsidR="005B46B4" w:rsidRPr="005D6D93" w:rsidRDefault="0022314C">
            <w:pPr>
              <w:jc w:val="center"/>
              <w:rPr>
                <w:b/>
                <w:sz w:val="21"/>
                <w:szCs w:val="21"/>
              </w:rPr>
            </w:pPr>
          </w:p>
        </w:tc>
        <w:tc>
          <w:tcPr>
            <w:tcW w:w="6433" w:type="dxa"/>
            <w:gridSpan w:val="6"/>
            <w:vAlign w:val="center"/>
          </w:tcPr>
          <w:p w:rsidR="005B46B4" w:rsidRPr="005D6D93" w:rsidRDefault="0022314C">
            <w:pPr>
              <w:rPr>
                <w:b/>
                <w:sz w:val="21"/>
                <w:szCs w:val="21"/>
              </w:rPr>
            </w:pPr>
          </w:p>
        </w:tc>
      </w:tr>
      <w:tr w:rsidR="000B3457" w:rsidTr="009D6308">
        <w:trPr>
          <w:trHeight w:val="418"/>
        </w:trPr>
        <w:tc>
          <w:tcPr>
            <w:tcW w:w="1018" w:type="dxa"/>
            <w:vAlign w:val="center"/>
          </w:tcPr>
          <w:p w:rsidR="005B46B4" w:rsidRDefault="0022314C">
            <w:pPr>
              <w:jc w:val="center"/>
              <w:rPr>
                <w:b/>
              </w:rPr>
            </w:pPr>
          </w:p>
        </w:tc>
        <w:tc>
          <w:tcPr>
            <w:tcW w:w="824" w:type="dxa"/>
            <w:gridSpan w:val="2"/>
            <w:vAlign w:val="center"/>
          </w:tcPr>
          <w:p w:rsidR="005B46B4" w:rsidRDefault="0022314C">
            <w:pPr>
              <w:jc w:val="center"/>
              <w:rPr>
                <w:b/>
              </w:rPr>
            </w:pPr>
          </w:p>
        </w:tc>
        <w:tc>
          <w:tcPr>
            <w:tcW w:w="1559" w:type="dxa"/>
            <w:vAlign w:val="center"/>
          </w:tcPr>
          <w:p w:rsidR="005B46B4" w:rsidRDefault="0022314C">
            <w:pPr>
              <w:jc w:val="center"/>
              <w:rPr>
                <w:b/>
              </w:rPr>
            </w:pPr>
          </w:p>
        </w:tc>
        <w:tc>
          <w:tcPr>
            <w:tcW w:w="6433" w:type="dxa"/>
            <w:gridSpan w:val="6"/>
            <w:vAlign w:val="center"/>
          </w:tcPr>
          <w:p w:rsidR="005B46B4" w:rsidRDefault="0022314C">
            <w:pPr>
              <w:rPr>
                <w:b/>
              </w:rPr>
            </w:pPr>
          </w:p>
        </w:tc>
      </w:tr>
      <w:tr w:rsidR="000B3457" w:rsidTr="009D6308">
        <w:trPr>
          <w:trHeight w:val="418"/>
        </w:trPr>
        <w:tc>
          <w:tcPr>
            <w:tcW w:w="1018" w:type="dxa"/>
            <w:vAlign w:val="center"/>
          </w:tcPr>
          <w:p w:rsidR="005B46B4" w:rsidRDefault="0022314C">
            <w:pPr>
              <w:jc w:val="center"/>
              <w:rPr>
                <w:b/>
              </w:rPr>
            </w:pPr>
          </w:p>
        </w:tc>
        <w:tc>
          <w:tcPr>
            <w:tcW w:w="824" w:type="dxa"/>
            <w:gridSpan w:val="2"/>
            <w:vAlign w:val="center"/>
          </w:tcPr>
          <w:p w:rsidR="005B46B4" w:rsidRDefault="0022314C">
            <w:pPr>
              <w:jc w:val="center"/>
              <w:rPr>
                <w:b/>
              </w:rPr>
            </w:pPr>
          </w:p>
        </w:tc>
        <w:tc>
          <w:tcPr>
            <w:tcW w:w="1559" w:type="dxa"/>
            <w:vAlign w:val="center"/>
          </w:tcPr>
          <w:p w:rsidR="005B46B4" w:rsidRDefault="0022314C">
            <w:pPr>
              <w:jc w:val="center"/>
              <w:rPr>
                <w:b/>
              </w:rPr>
            </w:pPr>
          </w:p>
        </w:tc>
        <w:tc>
          <w:tcPr>
            <w:tcW w:w="6433" w:type="dxa"/>
            <w:gridSpan w:val="6"/>
            <w:vAlign w:val="center"/>
          </w:tcPr>
          <w:p w:rsidR="005B46B4" w:rsidRDefault="0022314C">
            <w:pPr>
              <w:rPr>
                <w:b/>
              </w:rPr>
            </w:pPr>
          </w:p>
        </w:tc>
      </w:tr>
    </w:tbl>
    <w:p w:rsidR="005B46B4" w:rsidRDefault="004977AC">
      <w:pPr>
        <w:tabs>
          <w:tab w:val="left" w:pos="645"/>
        </w:tabs>
        <w:rPr>
          <w:b/>
          <w:sz w:val="26"/>
          <w:szCs w:val="26"/>
        </w:rPr>
      </w:pPr>
      <w:r>
        <w:rPr>
          <w:rFonts w:hint="eastAsia"/>
          <w:b/>
          <w:sz w:val="26"/>
          <w:szCs w:val="26"/>
        </w:rPr>
        <w:t>二、审核目的</w:t>
      </w:r>
    </w:p>
    <w:p w:rsidR="009D6308" w:rsidRPr="005D6D93" w:rsidRDefault="004977AC"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B3457" w:rsidRPr="005D6D93" w:rsidRDefault="007335CB" w:rsidP="009D6308">
      <w:pPr>
        <w:tabs>
          <w:tab w:val="left" w:pos="645"/>
        </w:tabs>
        <w:rPr>
          <w:b/>
          <w:sz w:val="21"/>
          <w:szCs w:val="21"/>
        </w:rPr>
      </w:pPr>
      <w:r w:rsidRPr="007335CB">
        <w:rPr>
          <w:rFonts w:ascii="MS Mincho" w:eastAsia="MS Mincho" w:hAnsi="MS Mincho" w:cs="MS Mincho" w:hint="eastAsia"/>
          <w:b/>
          <w:sz w:val="21"/>
          <w:szCs w:val="21"/>
        </w:rPr>
        <w:t>☑</w:t>
      </w:r>
      <w:r w:rsidR="004977AC" w:rsidRPr="005D6D93">
        <w:rPr>
          <w:rFonts w:hint="eastAsia"/>
          <w:b/>
          <w:sz w:val="21"/>
          <w:szCs w:val="21"/>
        </w:rPr>
        <w:t>保持认证注册资格：</w:t>
      </w:r>
      <w:r w:rsidR="004977AC" w:rsidRPr="005D6D93">
        <w:rPr>
          <w:rFonts w:hint="eastAsia"/>
          <w:b/>
          <w:sz w:val="21"/>
          <w:szCs w:val="21"/>
        </w:rPr>
        <w:t>__________</w:t>
      </w:r>
    </w:p>
    <w:p w:rsidR="000B3457" w:rsidRPr="005D6D93" w:rsidRDefault="004977A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B3457" w:rsidRPr="005D6D93" w:rsidRDefault="004977A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B3457" w:rsidRPr="005D6D93" w:rsidRDefault="004977A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4977AC" w:rsidP="009D6308">
      <w:pPr>
        <w:tabs>
          <w:tab w:val="left" w:pos="645"/>
        </w:tabs>
        <w:rPr>
          <w:b/>
          <w:sz w:val="16"/>
          <w:szCs w:val="16"/>
        </w:rPr>
      </w:pPr>
      <w:r>
        <w:rPr>
          <w:rFonts w:hint="eastAsia"/>
          <w:b/>
          <w:sz w:val="26"/>
          <w:szCs w:val="26"/>
        </w:rPr>
        <w:t>三、审核准则</w:t>
      </w:r>
    </w:p>
    <w:p w:rsidR="004209E6" w:rsidRPr="005D6D93" w:rsidRDefault="004977AC"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4977AC"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977AC"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977AC"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4977A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7335CB" w:rsidP="004209E6">
      <w:pPr>
        <w:tabs>
          <w:tab w:val="left" w:pos="645"/>
        </w:tabs>
        <w:rPr>
          <w:b/>
          <w:sz w:val="21"/>
          <w:szCs w:val="21"/>
        </w:rPr>
      </w:pPr>
      <w:r w:rsidRPr="007335CB">
        <w:rPr>
          <w:rFonts w:ascii="MS Mincho" w:eastAsia="MS Mincho" w:hAnsi="MS Mincho" w:cs="MS Mincho" w:hint="eastAsia"/>
          <w:b/>
          <w:sz w:val="21"/>
          <w:szCs w:val="21"/>
        </w:rPr>
        <w:t>☑</w:t>
      </w:r>
      <w:r w:rsidR="004977AC" w:rsidRPr="005D6D93">
        <w:rPr>
          <w:rFonts w:hint="eastAsia"/>
          <w:b/>
          <w:sz w:val="21"/>
          <w:szCs w:val="21"/>
        </w:rPr>
        <w:t>受审核方管理体系文件</w:t>
      </w:r>
      <w:r w:rsidRPr="007335CB">
        <w:rPr>
          <w:rFonts w:ascii="MS Mincho" w:eastAsia="MS Mincho" w:hAnsi="MS Mincho" w:cs="MS Mincho" w:hint="eastAsia"/>
          <w:b/>
          <w:sz w:val="21"/>
          <w:szCs w:val="21"/>
        </w:rPr>
        <w:t>☑</w:t>
      </w:r>
      <w:r w:rsidR="004977AC" w:rsidRPr="005D6D93">
        <w:rPr>
          <w:rFonts w:hint="eastAsia"/>
          <w:b/>
          <w:sz w:val="21"/>
          <w:szCs w:val="21"/>
        </w:rPr>
        <w:t>适用的法律法规</w:t>
      </w:r>
      <w:r w:rsidRPr="007335CB">
        <w:rPr>
          <w:rFonts w:ascii="MS Mincho" w:eastAsia="MS Mincho" w:hAnsi="MS Mincho" w:cs="MS Mincho" w:hint="eastAsia"/>
          <w:b/>
          <w:sz w:val="21"/>
          <w:szCs w:val="21"/>
        </w:rPr>
        <w:t>☑</w:t>
      </w:r>
      <w:r w:rsidR="004977AC" w:rsidRPr="005D6D93">
        <w:rPr>
          <w:rFonts w:hint="eastAsia"/>
          <w:b/>
          <w:sz w:val="21"/>
          <w:szCs w:val="21"/>
        </w:rPr>
        <w:t>认证合同</w:t>
      </w:r>
    </w:p>
    <w:p w:rsidR="005B46B4" w:rsidRDefault="004977A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0B3457" w:rsidTr="007335CB">
        <w:trPr>
          <w:trHeight w:val="535"/>
          <w:jc w:val="center"/>
        </w:trPr>
        <w:tc>
          <w:tcPr>
            <w:tcW w:w="2218" w:type="dxa"/>
            <w:gridSpan w:val="2"/>
            <w:vAlign w:val="center"/>
          </w:tcPr>
          <w:p w:rsidR="005B46B4" w:rsidRPr="007335CB" w:rsidRDefault="004977AC">
            <w:pPr>
              <w:spacing w:line="260" w:lineRule="exact"/>
              <w:jc w:val="center"/>
              <w:rPr>
                <w:rFonts w:ascii="宋体"/>
                <w:b/>
                <w:sz w:val="21"/>
              </w:rPr>
            </w:pPr>
            <w:r w:rsidRPr="007335CB">
              <w:rPr>
                <w:rFonts w:ascii="宋体" w:hint="eastAsia"/>
                <w:b/>
                <w:sz w:val="21"/>
              </w:rPr>
              <w:t>受审核方名称</w:t>
            </w:r>
          </w:p>
        </w:tc>
        <w:tc>
          <w:tcPr>
            <w:tcW w:w="4416" w:type="dxa"/>
            <w:gridSpan w:val="4"/>
          </w:tcPr>
          <w:p w:rsidR="005B46B4" w:rsidRPr="007335CB" w:rsidRDefault="004977AC">
            <w:pPr>
              <w:spacing w:line="260" w:lineRule="exact"/>
              <w:rPr>
                <w:rFonts w:ascii="宋体"/>
                <w:b/>
                <w:sz w:val="21"/>
              </w:rPr>
            </w:pPr>
            <w:bookmarkStart w:id="10" w:name="组织名称Add"/>
            <w:r w:rsidRPr="007335CB">
              <w:rPr>
                <w:rFonts w:ascii="宋体"/>
                <w:b/>
                <w:sz w:val="21"/>
              </w:rPr>
              <w:t>陕西华强精密铸造有限公司</w:t>
            </w:r>
            <w:bookmarkEnd w:id="10"/>
          </w:p>
        </w:tc>
        <w:tc>
          <w:tcPr>
            <w:tcW w:w="1672" w:type="dxa"/>
            <w:vAlign w:val="center"/>
          </w:tcPr>
          <w:p w:rsidR="005B46B4" w:rsidRDefault="004977AC">
            <w:pPr>
              <w:spacing w:line="260" w:lineRule="exact"/>
              <w:jc w:val="center"/>
              <w:rPr>
                <w:rFonts w:ascii="宋体"/>
                <w:b/>
                <w:sz w:val="21"/>
              </w:rPr>
            </w:pPr>
            <w:r>
              <w:rPr>
                <w:rFonts w:ascii="宋体" w:hAnsi="宋体" w:hint="eastAsia"/>
                <w:b/>
                <w:sz w:val="21"/>
              </w:rPr>
              <w:t>组织人数及</w:t>
            </w:r>
          </w:p>
          <w:p w:rsidR="005B46B4" w:rsidRDefault="004977AC">
            <w:pPr>
              <w:spacing w:line="200" w:lineRule="exact"/>
              <w:rPr>
                <w:b/>
                <w:spacing w:val="-20"/>
              </w:rPr>
            </w:pPr>
            <w:r>
              <w:rPr>
                <w:rFonts w:ascii="宋体" w:hAnsi="宋体" w:hint="eastAsia"/>
                <w:b/>
                <w:sz w:val="21"/>
              </w:rPr>
              <w:t>变动情况核实</w:t>
            </w:r>
          </w:p>
        </w:tc>
        <w:tc>
          <w:tcPr>
            <w:tcW w:w="1500" w:type="dxa"/>
          </w:tcPr>
          <w:p w:rsidR="005B46B4" w:rsidRDefault="007335CB">
            <w:pPr>
              <w:spacing w:line="260" w:lineRule="exact"/>
              <w:rPr>
                <w:rFonts w:ascii="宋体"/>
                <w:b/>
                <w:sz w:val="21"/>
              </w:rPr>
            </w:pPr>
            <w:r>
              <w:rPr>
                <w:rFonts w:ascii="宋体" w:hint="eastAsia"/>
                <w:b/>
                <w:sz w:val="21"/>
              </w:rPr>
              <w:t>45</w:t>
            </w:r>
          </w:p>
        </w:tc>
      </w:tr>
      <w:tr w:rsidR="000B3457">
        <w:trPr>
          <w:trHeight w:val="546"/>
          <w:jc w:val="center"/>
        </w:trPr>
        <w:tc>
          <w:tcPr>
            <w:tcW w:w="2218" w:type="dxa"/>
            <w:gridSpan w:val="2"/>
            <w:vAlign w:val="center"/>
          </w:tcPr>
          <w:p w:rsidR="005B46B4" w:rsidRDefault="004977AC">
            <w:pPr>
              <w:jc w:val="center"/>
              <w:rPr>
                <w:b/>
                <w:sz w:val="16"/>
                <w:szCs w:val="16"/>
              </w:rPr>
            </w:pPr>
            <w:r>
              <w:rPr>
                <w:rFonts w:ascii="宋体" w:hAnsi="宋体" w:hint="eastAsia"/>
                <w:b/>
                <w:sz w:val="21"/>
                <w:szCs w:val="21"/>
              </w:rPr>
              <w:t>注册地址</w:t>
            </w:r>
          </w:p>
        </w:tc>
        <w:tc>
          <w:tcPr>
            <w:tcW w:w="4416" w:type="dxa"/>
            <w:gridSpan w:val="4"/>
          </w:tcPr>
          <w:p w:rsidR="005B46B4" w:rsidRDefault="004977AC">
            <w:pPr>
              <w:rPr>
                <w:rFonts w:ascii="宋体"/>
                <w:b/>
                <w:sz w:val="21"/>
              </w:rPr>
            </w:pPr>
            <w:bookmarkStart w:id="11" w:name="注册地址"/>
            <w:r>
              <w:rPr>
                <w:rFonts w:ascii="宋体"/>
                <w:b/>
                <w:sz w:val="21"/>
              </w:rPr>
              <w:t>陕西省宝鸡市岐山县蔡家坡镇创业路东段北侧</w:t>
            </w:r>
            <w:bookmarkEnd w:id="11"/>
          </w:p>
        </w:tc>
        <w:tc>
          <w:tcPr>
            <w:tcW w:w="1672" w:type="dxa"/>
            <w:vMerge w:val="restart"/>
            <w:vAlign w:val="center"/>
          </w:tcPr>
          <w:p w:rsidR="005B46B4" w:rsidRDefault="004977AC">
            <w:pPr>
              <w:jc w:val="center"/>
              <w:rPr>
                <w:rFonts w:ascii="宋体"/>
                <w:b/>
                <w:sz w:val="21"/>
              </w:rPr>
            </w:pPr>
            <w:r>
              <w:rPr>
                <w:rFonts w:ascii="宋体" w:hAnsi="宋体" w:hint="eastAsia"/>
                <w:b/>
                <w:sz w:val="21"/>
              </w:rPr>
              <w:t>邮编</w:t>
            </w:r>
          </w:p>
        </w:tc>
        <w:tc>
          <w:tcPr>
            <w:tcW w:w="1500" w:type="dxa"/>
          </w:tcPr>
          <w:p w:rsidR="005B46B4" w:rsidRDefault="004977AC">
            <w:pPr>
              <w:rPr>
                <w:rFonts w:ascii="宋体"/>
                <w:b/>
                <w:sz w:val="21"/>
              </w:rPr>
            </w:pPr>
            <w:bookmarkStart w:id="12" w:name="注册邮编"/>
            <w:r>
              <w:rPr>
                <w:rFonts w:ascii="宋体"/>
                <w:b/>
                <w:sz w:val="21"/>
              </w:rPr>
              <w:t>722405</w:t>
            </w:r>
            <w:bookmarkEnd w:id="12"/>
          </w:p>
        </w:tc>
      </w:tr>
      <w:tr w:rsidR="000B3457">
        <w:trPr>
          <w:trHeight w:val="434"/>
          <w:jc w:val="center"/>
        </w:trPr>
        <w:tc>
          <w:tcPr>
            <w:tcW w:w="2218" w:type="dxa"/>
            <w:gridSpan w:val="2"/>
            <w:vAlign w:val="center"/>
          </w:tcPr>
          <w:p w:rsidR="005B46B4" w:rsidRDefault="004977AC">
            <w:pPr>
              <w:jc w:val="center"/>
              <w:rPr>
                <w:rFonts w:ascii="宋体"/>
                <w:b/>
                <w:sz w:val="21"/>
                <w:szCs w:val="21"/>
              </w:rPr>
            </w:pPr>
            <w:r>
              <w:rPr>
                <w:rFonts w:ascii="宋体" w:hAnsi="宋体" w:hint="eastAsia"/>
                <w:b/>
                <w:sz w:val="21"/>
                <w:szCs w:val="21"/>
              </w:rPr>
              <w:lastRenderedPageBreak/>
              <w:t>经营地址</w:t>
            </w:r>
          </w:p>
        </w:tc>
        <w:tc>
          <w:tcPr>
            <w:tcW w:w="4416" w:type="dxa"/>
            <w:gridSpan w:val="4"/>
          </w:tcPr>
          <w:p w:rsidR="005B46B4" w:rsidRDefault="004977AC">
            <w:pPr>
              <w:rPr>
                <w:rFonts w:ascii="宋体"/>
                <w:b/>
                <w:sz w:val="21"/>
              </w:rPr>
            </w:pPr>
            <w:bookmarkStart w:id="13" w:name="办公地址"/>
            <w:r>
              <w:rPr>
                <w:rFonts w:ascii="宋体"/>
                <w:b/>
                <w:sz w:val="21"/>
              </w:rPr>
              <w:t>陕西省宝鸡市岐山县蔡家坡镇创业路东段北侧</w:t>
            </w:r>
            <w:bookmarkEnd w:id="13"/>
          </w:p>
        </w:tc>
        <w:tc>
          <w:tcPr>
            <w:tcW w:w="1672" w:type="dxa"/>
            <w:vMerge/>
            <w:vAlign w:val="center"/>
          </w:tcPr>
          <w:p w:rsidR="005B46B4" w:rsidRDefault="0022314C">
            <w:pPr>
              <w:jc w:val="center"/>
              <w:rPr>
                <w:rFonts w:ascii="宋体"/>
                <w:b/>
                <w:sz w:val="21"/>
              </w:rPr>
            </w:pPr>
          </w:p>
        </w:tc>
        <w:tc>
          <w:tcPr>
            <w:tcW w:w="1500" w:type="dxa"/>
          </w:tcPr>
          <w:p w:rsidR="005B46B4" w:rsidRDefault="004977AC">
            <w:pPr>
              <w:rPr>
                <w:rFonts w:ascii="宋体"/>
                <w:b/>
                <w:sz w:val="21"/>
              </w:rPr>
            </w:pPr>
            <w:bookmarkStart w:id="14" w:name="办公邮编"/>
            <w:r>
              <w:rPr>
                <w:rFonts w:ascii="宋体"/>
                <w:b/>
                <w:sz w:val="21"/>
              </w:rPr>
              <w:t>722405</w:t>
            </w:r>
            <w:bookmarkEnd w:id="14"/>
          </w:p>
        </w:tc>
      </w:tr>
      <w:tr w:rsidR="000B3457">
        <w:trPr>
          <w:trHeight w:val="374"/>
          <w:jc w:val="center"/>
        </w:trPr>
        <w:tc>
          <w:tcPr>
            <w:tcW w:w="2218" w:type="dxa"/>
            <w:gridSpan w:val="2"/>
            <w:vAlign w:val="center"/>
          </w:tcPr>
          <w:p w:rsidR="005B46B4" w:rsidRDefault="004977A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4977AC">
            <w:pPr>
              <w:rPr>
                <w:rFonts w:ascii="宋体"/>
                <w:b/>
                <w:sz w:val="21"/>
              </w:rPr>
            </w:pPr>
            <w:bookmarkStart w:id="15" w:name="生产地址Add"/>
            <w:r>
              <w:rPr>
                <w:rFonts w:ascii="宋体"/>
                <w:b/>
                <w:sz w:val="21"/>
              </w:rPr>
              <w:t>陕西省宝鸡市岐山县蔡家坡镇创业路东段北侧</w:t>
            </w:r>
            <w:bookmarkEnd w:id="15"/>
          </w:p>
        </w:tc>
        <w:tc>
          <w:tcPr>
            <w:tcW w:w="1672" w:type="dxa"/>
            <w:vMerge/>
            <w:vAlign w:val="center"/>
          </w:tcPr>
          <w:p w:rsidR="005B46B4" w:rsidRDefault="0022314C">
            <w:pPr>
              <w:jc w:val="center"/>
              <w:rPr>
                <w:rFonts w:ascii="宋体"/>
                <w:b/>
                <w:sz w:val="21"/>
              </w:rPr>
            </w:pPr>
          </w:p>
        </w:tc>
        <w:tc>
          <w:tcPr>
            <w:tcW w:w="1500" w:type="dxa"/>
          </w:tcPr>
          <w:p w:rsidR="005B46B4" w:rsidRDefault="004977AC">
            <w:pPr>
              <w:rPr>
                <w:rFonts w:ascii="宋体"/>
                <w:b/>
                <w:sz w:val="21"/>
              </w:rPr>
            </w:pPr>
            <w:bookmarkStart w:id="16" w:name="生产邮编"/>
            <w:r>
              <w:rPr>
                <w:rFonts w:ascii="宋体"/>
                <w:b/>
                <w:sz w:val="21"/>
              </w:rPr>
              <w:t>722405</w:t>
            </w:r>
            <w:bookmarkEnd w:id="16"/>
          </w:p>
        </w:tc>
      </w:tr>
      <w:tr w:rsidR="000B3457">
        <w:trPr>
          <w:trHeight w:val="256"/>
          <w:jc w:val="center"/>
        </w:trPr>
        <w:tc>
          <w:tcPr>
            <w:tcW w:w="2218" w:type="dxa"/>
            <w:gridSpan w:val="2"/>
            <w:vAlign w:val="center"/>
          </w:tcPr>
          <w:p w:rsidR="005B46B4" w:rsidRDefault="004977AC">
            <w:pPr>
              <w:jc w:val="center"/>
              <w:rPr>
                <w:rFonts w:ascii="宋体"/>
                <w:b/>
                <w:sz w:val="21"/>
              </w:rPr>
            </w:pPr>
            <w:r>
              <w:rPr>
                <w:rFonts w:ascii="宋体" w:hAnsi="宋体" w:hint="eastAsia"/>
                <w:b/>
                <w:sz w:val="21"/>
              </w:rPr>
              <w:t>联系人</w:t>
            </w:r>
          </w:p>
        </w:tc>
        <w:tc>
          <w:tcPr>
            <w:tcW w:w="1689" w:type="dxa"/>
          </w:tcPr>
          <w:p w:rsidR="005B46B4" w:rsidRDefault="004977AC">
            <w:pPr>
              <w:rPr>
                <w:rFonts w:ascii="宋体"/>
                <w:b/>
                <w:sz w:val="21"/>
              </w:rPr>
            </w:pPr>
            <w:bookmarkStart w:id="17" w:name="联系人"/>
            <w:r>
              <w:rPr>
                <w:rFonts w:ascii="宋体"/>
                <w:b/>
                <w:sz w:val="21"/>
              </w:rPr>
              <w:t>梁田</w:t>
            </w:r>
            <w:proofErr w:type="gramStart"/>
            <w:r>
              <w:rPr>
                <w:rFonts w:ascii="宋体"/>
                <w:b/>
                <w:sz w:val="21"/>
              </w:rPr>
              <w:t>田</w:t>
            </w:r>
            <w:bookmarkEnd w:id="17"/>
            <w:proofErr w:type="gramEnd"/>
          </w:p>
        </w:tc>
        <w:tc>
          <w:tcPr>
            <w:tcW w:w="1109" w:type="dxa"/>
            <w:vAlign w:val="center"/>
          </w:tcPr>
          <w:p w:rsidR="005B46B4" w:rsidRDefault="004977A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977AC">
            <w:pPr>
              <w:jc w:val="center"/>
              <w:rPr>
                <w:rFonts w:ascii="宋体"/>
                <w:b/>
                <w:sz w:val="21"/>
              </w:rPr>
            </w:pPr>
            <w:bookmarkStart w:id="18" w:name="联系人电话Add"/>
            <w:r>
              <w:rPr>
                <w:rFonts w:ascii="宋体"/>
                <w:b/>
                <w:sz w:val="21"/>
              </w:rPr>
              <w:t>0917-8569083</w:t>
            </w:r>
            <w:bookmarkEnd w:id="18"/>
          </w:p>
        </w:tc>
        <w:tc>
          <w:tcPr>
            <w:tcW w:w="1672" w:type="dxa"/>
            <w:vAlign w:val="center"/>
          </w:tcPr>
          <w:p w:rsidR="005B46B4" w:rsidRDefault="004977AC">
            <w:pPr>
              <w:jc w:val="center"/>
              <w:rPr>
                <w:rFonts w:ascii="宋体"/>
                <w:b/>
                <w:sz w:val="21"/>
              </w:rPr>
            </w:pPr>
            <w:r>
              <w:rPr>
                <w:rFonts w:ascii="宋体" w:hAnsi="宋体" w:hint="eastAsia"/>
                <w:b/>
                <w:sz w:val="21"/>
              </w:rPr>
              <w:t>传真</w:t>
            </w:r>
          </w:p>
        </w:tc>
        <w:tc>
          <w:tcPr>
            <w:tcW w:w="1500" w:type="dxa"/>
          </w:tcPr>
          <w:p w:rsidR="005B46B4" w:rsidRDefault="0022314C">
            <w:pPr>
              <w:rPr>
                <w:rFonts w:ascii="宋体"/>
                <w:b/>
                <w:sz w:val="21"/>
              </w:rPr>
            </w:pPr>
            <w:bookmarkStart w:id="19" w:name="联系人传真"/>
            <w:bookmarkEnd w:id="19"/>
          </w:p>
        </w:tc>
      </w:tr>
      <w:tr w:rsidR="000B3457">
        <w:trPr>
          <w:trHeight w:val="510"/>
          <w:jc w:val="center"/>
        </w:trPr>
        <w:tc>
          <w:tcPr>
            <w:tcW w:w="2218" w:type="dxa"/>
            <w:gridSpan w:val="2"/>
            <w:vAlign w:val="center"/>
          </w:tcPr>
          <w:p w:rsidR="005B46B4" w:rsidRPr="005D6D93" w:rsidRDefault="004977A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4977AC">
            <w:pPr>
              <w:rPr>
                <w:rFonts w:ascii="宋体" w:hAnsi="宋体"/>
                <w:b/>
                <w:sz w:val="21"/>
                <w:szCs w:val="21"/>
              </w:rPr>
            </w:pPr>
            <w:bookmarkStart w:id="20" w:name="法人"/>
            <w:r w:rsidRPr="005D6D93">
              <w:rPr>
                <w:rFonts w:ascii="宋体" w:hAnsi="宋体"/>
                <w:b/>
                <w:sz w:val="21"/>
                <w:szCs w:val="21"/>
              </w:rPr>
              <w:t>何林岐</w:t>
            </w:r>
            <w:bookmarkEnd w:id="20"/>
          </w:p>
        </w:tc>
        <w:tc>
          <w:tcPr>
            <w:tcW w:w="1109" w:type="dxa"/>
            <w:vAlign w:val="center"/>
          </w:tcPr>
          <w:p w:rsidR="005B46B4" w:rsidRPr="005D6D93" w:rsidRDefault="004977A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7335CB">
            <w:pPr>
              <w:rPr>
                <w:rFonts w:ascii="宋体" w:hAnsi="宋体"/>
                <w:b/>
                <w:sz w:val="21"/>
                <w:szCs w:val="21"/>
              </w:rPr>
            </w:pPr>
            <w:r w:rsidRPr="005D6D93">
              <w:rPr>
                <w:rFonts w:ascii="宋体" w:hAnsi="宋体"/>
                <w:b/>
                <w:sz w:val="21"/>
                <w:szCs w:val="21"/>
              </w:rPr>
              <w:t>何林岐</w:t>
            </w:r>
          </w:p>
        </w:tc>
        <w:tc>
          <w:tcPr>
            <w:tcW w:w="1672" w:type="dxa"/>
            <w:vAlign w:val="center"/>
          </w:tcPr>
          <w:p w:rsidR="005B46B4" w:rsidRPr="005D6D93" w:rsidRDefault="004977A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4977AC">
            <w:pPr>
              <w:rPr>
                <w:rFonts w:ascii="宋体"/>
                <w:b/>
                <w:sz w:val="21"/>
              </w:rPr>
            </w:pPr>
            <w:bookmarkStart w:id="21" w:name="管理者代表"/>
            <w:r>
              <w:rPr>
                <w:rFonts w:ascii="宋体"/>
                <w:b/>
                <w:sz w:val="21"/>
              </w:rPr>
              <w:t>梁田</w:t>
            </w:r>
            <w:proofErr w:type="gramStart"/>
            <w:r>
              <w:rPr>
                <w:rFonts w:ascii="宋体"/>
                <w:b/>
                <w:sz w:val="21"/>
              </w:rPr>
              <w:t>田</w:t>
            </w:r>
            <w:bookmarkEnd w:id="21"/>
            <w:proofErr w:type="gramEnd"/>
          </w:p>
        </w:tc>
      </w:tr>
      <w:tr w:rsidR="000B3457">
        <w:trPr>
          <w:trHeight w:val="357"/>
          <w:jc w:val="center"/>
        </w:trPr>
        <w:tc>
          <w:tcPr>
            <w:tcW w:w="2218" w:type="dxa"/>
            <w:gridSpan w:val="2"/>
            <w:vAlign w:val="center"/>
          </w:tcPr>
          <w:p w:rsidR="005B46B4" w:rsidRPr="005D6D93" w:rsidRDefault="004977A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4977AC">
            <w:pPr>
              <w:rPr>
                <w:rFonts w:ascii="宋体" w:hAnsi="宋体"/>
                <w:b/>
                <w:sz w:val="21"/>
                <w:szCs w:val="21"/>
              </w:rPr>
            </w:pPr>
            <w:bookmarkStart w:id="22" w:name="审核日期"/>
            <w:r w:rsidRPr="005D6D93">
              <w:rPr>
                <w:rFonts w:ascii="宋体" w:hAnsi="宋体"/>
                <w:b/>
                <w:sz w:val="21"/>
                <w:szCs w:val="21"/>
              </w:rPr>
              <w:t>2020年09月10日 上午至2020年09月11日 上午</w:t>
            </w:r>
            <w:bookmarkEnd w:id="22"/>
          </w:p>
        </w:tc>
        <w:tc>
          <w:tcPr>
            <w:tcW w:w="1609" w:type="dxa"/>
            <w:vAlign w:val="center"/>
          </w:tcPr>
          <w:p w:rsidR="005B46B4" w:rsidRPr="005D6D93" w:rsidRDefault="004977A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4977AC">
            <w:pPr>
              <w:rPr>
                <w:rFonts w:ascii="宋体" w:hAnsi="宋体"/>
                <w:b/>
                <w:sz w:val="21"/>
                <w:szCs w:val="21"/>
              </w:rPr>
            </w:pPr>
            <w:r w:rsidRPr="005D6D93">
              <w:rPr>
                <w:rFonts w:ascii="宋体" w:hAnsi="宋体" w:hint="eastAsia"/>
                <w:b/>
                <w:sz w:val="21"/>
                <w:szCs w:val="21"/>
              </w:rPr>
              <w:t>□是</w:t>
            </w:r>
            <w:r w:rsidR="00D15108" w:rsidRPr="00D15108">
              <w:rPr>
                <w:rFonts w:ascii="MS Mincho" w:eastAsia="MS Mincho" w:hAnsi="MS Mincho" w:cs="MS Mincho" w:hint="eastAsia"/>
                <w:b/>
                <w:sz w:val="21"/>
                <w:szCs w:val="21"/>
              </w:rPr>
              <w:t>☑</w:t>
            </w:r>
            <w:r w:rsidRPr="005D6D93">
              <w:rPr>
                <w:rFonts w:ascii="宋体" w:hAnsi="宋体" w:hint="eastAsia"/>
                <w:b/>
                <w:sz w:val="21"/>
                <w:szCs w:val="21"/>
              </w:rPr>
              <w:t>否</w:t>
            </w:r>
          </w:p>
        </w:tc>
      </w:tr>
      <w:tr w:rsidR="000B3457" w:rsidTr="005D6D93">
        <w:trPr>
          <w:cantSplit/>
          <w:trHeight w:val="1296"/>
          <w:jc w:val="center"/>
        </w:trPr>
        <w:tc>
          <w:tcPr>
            <w:tcW w:w="2218" w:type="dxa"/>
            <w:gridSpan w:val="2"/>
            <w:vAlign w:val="center"/>
          </w:tcPr>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4977AC">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4977AC">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bookmarkStart w:id="26" w:name="审核范围"/>
            <w:r w:rsidR="00D15108">
              <w:rPr>
                <w:rFonts w:ascii="宋体" w:hAnsi="宋体" w:hint="eastAsia"/>
              </w:rPr>
              <w:t>汽车零部件的精密铸造及相关环境管理活动</w:t>
            </w:r>
            <w:bookmarkEnd w:id="26"/>
            <w:r w:rsidR="00D15108">
              <w:rPr>
                <w:rFonts w:ascii="宋体" w:hAnsi="宋体" w:hint="eastAsia"/>
              </w:rPr>
              <w:t xml:space="preserve"> </w:t>
            </w:r>
          </w:p>
          <w:p w:rsidR="005B46B4" w:rsidRPr="005D6D93" w:rsidRDefault="004977AC">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0B3457">
        <w:trPr>
          <w:cantSplit/>
          <w:trHeight w:val="838"/>
          <w:jc w:val="center"/>
        </w:trPr>
        <w:tc>
          <w:tcPr>
            <w:tcW w:w="1041" w:type="dxa"/>
            <w:vAlign w:val="center"/>
          </w:tcPr>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2314C">
            <w:pPr>
              <w:spacing w:line="180" w:lineRule="exact"/>
              <w:jc w:val="center"/>
              <w:rPr>
                <w:rFonts w:ascii="宋体" w:hAnsi="宋体"/>
                <w:b/>
                <w:sz w:val="21"/>
                <w:szCs w:val="21"/>
              </w:rPr>
            </w:pPr>
          </w:p>
        </w:tc>
        <w:tc>
          <w:tcPr>
            <w:tcW w:w="1177" w:type="dxa"/>
            <w:vAlign w:val="center"/>
          </w:tcPr>
          <w:p w:rsidR="005B46B4" w:rsidRPr="005D6D93" w:rsidRDefault="004977A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22314C">
            <w:pPr>
              <w:spacing w:line="260" w:lineRule="exact"/>
              <w:jc w:val="center"/>
              <w:rPr>
                <w:rFonts w:ascii="宋体" w:hAnsi="宋体"/>
                <w:b/>
                <w:sz w:val="21"/>
                <w:szCs w:val="21"/>
              </w:rPr>
            </w:pPr>
          </w:p>
          <w:p w:rsidR="005B46B4" w:rsidRPr="005D6D93" w:rsidRDefault="00D15108">
            <w:pPr>
              <w:spacing w:line="260" w:lineRule="exact"/>
              <w:rPr>
                <w:rFonts w:ascii="宋体" w:hAnsi="宋体"/>
                <w:b/>
                <w:sz w:val="21"/>
                <w:szCs w:val="21"/>
              </w:rPr>
            </w:pPr>
            <w:r w:rsidRPr="00D15108">
              <w:rPr>
                <w:rFonts w:ascii="MS Mincho" w:eastAsia="MS Mincho" w:hAnsi="MS Mincho" w:cs="MS Mincho" w:hint="eastAsia"/>
                <w:b/>
                <w:sz w:val="21"/>
                <w:szCs w:val="21"/>
              </w:rPr>
              <w:t>☑</w:t>
            </w:r>
            <w:r w:rsidR="004977AC" w:rsidRPr="005D6D93">
              <w:rPr>
                <w:rFonts w:ascii="宋体" w:hAnsi="宋体" w:hint="eastAsia"/>
                <w:b/>
                <w:sz w:val="21"/>
                <w:szCs w:val="21"/>
              </w:rPr>
              <w:t>否</w:t>
            </w:r>
          </w:p>
        </w:tc>
        <w:tc>
          <w:tcPr>
            <w:tcW w:w="7588" w:type="dxa"/>
            <w:gridSpan w:val="6"/>
          </w:tcPr>
          <w:p w:rsidR="005B46B4" w:rsidRPr="005D6D93" w:rsidRDefault="004977A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B3457">
        <w:trPr>
          <w:trHeight w:val="600"/>
          <w:jc w:val="center"/>
        </w:trPr>
        <w:tc>
          <w:tcPr>
            <w:tcW w:w="2218" w:type="dxa"/>
            <w:gridSpan w:val="2"/>
            <w:vAlign w:val="center"/>
          </w:tcPr>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4977AC">
            <w:pPr>
              <w:spacing w:line="260" w:lineRule="exact"/>
              <w:rPr>
                <w:rFonts w:ascii="宋体" w:hAnsi="宋体"/>
                <w:b/>
                <w:sz w:val="21"/>
                <w:szCs w:val="21"/>
              </w:rPr>
            </w:pPr>
            <w:bookmarkStart w:id="28" w:name="专业代码"/>
            <w:r w:rsidRPr="005D6D93">
              <w:rPr>
                <w:rFonts w:ascii="宋体" w:hAnsi="宋体"/>
                <w:b/>
                <w:sz w:val="21"/>
                <w:szCs w:val="21"/>
              </w:rPr>
              <w:t>22.03.02</w:t>
            </w:r>
            <w:bookmarkEnd w:id="28"/>
          </w:p>
        </w:tc>
        <w:tc>
          <w:tcPr>
            <w:tcW w:w="1109" w:type="dxa"/>
            <w:vAlign w:val="center"/>
          </w:tcPr>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D15108" w:rsidP="00A0755B">
            <w:pPr>
              <w:spacing w:line="260" w:lineRule="exact"/>
              <w:rPr>
                <w:rFonts w:ascii="宋体" w:hAnsi="宋体"/>
                <w:b/>
                <w:sz w:val="21"/>
                <w:szCs w:val="21"/>
              </w:rPr>
            </w:pPr>
            <w:r>
              <w:rPr>
                <w:rFonts w:ascii="宋体" w:hAnsi="宋体" w:hint="eastAsia"/>
                <w:b/>
                <w:sz w:val="21"/>
                <w:szCs w:val="21"/>
              </w:rPr>
              <w:t>2022.1</w:t>
            </w:r>
            <w:r w:rsidR="00A0755B">
              <w:rPr>
                <w:rFonts w:ascii="宋体" w:hAnsi="宋体" w:hint="eastAsia"/>
                <w:b/>
                <w:sz w:val="21"/>
                <w:szCs w:val="21"/>
              </w:rPr>
              <w:t>1</w:t>
            </w:r>
            <w:r>
              <w:rPr>
                <w:rFonts w:ascii="宋体" w:hAnsi="宋体" w:hint="eastAsia"/>
                <w:b/>
                <w:sz w:val="21"/>
                <w:szCs w:val="21"/>
              </w:rPr>
              <w:t>月</w:t>
            </w:r>
          </w:p>
        </w:tc>
        <w:tc>
          <w:tcPr>
            <w:tcW w:w="1672" w:type="dxa"/>
            <w:vAlign w:val="center"/>
          </w:tcPr>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4977A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D15108">
            <w:pPr>
              <w:spacing w:line="260" w:lineRule="exact"/>
              <w:rPr>
                <w:rFonts w:ascii="宋体"/>
                <w:b/>
                <w:sz w:val="21"/>
              </w:rPr>
            </w:pPr>
            <w:r>
              <w:rPr>
                <w:rFonts w:ascii="宋体" w:hint="eastAsia"/>
                <w:b/>
                <w:sz w:val="21"/>
              </w:rPr>
              <w:t>2019.10.16</w:t>
            </w:r>
          </w:p>
        </w:tc>
      </w:tr>
    </w:tbl>
    <w:p w:rsidR="005B46B4" w:rsidRDefault="004977AC"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4977AC" w:rsidP="007335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4977AC" w:rsidP="007335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4977AC" w:rsidP="007335C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4977AC" w:rsidP="007335C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4977A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A12D5">
        <w:rPr>
          <w:rFonts w:ascii="宋体" w:hAnsi="宋体" w:hint="eastAsia"/>
          <w:b/>
          <w:sz w:val="21"/>
          <w:szCs w:val="21"/>
        </w:rPr>
        <w:t>2019</w:t>
      </w:r>
      <w:r w:rsidRPr="005D6D93">
        <w:rPr>
          <w:rFonts w:ascii="宋体" w:hAnsi="宋体" w:hint="eastAsia"/>
          <w:b/>
          <w:sz w:val="21"/>
          <w:szCs w:val="21"/>
        </w:rPr>
        <w:t>年</w:t>
      </w:r>
      <w:r w:rsidR="007A12D5">
        <w:rPr>
          <w:rFonts w:ascii="宋体" w:hAnsi="宋体" w:hint="eastAsia"/>
          <w:b/>
          <w:sz w:val="21"/>
          <w:szCs w:val="21"/>
        </w:rPr>
        <w:t>10</w:t>
      </w:r>
      <w:r w:rsidRPr="005D6D93">
        <w:rPr>
          <w:rFonts w:ascii="宋体" w:hAnsi="宋体" w:hint="eastAsia"/>
          <w:b/>
          <w:sz w:val="21"/>
          <w:szCs w:val="21"/>
        </w:rPr>
        <w:t>月</w:t>
      </w:r>
      <w:r w:rsidR="007A12D5">
        <w:rPr>
          <w:rFonts w:ascii="宋体" w:hAnsi="宋体" w:hint="eastAsia"/>
          <w:b/>
          <w:sz w:val="21"/>
          <w:szCs w:val="21"/>
        </w:rPr>
        <w:t>16</w:t>
      </w:r>
      <w:r w:rsidRPr="005D6D93">
        <w:rPr>
          <w:rFonts w:ascii="宋体" w:hAnsi="宋体" w:hint="eastAsia"/>
          <w:b/>
          <w:sz w:val="21"/>
          <w:szCs w:val="21"/>
        </w:rPr>
        <w:t>日至</w:t>
      </w:r>
      <w:r w:rsidR="007A12D5">
        <w:rPr>
          <w:rFonts w:ascii="宋体" w:hAnsi="宋体" w:hint="eastAsia"/>
          <w:b/>
          <w:sz w:val="21"/>
          <w:szCs w:val="21"/>
        </w:rPr>
        <w:t>2020</w:t>
      </w:r>
      <w:r w:rsidRPr="005D6D93">
        <w:rPr>
          <w:rFonts w:ascii="宋体" w:hAnsi="宋体" w:hint="eastAsia"/>
          <w:b/>
          <w:sz w:val="21"/>
          <w:szCs w:val="21"/>
        </w:rPr>
        <w:t>年</w:t>
      </w:r>
      <w:r w:rsidR="007A12D5">
        <w:rPr>
          <w:rFonts w:ascii="宋体" w:hAnsi="宋体" w:hint="eastAsia"/>
          <w:b/>
          <w:sz w:val="21"/>
          <w:szCs w:val="21"/>
        </w:rPr>
        <w:t>9</w:t>
      </w:r>
      <w:r w:rsidRPr="005D6D93">
        <w:rPr>
          <w:rFonts w:ascii="宋体" w:hAnsi="宋体" w:hint="eastAsia"/>
          <w:b/>
          <w:sz w:val="21"/>
          <w:szCs w:val="21"/>
        </w:rPr>
        <w:t>月</w:t>
      </w:r>
      <w:r w:rsidR="007A12D5">
        <w:rPr>
          <w:rFonts w:ascii="宋体" w:hAnsi="宋体" w:hint="eastAsia"/>
          <w:b/>
          <w:sz w:val="21"/>
          <w:szCs w:val="21"/>
        </w:rPr>
        <w:t>11</w:t>
      </w:r>
      <w:r w:rsidRPr="005D6D93">
        <w:rPr>
          <w:rFonts w:ascii="宋体" w:hAnsi="宋体" w:hint="eastAsia"/>
          <w:b/>
          <w:sz w:val="21"/>
          <w:szCs w:val="21"/>
        </w:rPr>
        <w:t>日</w:t>
      </w:r>
    </w:p>
    <w:p w:rsidR="005B46B4" w:rsidRPr="005D6D93" w:rsidRDefault="004977A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7A12D5" w:rsidP="007A12D5">
      <w:pPr>
        <w:spacing w:line="360" w:lineRule="auto"/>
        <w:ind w:leftChars="-88" w:left="-211" w:firstLineChars="223" w:firstLine="470"/>
        <w:rPr>
          <w:rFonts w:ascii="宋体" w:hAnsi="宋体"/>
          <w:b/>
          <w:sz w:val="21"/>
          <w:szCs w:val="21"/>
        </w:rPr>
      </w:pPr>
      <w:r w:rsidRPr="007A12D5">
        <w:rPr>
          <w:rFonts w:ascii="MS Mincho" w:eastAsia="MS Mincho" w:hAnsi="MS Mincho" w:cs="MS Mincho" w:hint="eastAsia"/>
          <w:b/>
          <w:sz w:val="21"/>
          <w:szCs w:val="21"/>
        </w:rPr>
        <w:t>☑</w:t>
      </w:r>
      <w:r w:rsidR="004977AC" w:rsidRPr="005D6D93">
        <w:rPr>
          <w:rFonts w:ascii="宋体" w:hAnsi="宋体" w:hint="eastAsia"/>
          <w:b/>
          <w:sz w:val="21"/>
          <w:szCs w:val="21"/>
        </w:rPr>
        <w:t>已完成审核计划的全部工作</w:t>
      </w:r>
    </w:p>
    <w:p w:rsidR="005B46B4" w:rsidRPr="005D6D93" w:rsidRDefault="004977AC" w:rsidP="007335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4977AC" w:rsidP="007335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4977AC"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65A29">
        <w:trPr>
          <w:cantSplit/>
          <w:trHeight w:val="2077"/>
          <w:jc w:val="center"/>
        </w:trPr>
        <w:tc>
          <w:tcPr>
            <w:tcW w:w="720" w:type="dxa"/>
            <w:vMerge w:val="restart"/>
            <w:textDirection w:val="tbRlV"/>
            <w:vAlign w:val="center"/>
          </w:tcPr>
          <w:p w:rsidR="00565A29" w:rsidRDefault="00565A29" w:rsidP="007335CB">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65A29" w:rsidRDefault="00565A29">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rsidR="00565A29" w:rsidRDefault="00565A29" w:rsidP="00565A29">
            <w:pPr>
              <w:spacing w:line="240" w:lineRule="exact"/>
              <w:ind w:firstLineChars="200" w:firstLine="480"/>
              <w:rPr>
                <w:b/>
                <w:color w:val="000000" w:themeColor="text1"/>
                <w:sz w:val="20"/>
              </w:rPr>
            </w:pPr>
            <w:r>
              <w:rPr>
                <w:rFonts w:hint="eastAsia"/>
                <w:u w:val="single"/>
              </w:rPr>
              <w:t>提供了《组织内外部环境要素识别评价表》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565A29">
        <w:trPr>
          <w:cantSplit/>
          <w:trHeight w:val="2077"/>
          <w:jc w:val="center"/>
        </w:trPr>
        <w:tc>
          <w:tcPr>
            <w:tcW w:w="720" w:type="dxa"/>
            <w:vMerge/>
            <w:textDirection w:val="tbRlV"/>
            <w:vAlign w:val="center"/>
          </w:tcPr>
          <w:p w:rsidR="00565A29" w:rsidRDefault="00565A29" w:rsidP="007335CB">
            <w:pPr>
              <w:spacing w:line="240" w:lineRule="exact"/>
              <w:ind w:left="241" w:right="113" w:hangingChars="100" w:hanging="241"/>
              <w:jc w:val="center"/>
              <w:rPr>
                <w:rFonts w:ascii="宋体"/>
                <w:b/>
                <w:szCs w:val="21"/>
              </w:rPr>
            </w:pPr>
          </w:p>
        </w:tc>
        <w:tc>
          <w:tcPr>
            <w:tcW w:w="9198" w:type="dxa"/>
          </w:tcPr>
          <w:p w:rsidR="00565A29" w:rsidRDefault="00565A29">
            <w:pPr>
              <w:spacing w:line="240" w:lineRule="exact"/>
              <w:rPr>
                <w:b/>
                <w:color w:val="000000" w:themeColor="text1"/>
                <w:sz w:val="20"/>
              </w:rPr>
            </w:pPr>
            <w:r>
              <w:rPr>
                <w:b/>
                <w:color w:val="000000" w:themeColor="text1"/>
                <w:sz w:val="20"/>
              </w:rPr>
              <w:t>2</w:t>
            </w:r>
            <w:r>
              <w:rPr>
                <w:rFonts w:hint="eastAsia"/>
                <w:b/>
                <w:color w:val="000000" w:themeColor="text1"/>
                <w:sz w:val="20"/>
              </w:rPr>
              <w:t>、相关</w:t>
            </w:r>
            <w:proofErr w:type="gramStart"/>
            <w:r>
              <w:rPr>
                <w:rFonts w:hint="eastAsia"/>
                <w:b/>
                <w:color w:val="000000" w:themeColor="text1"/>
                <w:sz w:val="20"/>
              </w:rPr>
              <w:t>方需求</w:t>
            </w:r>
            <w:proofErr w:type="gramEnd"/>
            <w:r>
              <w:rPr>
                <w:rFonts w:hint="eastAsia"/>
                <w:b/>
                <w:color w:val="000000" w:themeColor="text1"/>
                <w:sz w:val="20"/>
              </w:rPr>
              <w:t>和期望识别情况</w:t>
            </w:r>
          </w:p>
          <w:p w:rsidR="00565A29" w:rsidRDefault="00565A29">
            <w:pPr>
              <w:spacing w:line="240" w:lineRule="exact"/>
              <w:rPr>
                <w:b/>
                <w:color w:val="000000" w:themeColor="text1"/>
                <w:sz w:val="20"/>
              </w:rPr>
            </w:pPr>
            <w:r>
              <w:rPr>
                <w:rFonts w:hint="eastAsia"/>
                <w:u w:val="single"/>
              </w:rPr>
              <w:t>提供了“外部相关方及要求与期望”、“内部相关方及要求与期望”，调查分析基本齐全，管理</w:t>
            </w:r>
            <w:proofErr w:type="gramStart"/>
            <w:r>
              <w:rPr>
                <w:rFonts w:hint="eastAsia"/>
                <w:u w:val="single"/>
              </w:rPr>
              <w:t>层负责</w:t>
            </w:r>
            <w:proofErr w:type="gramEnd"/>
            <w:r>
              <w:rPr>
                <w:rFonts w:hint="eastAsia"/>
                <w:u w:val="single"/>
              </w:rPr>
              <w:t>对上述调查项的动态监视和评审。</w:t>
            </w:r>
          </w:p>
        </w:tc>
      </w:tr>
      <w:tr w:rsidR="00565A29">
        <w:trPr>
          <w:cantSplit/>
          <w:trHeight w:val="2077"/>
          <w:jc w:val="center"/>
        </w:trPr>
        <w:tc>
          <w:tcPr>
            <w:tcW w:w="720" w:type="dxa"/>
            <w:vMerge/>
            <w:textDirection w:val="tbRlV"/>
            <w:vAlign w:val="center"/>
          </w:tcPr>
          <w:p w:rsidR="00565A29" w:rsidRDefault="00565A29" w:rsidP="007335CB">
            <w:pPr>
              <w:spacing w:line="240" w:lineRule="exact"/>
              <w:ind w:left="241" w:right="113" w:hangingChars="100" w:hanging="241"/>
              <w:jc w:val="center"/>
              <w:rPr>
                <w:rFonts w:ascii="宋体"/>
                <w:b/>
                <w:szCs w:val="21"/>
              </w:rPr>
            </w:pPr>
          </w:p>
        </w:tc>
        <w:tc>
          <w:tcPr>
            <w:tcW w:w="9198" w:type="dxa"/>
          </w:tcPr>
          <w:p w:rsidR="00565A29" w:rsidRDefault="00565A29">
            <w:pPr>
              <w:spacing w:line="280" w:lineRule="exact"/>
              <w:rPr>
                <w:rFonts w:ascii="宋体" w:hAnsi="宋体"/>
                <w:b/>
                <w:color w:val="000000" w:themeColor="text1"/>
                <w:sz w:val="20"/>
              </w:rPr>
            </w:pPr>
            <w:r>
              <w:rPr>
                <w:b/>
                <w:color w:val="000000" w:themeColor="text1"/>
                <w:sz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rPr>
              <w:t>质量/</w:t>
            </w:r>
            <w:r>
              <w:rPr>
                <w:rFonts w:ascii="宋体" w:hAnsi="宋体" w:hint="eastAsia"/>
                <w:color w:val="000000"/>
                <w:szCs w:val="21"/>
              </w:rPr>
              <w:t>■</w:t>
            </w:r>
            <w:r>
              <w:rPr>
                <w:rFonts w:ascii="宋体" w:hAnsi="宋体" w:hint="eastAsia"/>
                <w:b/>
                <w:color w:val="000000" w:themeColor="text1"/>
                <w:sz w:val="20"/>
              </w:rPr>
              <w:t>环境/</w:t>
            </w:r>
            <w:r>
              <w:rPr>
                <w:rFonts w:hint="eastAsia"/>
                <w:szCs w:val="21"/>
                <w:lang w:val="de-DE"/>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565A29" w:rsidRDefault="00565A29" w:rsidP="00565A29">
            <w:pPr>
              <w:adjustRightInd w:val="0"/>
              <w:spacing w:line="480" w:lineRule="exact"/>
              <w:ind w:firstLineChars="100" w:firstLine="240"/>
              <w:textAlignment w:val="baseline"/>
              <w:rPr>
                <w:rFonts w:hint="eastAsia"/>
                <w:sz w:val="21"/>
                <w:szCs w:val="24"/>
                <w:u w:val="single"/>
              </w:rPr>
            </w:pPr>
            <w:r>
              <w:rPr>
                <w:rFonts w:ascii="微软雅黑" w:eastAsia="微软雅黑" w:hAnsi="微软雅黑" w:hint="eastAsia"/>
                <w:szCs w:val="22"/>
                <w:u w:val="single"/>
              </w:rPr>
              <w:t>公</w:t>
            </w:r>
            <w:r>
              <w:rPr>
                <w:rFonts w:hint="eastAsia"/>
                <w:u w:val="single"/>
              </w:rPr>
              <w:t>司方针是：</w:t>
            </w:r>
          </w:p>
          <w:p w:rsidR="00565A29" w:rsidRDefault="00565A29" w:rsidP="00565A29">
            <w:pPr>
              <w:spacing w:line="360" w:lineRule="auto"/>
              <w:ind w:firstLineChars="200" w:firstLine="480"/>
              <w:rPr>
                <w:u w:val="single"/>
              </w:rPr>
            </w:pPr>
            <w:bookmarkStart w:id="29" w:name="OLE_LINK2"/>
            <w:r>
              <w:rPr>
                <w:rFonts w:hint="eastAsia"/>
                <w:u w:val="single"/>
              </w:rPr>
              <w:t>遵守法律法规、制造绿色产品，</w:t>
            </w:r>
          </w:p>
          <w:p w:rsidR="00565A29" w:rsidRDefault="00565A29" w:rsidP="00565A29">
            <w:pPr>
              <w:spacing w:line="360" w:lineRule="auto"/>
              <w:ind w:firstLineChars="200" w:firstLine="480"/>
              <w:rPr>
                <w:u w:val="single"/>
              </w:rPr>
            </w:pPr>
            <w:r>
              <w:rPr>
                <w:rFonts w:hint="eastAsia"/>
                <w:u w:val="single"/>
              </w:rPr>
              <w:t>节能降耗降废、清洁安全生产，</w:t>
            </w:r>
          </w:p>
          <w:p w:rsidR="00565A29" w:rsidRDefault="00565A29" w:rsidP="00565A29">
            <w:pPr>
              <w:ind w:firstLineChars="200" w:firstLine="480"/>
              <w:rPr>
                <w:u w:val="single"/>
              </w:rPr>
            </w:pPr>
            <w:r>
              <w:rPr>
                <w:rFonts w:hint="eastAsia"/>
                <w:u w:val="single"/>
              </w:rPr>
              <w:t>管理持续改进、建设美好家园</w:t>
            </w:r>
            <w:bookmarkEnd w:id="29"/>
            <w:r>
              <w:rPr>
                <w:rFonts w:hint="eastAsia"/>
                <w:u w:val="single"/>
              </w:rPr>
              <w:t>。</w:t>
            </w:r>
          </w:p>
          <w:p w:rsidR="00565A29" w:rsidRDefault="00565A29" w:rsidP="00565A29">
            <w:pPr>
              <w:spacing w:line="240" w:lineRule="exact"/>
              <w:ind w:leftChars="95" w:left="228"/>
              <w:rPr>
                <w:b/>
              </w:rPr>
            </w:pPr>
          </w:p>
          <w:p w:rsidR="00565A29" w:rsidRDefault="00565A29" w:rsidP="00565A29">
            <w:pPr>
              <w:spacing w:line="240" w:lineRule="exact"/>
              <w:ind w:leftChars="95" w:left="228"/>
              <w:rPr>
                <w:b/>
                <w:color w:val="000000" w:themeColor="text1"/>
                <w:sz w:val="21"/>
                <w:szCs w:val="24"/>
              </w:rPr>
            </w:pPr>
            <w:r>
              <w:rPr>
                <w:rFonts w:hint="eastAsia"/>
                <w:u w:val="single"/>
              </w:rPr>
              <w:t>管理方针在内部适当的沟通，管理评审时进行了评审，方针适宜。</w:t>
            </w:r>
          </w:p>
        </w:tc>
      </w:tr>
      <w:tr w:rsidR="00565A29">
        <w:trPr>
          <w:cantSplit/>
          <w:trHeight w:val="2077"/>
          <w:jc w:val="center"/>
        </w:trPr>
        <w:tc>
          <w:tcPr>
            <w:tcW w:w="720" w:type="dxa"/>
            <w:vMerge/>
            <w:textDirection w:val="tbRlV"/>
            <w:vAlign w:val="center"/>
          </w:tcPr>
          <w:p w:rsidR="00565A29" w:rsidRDefault="00565A29" w:rsidP="007335CB">
            <w:pPr>
              <w:spacing w:line="240" w:lineRule="exact"/>
              <w:ind w:left="241" w:right="113" w:hangingChars="100" w:hanging="241"/>
              <w:jc w:val="center"/>
              <w:rPr>
                <w:rFonts w:ascii="宋体"/>
                <w:b/>
                <w:szCs w:val="21"/>
              </w:rPr>
            </w:pPr>
          </w:p>
        </w:tc>
        <w:tc>
          <w:tcPr>
            <w:tcW w:w="9198" w:type="dxa"/>
          </w:tcPr>
          <w:p w:rsidR="00565A29" w:rsidRDefault="00565A29" w:rsidP="00565A29">
            <w:pPr>
              <w:spacing w:line="240" w:lineRule="exact"/>
              <w:rPr>
                <w:rFonts w:hint="eastAsia"/>
                <w:b/>
                <w:color w:val="000000" w:themeColor="text1"/>
              </w:rPr>
            </w:pPr>
            <w:r>
              <w:rPr>
                <w:b/>
                <w:color w:val="000000" w:themeColor="text1"/>
              </w:rPr>
              <w:t>4</w:t>
            </w:r>
            <w:r>
              <w:rPr>
                <w:rFonts w:hint="eastAsia"/>
                <w:b/>
                <w:color w:val="000000" w:themeColor="text1"/>
              </w:rPr>
              <w:t>、风险识别与控制策划</w:t>
            </w:r>
          </w:p>
          <w:p w:rsidR="00565A29" w:rsidRDefault="00565A29" w:rsidP="00565A29">
            <w:pPr>
              <w:spacing w:line="240" w:lineRule="exact"/>
              <w:rPr>
                <w:rFonts w:hint="eastAsia"/>
                <w:b/>
                <w:color w:val="000000" w:themeColor="text1"/>
              </w:rPr>
            </w:pPr>
          </w:p>
          <w:p w:rsidR="00565A29" w:rsidRDefault="00565A29" w:rsidP="00565A29">
            <w:pPr>
              <w:spacing w:line="240" w:lineRule="exact"/>
              <w:rPr>
                <w:b/>
                <w:color w:val="000000" w:themeColor="text1"/>
                <w:sz w:val="21"/>
                <w:szCs w:val="24"/>
              </w:rPr>
            </w:pPr>
            <w:r>
              <w:rPr>
                <w:rFonts w:hint="eastAsia"/>
                <w:u w:val="single"/>
              </w:rPr>
              <w:t>编制了风险和机遇排查评估与控制表。</w:t>
            </w:r>
          </w:p>
        </w:tc>
      </w:tr>
      <w:tr w:rsidR="000B3457">
        <w:trPr>
          <w:cantSplit/>
          <w:trHeight w:val="1930"/>
          <w:jc w:val="center"/>
        </w:trPr>
        <w:tc>
          <w:tcPr>
            <w:tcW w:w="720" w:type="dxa"/>
            <w:vMerge/>
            <w:vAlign w:val="center"/>
          </w:tcPr>
          <w:p w:rsidR="005B46B4" w:rsidRDefault="0022314C">
            <w:pPr>
              <w:spacing w:line="240" w:lineRule="exact"/>
              <w:jc w:val="center"/>
              <w:rPr>
                <w:b/>
                <w:sz w:val="20"/>
              </w:rPr>
            </w:pPr>
          </w:p>
        </w:tc>
        <w:tc>
          <w:tcPr>
            <w:tcW w:w="9198" w:type="dxa"/>
          </w:tcPr>
          <w:p w:rsidR="005B46B4" w:rsidRPr="005D6D93" w:rsidRDefault="004977AC">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4977AC" w:rsidP="007335C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5B46B4" w:rsidRPr="005D6D93" w:rsidRDefault="004977AC" w:rsidP="007335C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p>
          <w:p w:rsidR="005B46B4" w:rsidRPr="005D6D93" w:rsidRDefault="004977AC" w:rsidP="007335C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p>
          <w:p w:rsidR="005B46B4" w:rsidRPr="005D6D93" w:rsidRDefault="0022314C" w:rsidP="007335CB">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4977AC" w:rsidRPr="005D6D93">
              <w:rPr>
                <w:rFonts w:ascii="宋体" w:hAnsi="宋体" w:hint="eastAsia"/>
                <w:b/>
                <w:sz w:val="21"/>
                <w:szCs w:val="21"/>
              </w:rPr>
              <w:t>删减条款是，删减理由：</w:t>
            </w:r>
          </w:p>
          <w:p w:rsidR="005B46B4" w:rsidRPr="005D6D93" w:rsidRDefault="0022314C" w:rsidP="007335CB">
            <w:pPr>
              <w:tabs>
                <w:tab w:val="left" w:pos="540"/>
              </w:tabs>
              <w:spacing w:line="300" w:lineRule="exact"/>
              <w:ind w:left="211" w:hangingChars="100" w:hanging="211"/>
              <w:rPr>
                <w:rFonts w:ascii="宋体" w:hAnsi="宋体"/>
                <w:b/>
                <w:sz w:val="21"/>
                <w:szCs w:val="21"/>
              </w:rPr>
            </w:pPr>
          </w:p>
          <w:p w:rsidR="005B46B4" w:rsidRPr="005D6D93" w:rsidRDefault="0022314C" w:rsidP="007335CB">
            <w:pPr>
              <w:tabs>
                <w:tab w:val="left" w:pos="540"/>
              </w:tabs>
              <w:spacing w:line="300" w:lineRule="exact"/>
              <w:ind w:left="211" w:hangingChars="100" w:hanging="211"/>
              <w:rPr>
                <w:rFonts w:ascii="宋体" w:hAnsi="宋体"/>
                <w:b/>
                <w:sz w:val="21"/>
                <w:szCs w:val="21"/>
              </w:rPr>
            </w:pPr>
          </w:p>
        </w:tc>
      </w:tr>
      <w:tr w:rsidR="000B3457">
        <w:trPr>
          <w:cantSplit/>
          <w:trHeight w:val="2144"/>
          <w:jc w:val="center"/>
        </w:trPr>
        <w:tc>
          <w:tcPr>
            <w:tcW w:w="720" w:type="dxa"/>
            <w:vMerge/>
            <w:vAlign w:val="center"/>
          </w:tcPr>
          <w:p w:rsidR="005B46B4" w:rsidRDefault="0022314C">
            <w:pPr>
              <w:spacing w:line="240" w:lineRule="exact"/>
              <w:jc w:val="center"/>
              <w:rPr>
                <w:b/>
                <w:sz w:val="20"/>
              </w:rPr>
            </w:pPr>
          </w:p>
        </w:tc>
        <w:tc>
          <w:tcPr>
            <w:tcW w:w="9198" w:type="dxa"/>
          </w:tcPr>
          <w:p w:rsidR="005B46B4" w:rsidRPr="005D6D93" w:rsidRDefault="004977AC">
            <w:pPr>
              <w:spacing w:line="240" w:lineRule="exact"/>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环境因素</w:t>
            </w:r>
          </w:p>
          <w:p w:rsidR="005B46B4" w:rsidRPr="005D6D93" w:rsidRDefault="004977AC">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65A29" w:rsidRDefault="00565A29" w:rsidP="00565A29">
            <w:pPr>
              <w:tabs>
                <w:tab w:val="left" w:pos="2552"/>
              </w:tabs>
              <w:spacing w:line="360" w:lineRule="exact"/>
              <w:rPr>
                <w:rFonts w:ascii="宋体" w:hAnsi="宋体" w:hint="eastAsia"/>
                <w:szCs w:val="21"/>
                <w:u w:val="single"/>
              </w:rPr>
            </w:pPr>
            <w:r>
              <w:rPr>
                <w:rFonts w:ascii="宋体" w:hAnsi="宋体" w:hint="eastAsia"/>
                <w:szCs w:val="21"/>
                <w:u w:val="single"/>
              </w:rPr>
              <w:t>识别了办公、销售、质检、生产等过程的环境因素，动态更新，评价出的重要环境因素包括：固体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、噪声排放、废气排放、能源消耗、</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FF2E61" w:rsidRPr="00F4165B" w:rsidRDefault="00FF2E61" w:rsidP="00565A29">
            <w:pPr>
              <w:tabs>
                <w:tab w:val="left" w:pos="2552"/>
              </w:tabs>
              <w:spacing w:line="360" w:lineRule="exact"/>
              <w:rPr>
                <w:rFonts w:ascii="宋体" w:hAnsi="宋体"/>
                <w:szCs w:val="21"/>
                <w:u w:val="single"/>
              </w:rPr>
            </w:pPr>
            <w:r>
              <w:rPr>
                <w:rFonts w:ascii="宋体" w:hAnsi="宋体" w:hint="eastAsia"/>
                <w:szCs w:val="21"/>
                <w:u w:val="single"/>
              </w:rPr>
              <w:t>但是未能识别</w:t>
            </w:r>
            <w:r w:rsidR="00F45B3C">
              <w:rPr>
                <w:rFonts w:ascii="宋体" w:hAnsi="宋体" w:hint="eastAsia"/>
                <w:szCs w:val="21"/>
                <w:u w:val="single"/>
              </w:rPr>
              <w:t>新冠病毒疫情防控相关的环境因素，不符合要求，开具了不符合报告。</w:t>
            </w:r>
          </w:p>
          <w:p w:rsidR="00565A29" w:rsidRPr="00F4165B" w:rsidRDefault="00565A29" w:rsidP="00565A29">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仓储、运输、交付、日常办公等过程能使用生命周期观点和方法识别环境因素并加以管理。</w:t>
            </w:r>
          </w:p>
          <w:p w:rsidR="00565A29" w:rsidRPr="00F4165B" w:rsidRDefault="00565A29" w:rsidP="00565A29">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5B46B4" w:rsidRPr="00565A29" w:rsidRDefault="0022314C">
            <w:pPr>
              <w:spacing w:line="240" w:lineRule="exact"/>
              <w:rPr>
                <w:rFonts w:ascii="宋体" w:hAnsi="宋体"/>
                <w:b/>
                <w:sz w:val="21"/>
                <w:szCs w:val="21"/>
              </w:rPr>
            </w:pPr>
          </w:p>
        </w:tc>
      </w:tr>
      <w:tr w:rsidR="000B3457">
        <w:trPr>
          <w:cantSplit/>
          <w:trHeight w:val="2144"/>
          <w:jc w:val="center"/>
        </w:trPr>
        <w:tc>
          <w:tcPr>
            <w:tcW w:w="720" w:type="dxa"/>
            <w:vMerge/>
            <w:vAlign w:val="center"/>
          </w:tcPr>
          <w:p w:rsidR="005B46B4" w:rsidRDefault="0022314C">
            <w:pPr>
              <w:spacing w:line="240" w:lineRule="exact"/>
              <w:jc w:val="center"/>
              <w:rPr>
                <w:b/>
                <w:sz w:val="20"/>
              </w:rPr>
            </w:pPr>
          </w:p>
        </w:tc>
        <w:tc>
          <w:tcPr>
            <w:tcW w:w="9198" w:type="dxa"/>
          </w:tcPr>
          <w:p w:rsidR="005B46B4" w:rsidRPr="005D6D93" w:rsidRDefault="004977AC">
            <w:pPr>
              <w:spacing w:line="240" w:lineRule="exact"/>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职业健康安全危险源</w:t>
            </w:r>
          </w:p>
          <w:p w:rsidR="005B46B4" w:rsidRPr="005D6D93" w:rsidRDefault="004977AC">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565A29">
        <w:trPr>
          <w:cantSplit/>
          <w:trHeight w:val="1890"/>
          <w:jc w:val="center"/>
        </w:trPr>
        <w:tc>
          <w:tcPr>
            <w:tcW w:w="720" w:type="dxa"/>
            <w:vMerge/>
            <w:vAlign w:val="center"/>
          </w:tcPr>
          <w:p w:rsidR="00565A29" w:rsidRDefault="00565A29">
            <w:pPr>
              <w:spacing w:line="240" w:lineRule="exact"/>
              <w:jc w:val="center"/>
              <w:rPr>
                <w:b/>
                <w:sz w:val="20"/>
              </w:rPr>
            </w:pPr>
          </w:p>
        </w:tc>
        <w:tc>
          <w:tcPr>
            <w:tcW w:w="9198" w:type="dxa"/>
          </w:tcPr>
          <w:p w:rsidR="00565A29" w:rsidRDefault="00565A29" w:rsidP="003743C1">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565A29" w:rsidRDefault="00565A29" w:rsidP="00565A29">
            <w:pPr>
              <w:tabs>
                <w:tab w:val="left" w:pos="540"/>
              </w:tabs>
              <w:spacing w:line="300" w:lineRule="exact"/>
              <w:ind w:left="241" w:hangingChars="100" w:hanging="241"/>
              <w:rPr>
                <w:rFonts w:ascii="宋体" w:hAnsi="宋体"/>
                <w:b/>
                <w:color w:val="000000" w:themeColor="text1"/>
                <w:szCs w:val="21"/>
              </w:rPr>
            </w:pPr>
          </w:p>
          <w:p w:rsidR="00565A29" w:rsidRDefault="00565A29" w:rsidP="00565A2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565A29" w:rsidRDefault="00565A29" w:rsidP="00565A29">
            <w:pPr>
              <w:tabs>
                <w:tab w:val="left" w:pos="540"/>
              </w:tabs>
              <w:spacing w:line="300" w:lineRule="exact"/>
              <w:ind w:leftChars="-43" w:left="1" w:hangingChars="43" w:hanging="104"/>
              <w:rPr>
                <w:rFonts w:ascii="宋体" w:hAnsi="宋体"/>
                <w:b/>
                <w:color w:val="000000" w:themeColor="text1"/>
                <w:szCs w:val="21"/>
                <w:u w:val="single"/>
              </w:rPr>
            </w:pPr>
          </w:p>
          <w:p w:rsidR="00565A29" w:rsidRDefault="00565A29" w:rsidP="00565A2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565A29" w:rsidRPr="008857E5" w:rsidRDefault="00565A29" w:rsidP="00565A29">
            <w:pPr>
              <w:pStyle w:val="a7"/>
              <w:numPr>
                <w:ilvl w:val="0"/>
                <w:numId w:val="1"/>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565A29" w:rsidRDefault="00565A29" w:rsidP="00565A2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565A29" w:rsidRPr="00020460" w:rsidRDefault="00565A29" w:rsidP="003743C1">
            <w:pPr>
              <w:tabs>
                <w:tab w:val="left" w:pos="0"/>
              </w:tabs>
              <w:spacing w:line="240" w:lineRule="exact"/>
              <w:rPr>
                <w:b/>
                <w:color w:val="000000" w:themeColor="text1"/>
                <w:sz w:val="14"/>
                <w:szCs w:val="14"/>
              </w:rPr>
            </w:pPr>
          </w:p>
        </w:tc>
      </w:tr>
      <w:tr w:rsidR="00565A29">
        <w:trPr>
          <w:cantSplit/>
          <w:trHeight w:val="2219"/>
          <w:jc w:val="center"/>
        </w:trPr>
        <w:tc>
          <w:tcPr>
            <w:tcW w:w="720" w:type="dxa"/>
            <w:vMerge/>
            <w:vAlign w:val="center"/>
          </w:tcPr>
          <w:p w:rsidR="00565A29" w:rsidRDefault="00565A29">
            <w:pPr>
              <w:spacing w:line="240" w:lineRule="exact"/>
              <w:jc w:val="center"/>
              <w:rPr>
                <w:b/>
                <w:sz w:val="20"/>
              </w:rPr>
            </w:pPr>
          </w:p>
        </w:tc>
        <w:tc>
          <w:tcPr>
            <w:tcW w:w="9198" w:type="dxa"/>
          </w:tcPr>
          <w:p w:rsidR="00565A29" w:rsidRDefault="00565A29" w:rsidP="003743C1">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565A29" w:rsidRDefault="00565A29" w:rsidP="003743C1">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565A29" w:rsidRPr="00A52BBA" w:rsidRDefault="00565A29" w:rsidP="003743C1">
            <w:pPr>
              <w:spacing w:line="360" w:lineRule="auto"/>
              <w:rPr>
                <w:rFonts w:ascii="宋体" w:hAnsi="宋体"/>
                <w:u w:val="single"/>
              </w:rPr>
            </w:pPr>
            <w:r w:rsidRPr="009C39C6">
              <w:rPr>
                <w:rFonts w:ascii="宋体" w:hAnsi="宋体" w:hint="eastAsia"/>
                <w:u w:val="single"/>
              </w:rPr>
              <w:t>公司</w:t>
            </w:r>
            <w:r w:rsidRPr="00A52BBA">
              <w:rPr>
                <w:rFonts w:ascii="宋体" w:hAnsi="宋体" w:hint="eastAsia"/>
                <w:u w:val="single"/>
              </w:rPr>
              <w:t>环境目标：</w:t>
            </w:r>
          </w:p>
          <w:p w:rsidR="00565A29" w:rsidRPr="00BC1B5E" w:rsidRDefault="00565A29" w:rsidP="00565A29">
            <w:pPr>
              <w:spacing w:line="480" w:lineRule="exact"/>
              <w:ind w:firstLineChars="200" w:firstLine="480"/>
              <w:rPr>
                <w:rFonts w:ascii="宋体" w:hAnsi="宋体"/>
                <w:u w:val="single"/>
              </w:rPr>
            </w:pPr>
            <w:r w:rsidRPr="00BC1B5E">
              <w:rPr>
                <w:rFonts w:ascii="宋体" w:hAnsi="宋体" w:hint="eastAsia"/>
                <w:u w:val="single"/>
              </w:rPr>
              <w:t>1. 火灾事故为0；</w:t>
            </w:r>
          </w:p>
          <w:p w:rsidR="00565A29" w:rsidRPr="00BC1B5E" w:rsidRDefault="00565A29" w:rsidP="00565A29">
            <w:pPr>
              <w:spacing w:line="480" w:lineRule="exact"/>
              <w:ind w:firstLineChars="200" w:firstLine="480"/>
              <w:rPr>
                <w:rFonts w:ascii="宋体" w:hAnsi="宋体"/>
                <w:u w:val="single"/>
              </w:rPr>
            </w:pPr>
            <w:r w:rsidRPr="00BC1B5E">
              <w:rPr>
                <w:rFonts w:ascii="宋体" w:hAnsi="宋体" w:hint="eastAsia"/>
                <w:u w:val="single"/>
              </w:rPr>
              <w:t>2. 固体废弃物分类存放、统一收集和处置率100%；</w:t>
            </w:r>
          </w:p>
          <w:p w:rsidR="00565A29" w:rsidRPr="00BC1B5E" w:rsidRDefault="00565A29" w:rsidP="00565A29">
            <w:pPr>
              <w:spacing w:line="480" w:lineRule="exact"/>
              <w:ind w:firstLineChars="200" w:firstLine="480"/>
              <w:rPr>
                <w:rFonts w:ascii="宋体" w:hAnsi="宋体"/>
                <w:u w:val="single"/>
              </w:rPr>
            </w:pPr>
            <w:r w:rsidRPr="00BC1B5E">
              <w:rPr>
                <w:rFonts w:ascii="宋体" w:hAnsi="宋体" w:hint="eastAsia"/>
                <w:u w:val="single"/>
              </w:rPr>
              <w:t>3. 烟（粉）尘排放合格率100%；</w:t>
            </w:r>
          </w:p>
          <w:p w:rsidR="00565A29" w:rsidRPr="00BC1B5E" w:rsidRDefault="00565A29" w:rsidP="00565A29">
            <w:pPr>
              <w:spacing w:line="360" w:lineRule="auto"/>
              <w:ind w:firstLineChars="200" w:firstLine="480"/>
              <w:rPr>
                <w:rFonts w:ascii="宋体" w:hAnsi="宋体"/>
                <w:u w:val="single"/>
              </w:rPr>
            </w:pPr>
            <w:r w:rsidRPr="00BC1B5E">
              <w:rPr>
                <w:rFonts w:ascii="宋体" w:hAnsi="宋体" w:hint="eastAsia"/>
                <w:u w:val="single"/>
              </w:rPr>
              <w:t>4. 噪音排放合格率100%。</w:t>
            </w:r>
          </w:p>
          <w:p w:rsidR="00565A29" w:rsidRPr="00020460" w:rsidRDefault="00565A29" w:rsidP="003743C1">
            <w:pPr>
              <w:spacing w:line="240" w:lineRule="exact"/>
              <w:rPr>
                <w:rFonts w:ascii="宋体" w:hAnsi="宋体"/>
                <w:b/>
                <w:color w:val="000000" w:themeColor="text1"/>
              </w:rPr>
            </w:pPr>
          </w:p>
        </w:tc>
      </w:tr>
      <w:tr w:rsidR="00565A29">
        <w:trPr>
          <w:cantSplit/>
          <w:trHeight w:val="1502"/>
          <w:jc w:val="center"/>
        </w:trPr>
        <w:tc>
          <w:tcPr>
            <w:tcW w:w="720" w:type="dxa"/>
            <w:vMerge/>
            <w:vAlign w:val="center"/>
          </w:tcPr>
          <w:p w:rsidR="00565A29" w:rsidRDefault="00565A29">
            <w:pPr>
              <w:spacing w:line="240" w:lineRule="exact"/>
              <w:jc w:val="center"/>
              <w:rPr>
                <w:b/>
                <w:sz w:val="20"/>
              </w:rPr>
            </w:pPr>
          </w:p>
        </w:tc>
        <w:tc>
          <w:tcPr>
            <w:tcW w:w="9198" w:type="dxa"/>
          </w:tcPr>
          <w:p w:rsidR="00565A29" w:rsidRDefault="00565A29" w:rsidP="003743C1">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565A29" w:rsidRDefault="00565A29" w:rsidP="003743C1">
            <w:pPr>
              <w:tabs>
                <w:tab w:val="left" w:pos="540"/>
              </w:tabs>
              <w:spacing w:line="240" w:lineRule="exact"/>
              <w:rPr>
                <w:rFonts w:ascii="宋体" w:hAnsi="宋体"/>
                <w:b/>
                <w:color w:val="000000" w:themeColor="text1"/>
                <w:sz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565A29">
        <w:trPr>
          <w:cantSplit/>
          <w:trHeight w:val="1520"/>
          <w:jc w:val="center"/>
        </w:trPr>
        <w:tc>
          <w:tcPr>
            <w:tcW w:w="720" w:type="dxa"/>
            <w:vMerge w:val="restart"/>
            <w:textDirection w:val="tbRlV"/>
            <w:vAlign w:val="center"/>
          </w:tcPr>
          <w:p w:rsidR="00565A29" w:rsidRDefault="00565A2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65A29" w:rsidRDefault="00565A29" w:rsidP="003743C1">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565A29" w:rsidRDefault="00565A29" w:rsidP="003743C1">
            <w:pPr>
              <w:spacing w:line="300" w:lineRule="exact"/>
              <w:rPr>
                <w:rFonts w:ascii="宋体" w:hAnsi="宋体"/>
                <w:b/>
                <w:color w:val="000000" w:themeColor="text1"/>
                <w:sz w:val="20"/>
              </w:rPr>
            </w:pPr>
            <w:r w:rsidRPr="00E20802">
              <w:rPr>
                <w:rFonts w:ascii="宋体" w:hAnsi="宋体" w:hint="eastAsia"/>
                <w:u w:val="single"/>
              </w:rPr>
              <w:t>编制了人力资源管理程序，制定培训计划</w:t>
            </w:r>
            <w:r>
              <w:rPr>
                <w:rFonts w:ascii="宋体" w:hAnsi="宋体" w:hint="eastAsia"/>
                <w:u w:val="single"/>
              </w:rPr>
              <w:t>并实施</w:t>
            </w:r>
            <w:r w:rsidRPr="00E20802">
              <w:rPr>
                <w:rFonts w:ascii="宋体" w:hAnsi="宋体" w:hint="eastAsia"/>
                <w:u w:val="single"/>
              </w:rPr>
              <w:t>。</w:t>
            </w:r>
          </w:p>
        </w:tc>
      </w:tr>
      <w:tr w:rsidR="00565A29">
        <w:trPr>
          <w:cantSplit/>
          <w:trHeight w:val="1400"/>
          <w:jc w:val="center"/>
        </w:trPr>
        <w:tc>
          <w:tcPr>
            <w:tcW w:w="720" w:type="dxa"/>
            <w:vMerge/>
            <w:textDirection w:val="tbRlV"/>
            <w:vAlign w:val="center"/>
          </w:tcPr>
          <w:p w:rsidR="00565A29" w:rsidRDefault="00565A29">
            <w:pPr>
              <w:spacing w:line="240" w:lineRule="exact"/>
              <w:ind w:left="113" w:right="113"/>
              <w:jc w:val="center"/>
              <w:rPr>
                <w:b/>
                <w:szCs w:val="21"/>
              </w:rPr>
            </w:pPr>
          </w:p>
        </w:tc>
        <w:tc>
          <w:tcPr>
            <w:tcW w:w="9198" w:type="dxa"/>
          </w:tcPr>
          <w:p w:rsidR="00565A29" w:rsidRDefault="00565A29" w:rsidP="003743C1">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565A29" w:rsidRPr="00BA7E56" w:rsidRDefault="00565A29" w:rsidP="003743C1">
            <w:pPr>
              <w:spacing w:line="240" w:lineRule="exact"/>
              <w:rPr>
                <w:rFonts w:ascii="宋体" w:hAnsi="宋体"/>
                <w:b/>
                <w:color w:val="000000" w:themeColor="text1"/>
                <w:sz w:val="20"/>
                <w:u w:val="single"/>
              </w:rPr>
            </w:pPr>
            <w:r w:rsidRPr="00BA7E56">
              <w:rPr>
                <w:rFonts w:ascii="宋体" w:hAnsi="宋体" w:hint="eastAsia"/>
                <w:szCs w:val="21"/>
                <w:u w:val="single"/>
              </w:rPr>
              <w:t>主要设备有：</w:t>
            </w:r>
            <w:r>
              <w:rPr>
                <w:rFonts w:ascii="宋体" w:hAnsi="宋体" w:hint="eastAsia"/>
                <w:szCs w:val="21"/>
                <w:u w:val="single"/>
              </w:rPr>
              <w:t>蜡模生产线、沾浆桶、脱蜡机、中频炉、切割机、除壳机、喷砂机</w:t>
            </w:r>
            <w:r w:rsidRPr="008003B5">
              <w:rPr>
                <w:rFonts w:ascii="宋体" w:hAnsi="宋体" w:hint="eastAsia"/>
                <w:szCs w:val="21"/>
                <w:u w:val="single"/>
              </w:rPr>
              <w:t>、空压机、布袋除尘器、</w:t>
            </w:r>
            <w:r>
              <w:rPr>
                <w:rFonts w:ascii="宋体" w:hAnsi="宋体" w:hint="eastAsia"/>
                <w:szCs w:val="21"/>
                <w:u w:val="single"/>
              </w:rPr>
              <w:t>集尘罩</w:t>
            </w:r>
            <w:r w:rsidRPr="007C0DC3">
              <w:rPr>
                <w:rFonts w:ascii="宋体" w:hAnsi="宋体" w:hint="eastAsia"/>
                <w:szCs w:val="21"/>
                <w:u w:val="single"/>
              </w:rPr>
              <w:t>、</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6C3AD2">
              <w:rPr>
                <w:rFonts w:ascii="宋体" w:hAnsi="宋体"/>
                <w:szCs w:val="21"/>
                <w:u w:val="single"/>
              </w:rPr>
              <w:t xml:space="preserve"> </w:t>
            </w:r>
          </w:p>
        </w:tc>
      </w:tr>
      <w:tr w:rsidR="00565A29">
        <w:trPr>
          <w:cantSplit/>
          <w:trHeight w:val="885"/>
          <w:jc w:val="center"/>
        </w:trPr>
        <w:tc>
          <w:tcPr>
            <w:tcW w:w="720" w:type="dxa"/>
            <w:vMerge/>
            <w:textDirection w:val="tbRlV"/>
            <w:vAlign w:val="center"/>
          </w:tcPr>
          <w:p w:rsidR="00565A29" w:rsidRDefault="00565A29">
            <w:pPr>
              <w:spacing w:line="240" w:lineRule="exact"/>
              <w:ind w:left="113" w:right="113"/>
              <w:jc w:val="center"/>
              <w:rPr>
                <w:b/>
                <w:szCs w:val="21"/>
              </w:rPr>
            </w:pPr>
          </w:p>
        </w:tc>
        <w:tc>
          <w:tcPr>
            <w:tcW w:w="9198" w:type="dxa"/>
          </w:tcPr>
          <w:p w:rsidR="00565A29" w:rsidRDefault="00565A29" w:rsidP="003743C1">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565A29" w:rsidRDefault="00565A29" w:rsidP="003743C1">
            <w:pPr>
              <w:spacing w:line="240" w:lineRule="exact"/>
              <w:rPr>
                <w:rFonts w:ascii="宋体" w:hAnsi="宋体"/>
                <w:b/>
                <w:color w:val="000000" w:themeColor="text1"/>
                <w:sz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565A29">
        <w:trPr>
          <w:cantSplit/>
          <w:trHeight w:val="982"/>
          <w:jc w:val="center"/>
        </w:trPr>
        <w:tc>
          <w:tcPr>
            <w:tcW w:w="720" w:type="dxa"/>
            <w:vMerge/>
            <w:textDirection w:val="tbRlV"/>
            <w:vAlign w:val="center"/>
          </w:tcPr>
          <w:p w:rsidR="00565A29" w:rsidRDefault="00565A29">
            <w:pPr>
              <w:spacing w:line="240" w:lineRule="exact"/>
              <w:ind w:left="113" w:right="113"/>
              <w:jc w:val="center"/>
              <w:rPr>
                <w:b/>
                <w:szCs w:val="21"/>
              </w:rPr>
            </w:pPr>
          </w:p>
        </w:tc>
        <w:tc>
          <w:tcPr>
            <w:tcW w:w="9198" w:type="dxa"/>
          </w:tcPr>
          <w:p w:rsidR="00565A29" w:rsidRDefault="00565A29" w:rsidP="003743C1">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565A29" w:rsidRPr="00D17ED0" w:rsidRDefault="00565A29" w:rsidP="003743C1">
            <w:pPr>
              <w:spacing w:line="240" w:lineRule="exact"/>
              <w:rPr>
                <w:u w:val="single"/>
              </w:rPr>
            </w:pPr>
            <w:r>
              <w:rPr>
                <w:rFonts w:hint="eastAsia"/>
                <w:u w:val="single"/>
              </w:rPr>
              <w:t>无需环保监视和测量资源</w:t>
            </w:r>
            <w:r w:rsidRPr="00D17ED0">
              <w:rPr>
                <w:rFonts w:hint="eastAsia"/>
                <w:u w:val="single"/>
              </w:rPr>
              <w:t>。</w:t>
            </w:r>
          </w:p>
          <w:p w:rsidR="00565A29" w:rsidRPr="00E42185" w:rsidRDefault="00565A29" w:rsidP="003743C1">
            <w:pPr>
              <w:spacing w:line="240" w:lineRule="exact"/>
              <w:rPr>
                <w:rFonts w:ascii="宋体" w:hAnsi="宋体"/>
                <w:b/>
                <w:color w:val="000000" w:themeColor="text1"/>
                <w:sz w:val="20"/>
              </w:rPr>
            </w:pPr>
          </w:p>
        </w:tc>
      </w:tr>
      <w:tr w:rsidR="00565A29">
        <w:trPr>
          <w:cantSplit/>
          <w:trHeight w:val="1126"/>
          <w:jc w:val="center"/>
        </w:trPr>
        <w:tc>
          <w:tcPr>
            <w:tcW w:w="720" w:type="dxa"/>
            <w:vMerge/>
            <w:textDirection w:val="tbRlV"/>
            <w:vAlign w:val="center"/>
          </w:tcPr>
          <w:p w:rsidR="00565A29" w:rsidRDefault="00565A29">
            <w:pPr>
              <w:spacing w:line="240" w:lineRule="exact"/>
              <w:ind w:left="113" w:right="113"/>
              <w:jc w:val="center"/>
              <w:rPr>
                <w:b/>
                <w:szCs w:val="21"/>
              </w:rPr>
            </w:pPr>
          </w:p>
        </w:tc>
        <w:tc>
          <w:tcPr>
            <w:tcW w:w="9198" w:type="dxa"/>
          </w:tcPr>
          <w:p w:rsidR="00565A29" w:rsidRDefault="00565A29" w:rsidP="003743C1">
            <w:pPr>
              <w:spacing w:line="240" w:lineRule="exact"/>
              <w:rPr>
                <w:rFonts w:ascii="宋体" w:hAnsi="宋体"/>
                <w:b/>
                <w:color w:val="000000" w:themeColor="text1"/>
                <w:sz w:val="20"/>
              </w:rPr>
            </w:pPr>
            <w:r>
              <w:rPr>
                <w:rFonts w:ascii="宋体" w:hAnsi="宋体" w:hint="eastAsia"/>
                <w:b/>
                <w:color w:val="000000" w:themeColor="text1"/>
                <w:sz w:val="20"/>
              </w:rPr>
              <w:t>知识</w:t>
            </w:r>
          </w:p>
          <w:p w:rsidR="00565A29" w:rsidRDefault="00565A29" w:rsidP="003743C1">
            <w:pPr>
              <w:spacing w:line="240" w:lineRule="exact"/>
              <w:rPr>
                <w:rFonts w:ascii="宋体" w:hAnsi="宋体"/>
                <w:b/>
                <w:color w:val="000000" w:themeColor="text1"/>
                <w:sz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565A29">
        <w:trPr>
          <w:cantSplit/>
          <w:trHeight w:val="1409"/>
          <w:jc w:val="center"/>
        </w:trPr>
        <w:tc>
          <w:tcPr>
            <w:tcW w:w="720" w:type="dxa"/>
            <w:vMerge/>
            <w:textDirection w:val="tbRlV"/>
            <w:vAlign w:val="center"/>
          </w:tcPr>
          <w:p w:rsidR="00565A29" w:rsidRDefault="00565A29">
            <w:pPr>
              <w:spacing w:line="240" w:lineRule="exact"/>
              <w:ind w:left="113" w:right="113"/>
              <w:jc w:val="center"/>
              <w:rPr>
                <w:b/>
                <w:szCs w:val="21"/>
              </w:rPr>
            </w:pPr>
          </w:p>
        </w:tc>
        <w:tc>
          <w:tcPr>
            <w:tcW w:w="9198" w:type="dxa"/>
          </w:tcPr>
          <w:p w:rsidR="00565A29" w:rsidRDefault="00565A29" w:rsidP="003743C1">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565A29" w:rsidRDefault="00565A29" w:rsidP="003743C1">
            <w:pPr>
              <w:spacing w:line="240" w:lineRule="exact"/>
              <w:rPr>
                <w:rFonts w:ascii="宋体" w:hAnsi="宋体"/>
                <w:b/>
                <w:color w:val="000000" w:themeColor="text1"/>
                <w:sz w:val="20"/>
              </w:rPr>
            </w:pPr>
            <w:r>
              <w:rPr>
                <w:rFonts w:hint="eastAsia"/>
                <w:u w:val="single"/>
              </w:rPr>
              <w:t>分类垃圾桶、</w:t>
            </w:r>
            <w:r>
              <w:rPr>
                <w:rFonts w:ascii="宋体" w:hAnsi="宋体" w:hint="eastAsia"/>
                <w:szCs w:val="21"/>
                <w:u w:val="single"/>
              </w:rPr>
              <w:t>集尘罩</w:t>
            </w:r>
            <w:r w:rsidRPr="006C3AD2">
              <w:rPr>
                <w:rFonts w:ascii="宋体" w:hAnsi="宋体" w:hint="eastAsia"/>
                <w:szCs w:val="21"/>
                <w:u w:val="single"/>
              </w:rPr>
              <w:t>、布袋除尘器</w:t>
            </w:r>
            <w:r w:rsidRPr="00F4639E">
              <w:rPr>
                <w:rFonts w:hint="eastAsia"/>
                <w:u w:val="single"/>
              </w:rPr>
              <w:t>。</w:t>
            </w:r>
          </w:p>
        </w:tc>
      </w:tr>
      <w:tr w:rsidR="00565A29">
        <w:trPr>
          <w:cantSplit/>
          <w:trHeight w:val="1258"/>
          <w:jc w:val="center"/>
        </w:trPr>
        <w:tc>
          <w:tcPr>
            <w:tcW w:w="720" w:type="dxa"/>
            <w:vMerge/>
            <w:textDirection w:val="tbRlV"/>
            <w:vAlign w:val="center"/>
          </w:tcPr>
          <w:p w:rsidR="00565A29" w:rsidRDefault="00565A29">
            <w:pPr>
              <w:spacing w:line="240" w:lineRule="exact"/>
              <w:ind w:left="113" w:right="113"/>
              <w:jc w:val="center"/>
              <w:rPr>
                <w:b/>
                <w:szCs w:val="21"/>
              </w:rPr>
            </w:pPr>
          </w:p>
        </w:tc>
        <w:tc>
          <w:tcPr>
            <w:tcW w:w="9198" w:type="dxa"/>
          </w:tcPr>
          <w:p w:rsidR="00565A29" w:rsidRPr="005D6D93" w:rsidRDefault="00565A29">
            <w:pPr>
              <w:spacing w:line="240" w:lineRule="exact"/>
              <w:rPr>
                <w:rFonts w:ascii="宋体" w:hAnsi="宋体"/>
                <w:b/>
                <w:sz w:val="21"/>
                <w:szCs w:val="21"/>
              </w:rPr>
            </w:pPr>
            <w:r w:rsidRPr="005D6D93">
              <w:rPr>
                <w:rFonts w:ascii="宋体" w:hAnsi="宋体" w:hint="eastAsia"/>
                <w:b/>
                <w:sz w:val="21"/>
                <w:szCs w:val="21"/>
              </w:rPr>
              <w:t>职业健康安全设施：</w:t>
            </w:r>
          </w:p>
        </w:tc>
      </w:tr>
      <w:tr w:rsidR="00565A29">
        <w:trPr>
          <w:cantSplit/>
          <w:trHeight w:val="2531"/>
          <w:jc w:val="center"/>
        </w:trPr>
        <w:tc>
          <w:tcPr>
            <w:tcW w:w="720" w:type="dxa"/>
            <w:vMerge w:val="restart"/>
            <w:textDirection w:val="tbRlV"/>
            <w:vAlign w:val="center"/>
          </w:tcPr>
          <w:p w:rsidR="00565A29" w:rsidRDefault="00565A2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65A29" w:rsidRPr="005E387F" w:rsidRDefault="00565A29" w:rsidP="003743C1">
            <w:pPr>
              <w:spacing w:line="30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1. 针对方针的管理职责评审</w:t>
            </w:r>
          </w:p>
          <w:p w:rsidR="00565A29" w:rsidRPr="005E387F" w:rsidRDefault="00565A29" w:rsidP="003743C1">
            <w:pPr>
              <w:spacing w:line="300" w:lineRule="exact"/>
              <w:ind w:left="1"/>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（包括针对组织宗旨，制定相关管理方针政策、确保方针为员工理解并在运营中实施，监视方针的实施并评审方针的适宜性）</w:t>
            </w:r>
          </w:p>
          <w:p w:rsidR="00565A29" w:rsidRPr="005E387F" w:rsidRDefault="00565A29" w:rsidP="003743C1">
            <w:pPr>
              <w:spacing w:line="300" w:lineRule="exact"/>
              <w:ind w:left="1"/>
              <w:rPr>
                <w:rFonts w:asciiTheme="minorEastAsia" w:eastAsiaTheme="minorEastAsia" w:hAnsiTheme="minorEastAsia"/>
                <w:b/>
                <w:color w:val="000000" w:themeColor="text1"/>
                <w:sz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565A29">
        <w:trPr>
          <w:cantSplit/>
          <w:trHeight w:val="2553"/>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5E387F" w:rsidRDefault="00565A29" w:rsidP="003743C1">
            <w:pPr>
              <w:spacing w:line="240" w:lineRule="exact"/>
              <w:ind w:left="159" w:hangingChars="79" w:hanging="159"/>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rPr>
              <w:t>信息交流</w:t>
            </w:r>
            <w:r w:rsidRPr="005E387F">
              <w:rPr>
                <w:rFonts w:asciiTheme="minorEastAsia" w:eastAsiaTheme="minorEastAsia" w:hAnsiTheme="minorEastAsia" w:hint="eastAsia"/>
                <w:b/>
                <w:color w:val="000000" w:themeColor="text1"/>
                <w:sz w:val="20"/>
              </w:rPr>
              <w:t>包括通报相关方的情况等）</w:t>
            </w:r>
          </w:p>
          <w:p w:rsidR="00565A29" w:rsidRPr="005E387F" w:rsidRDefault="00565A29" w:rsidP="003743C1">
            <w:pPr>
              <w:spacing w:line="240" w:lineRule="exact"/>
              <w:rPr>
                <w:rFonts w:asciiTheme="minorEastAsia" w:eastAsiaTheme="minorEastAsia" w:hAnsiTheme="minorEastAsia"/>
                <w:b/>
                <w:color w:val="000000" w:themeColor="text1"/>
                <w:sz w:val="20"/>
              </w:rPr>
            </w:pPr>
          </w:p>
          <w:p w:rsidR="00565A29" w:rsidRPr="005E387F" w:rsidRDefault="00565A29" w:rsidP="003743C1">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内部沟通的情况：内部沟通方式：</w:t>
            </w:r>
            <w:r w:rsidRPr="005E387F">
              <w:rPr>
                <w:rFonts w:asciiTheme="minorEastAsia" w:eastAsiaTheme="minorEastAsia" w:hAnsiTheme="minorEastAsia" w:hint="eastAsia"/>
                <w:szCs w:val="22"/>
                <w:u w:val="single"/>
              </w:rPr>
              <w:t>培训、会议、宣传栏；</w:t>
            </w:r>
          </w:p>
          <w:p w:rsidR="00565A29" w:rsidRPr="005E387F" w:rsidRDefault="00565A29" w:rsidP="003743C1">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 xml:space="preserve">                内部沟通的效果：</w:t>
            </w:r>
            <w:r w:rsidRPr="005E387F">
              <w:rPr>
                <w:rFonts w:asciiTheme="minorEastAsia" w:eastAsiaTheme="minorEastAsia" w:hAnsiTheme="minorEastAsia" w:hint="eastAsia"/>
                <w:szCs w:val="22"/>
                <w:u w:val="single"/>
              </w:rPr>
              <w:t>沟通畅通；</w:t>
            </w:r>
          </w:p>
          <w:p w:rsidR="00565A29" w:rsidRPr="005E387F" w:rsidRDefault="00565A29" w:rsidP="003743C1">
            <w:pPr>
              <w:spacing w:line="240" w:lineRule="exact"/>
              <w:rPr>
                <w:rFonts w:asciiTheme="minorEastAsia" w:eastAsiaTheme="minorEastAsia" w:hAnsiTheme="minorEastAsia"/>
                <w:b/>
                <w:color w:val="000000" w:themeColor="text1"/>
                <w:sz w:val="20"/>
              </w:rPr>
            </w:pPr>
          </w:p>
          <w:p w:rsidR="00565A29" w:rsidRPr="005E387F" w:rsidRDefault="00565A29" w:rsidP="003743C1">
            <w:pPr>
              <w:spacing w:line="240" w:lineRule="exact"/>
              <w:rPr>
                <w:rFonts w:asciiTheme="minorEastAsia" w:eastAsiaTheme="minorEastAsia" w:hAnsiTheme="minorEastAsia"/>
                <w:b/>
                <w:color w:val="000000" w:themeColor="text1"/>
                <w:sz w:val="20"/>
              </w:rPr>
            </w:pPr>
            <w:r w:rsidRPr="005E387F">
              <w:rPr>
                <w:rFonts w:asciiTheme="minorEastAsia" w:eastAsiaTheme="minorEastAsia" w:hAnsiTheme="minorEastAsia" w:hint="eastAsia"/>
                <w:b/>
                <w:color w:val="000000" w:themeColor="text1"/>
                <w:sz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565A29" w:rsidRPr="005E387F" w:rsidRDefault="00565A29" w:rsidP="003743C1">
            <w:pPr>
              <w:spacing w:line="240" w:lineRule="exact"/>
              <w:rPr>
                <w:rFonts w:asciiTheme="minorEastAsia" w:eastAsiaTheme="minorEastAsia" w:hAnsiTheme="minorEastAsia"/>
                <w:b/>
                <w:color w:val="000000" w:themeColor="text1"/>
                <w:sz w:val="20"/>
              </w:rPr>
            </w:pPr>
          </w:p>
          <w:p w:rsidR="00565A29" w:rsidRPr="005E387F" w:rsidRDefault="00565A29" w:rsidP="003743C1">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565A29" w:rsidRPr="005E387F" w:rsidRDefault="00565A29" w:rsidP="003743C1">
            <w:pPr>
              <w:spacing w:line="240" w:lineRule="exact"/>
              <w:rPr>
                <w:rFonts w:asciiTheme="minorEastAsia" w:eastAsiaTheme="minorEastAsia" w:hAnsiTheme="minorEastAsia"/>
                <w:b/>
                <w:color w:val="000000" w:themeColor="text1"/>
                <w:sz w:val="20"/>
              </w:rPr>
            </w:pPr>
          </w:p>
          <w:p w:rsidR="00565A29" w:rsidRPr="005E387F" w:rsidRDefault="00565A29" w:rsidP="003743C1">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565A29" w:rsidRPr="005E387F" w:rsidRDefault="00565A29" w:rsidP="003743C1">
            <w:pPr>
              <w:spacing w:line="240" w:lineRule="exact"/>
              <w:rPr>
                <w:rFonts w:asciiTheme="minorEastAsia" w:eastAsiaTheme="minorEastAsia" w:hAnsiTheme="minorEastAsia"/>
                <w:szCs w:val="22"/>
                <w:u w:val="single"/>
              </w:rPr>
            </w:pPr>
          </w:p>
          <w:p w:rsidR="00565A29" w:rsidRPr="005E387F" w:rsidRDefault="00565A29" w:rsidP="003743C1">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rPr>
              <w:t>OHSMS事务代表协商和交流的情况（OHSMS填写）：</w:t>
            </w:r>
            <w:r>
              <w:rPr>
                <w:rFonts w:asciiTheme="minorEastAsia" w:eastAsiaTheme="minorEastAsia" w:hAnsiTheme="minorEastAsia" w:hint="eastAsia"/>
                <w:szCs w:val="22"/>
                <w:u w:val="single"/>
              </w:rPr>
              <w:t xml:space="preserve"> </w:t>
            </w:r>
          </w:p>
          <w:p w:rsidR="00565A29" w:rsidRPr="005E387F" w:rsidRDefault="00565A29" w:rsidP="003743C1">
            <w:pPr>
              <w:spacing w:line="240" w:lineRule="exact"/>
              <w:rPr>
                <w:rFonts w:asciiTheme="minorEastAsia" w:eastAsiaTheme="minorEastAsia" w:hAnsiTheme="minorEastAsia"/>
                <w:b/>
                <w:color w:val="000000" w:themeColor="text1"/>
                <w:sz w:val="20"/>
              </w:rPr>
            </w:pPr>
          </w:p>
          <w:p w:rsidR="00565A29" w:rsidRPr="005E387F" w:rsidRDefault="00565A29" w:rsidP="003743C1">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565A29">
        <w:trPr>
          <w:cantSplit/>
          <w:trHeight w:val="2250"/>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5D6D93" w:rsidRDefault="00565A29">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565A29" w:rsidRPr="005D6D93" w:rsidRDefault="00565A29" w:rsidP="007335CB">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65A29" w:rsidRPr="005D6D93" w:rsidRDefault="00565A29">
            <w:pPr>
              <w:spacing w:line="240" w:lineRule="exact"/>
              <w:rPr>
                <w:rFonts w:ascii="宋体" w:hAnsi="宋体"/>
                <w:b/>
                <w:sz w:val="21"/>
                <w:szCs w:val="21"/>
              </w:rPr>
            </w:pPr>
          </w:p>
        </w:tc>
      </w:tr>
      <w:tr w:rsidR="00565A29">
        <w:trPr>
          <w:cantSplit/>
          <w:trHeight w:val="2250"/>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5D6D93" w:rsidRDefault="00565A29">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65A29" w:rsidRPr="005D6D93" w:rsidRDefault="00565A29">
            <w:pPr>
              <w:spacing w:line="300" w:lineRule="exact"/>
              <w:rPr>
                <w:rFonts w:ascii="宋体" w:hAnsi="宋体"/>
                <w:b/>
                <w:sz w:val="21"/>
                <w:szCs w:val="21"/>
              </w:rPr>
            </w:pPr>
          </w:p>
          <w:p w:rsidR="00565A29" w:rsidRPr="005D6D93" w:rsidRDefault="00565A29">
            <w:pPr>
              <w:spacing w:line="240" w:lineRule="exact"/>
              <w:rPr>
                <w:rFonts w:ascii="宋体" w:hAnsi="宋体"/>
                <w:b/>
                <w:sz w:val="21"/>
                <w:szCs w:val="21"/>
              </w:rPr>
            </w:pPr>
          </w:p>
          <w:p w:rsidR="00565A29" w:rsidRPr="005D6D93" w:rsidRDefault="00565A29">
            <w:pPr>
              <w:spacing w:line="240" w:lineRule="exact"/>
              <w:rPr>
                <w:rFonts w:ascii="宋体" w:hAnsi="宋体"/>
                <w:b/>
                <w:sz w:val="21"/>
                <w:szCs w:val="21"/>
              </w:rPr>
            </w:pPr>
          </w:p>
          <w:p w:rsidR="00565A29" w:rsidRPr="005D6D93" w:rsidRDefault="00565A29">
            <w:pPr>
              <w:spacing w:line="240" w:lineRule="exact"/>
              <w:rPr>
                <w:rFonts w:ascii="宋体" w:hAnsi="宋体"/>
                <w:b/>
                <w:sz w:val="21"/>
                <w:szCs w:val="21"/>
              </w:rPr>
            </w:pPr>
          </w:p>
          <w:p w:rsidR="00565A29" w:rsidRPr="005D6D93" w:rsidRDefault="00565A29">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65A29" w:rsidRPr="005D6D93" w:rsidRDefault="00565A29">
            <w:pPr>
              <w:spacing w:line="240" w:lineRule="exact"/>
              <w:rPr>
                <w:rFonts w:ascii="宋体" w:hAnsi="宋体"/>
                <w:b/>
                <w:sz w:val="21"/>
                <w:szCs w:val="21"/>
              </w:rPr>
            </w:pPr>
          </w:p>
        </w:tc>
      </w:tr>
      <w:tr w:rsidR="00565A29">
        <w:trPr>
          <w:cantSplit/>
          <w:trHeight w:val="2250"/>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5D6D93" w:rsidRDefault="00565A29">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65A29" w:rsidRPr="005D6D93" w:rsidRDefault="00565A29" w:rsidP="007335CB">
            <w:pPr>
              <w:spacing w:line="240" w:lineRule="exact"/>
              <w:ind w:firstLineChars="100" w:firstLine="211"/>
              <w:rPr>
                <w:rFonts w:ascii="宋体" w:hAnsi="宋体"/>
                <w:b/>
                <w:sz w:val="21"/>
                <w:szCs w:val="21"/>
              </w:rPr>
            </w:pPr>
          </w:p>
          <w:p w:rsidR="00565A29" w:rsidRPr="005D6D93" w:rsidRDefault="00565A29" w:rsidP="007335CB">
            <w:pPr>
              <w:spacing w:line="240" w:lineRule="exact"/>
              <w:ind w:firstLineChars="100" w:firstLine="211"/>
              <w:rPr>
                <w:rFonts w:ascii="宋体" w:hAnsi="宋体"/>
                <w:b/>
                <w:sz w:val="21"/>
                <w:szCs w:val="21"/>
              </w:rPr>
            </w:pPr>
          </w:p>
          <w:p w:rsidR="00565A29" w:rsidRDefault="00565A29">
            <w:pPr>
              <w:spacing w:line="240" w:lineRule="exact"/>
              <w:rPr>
                <w:rFonts w:ascii="宋体" w:hAnsi="宋体"/>
                <w:b/>
                <w:sz w:val="21"/>
                <w:szCs w:val="21"/>
              </w:rPr>
            </w:pPr>
          </w:p>
          <w:p w:rsidR="00565A29" w:rsidRDefault="00565A29">
            <w:pPr>
              <w:spacing w:line="240" w:lineRule="exact"/>
              <w:rPr>
                <w:rFonts w:ascii="宋体" w:hAnsi="宋体"/>
                <w:b/>
                <w:sz w:val="21"/>
                <w:szCs w:val="21"/>
              </w:rPr>
            </w:pPr>
          </w:p>
          <w:p w:rsidR="00565A29" w:rsidRPr="005D6D93" w:rsidRDefault="00565A29">
            <w:pPr>
              <w:spacing w:line="240" w:lineRule="exact"/>
              <w:rPr>
                <w:rFonts w:ascii="宋体" w:hAnsi="宋体"/>
                <w:b/>
                <w:sz w:val="21"/>
                <w:szCs w:val="21"/>
              </w:rPr>
            </w:pPr>
          </w:p>
          <w:p w:rsidR="00565A29" w:rsidRPr="005D6D93" w:rsidRDefault="00565A29" w:rsidP="007335CB">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65A29" w:rsidRPr="005D6D93" w:rsidRDefault="00565A29">
            <w:pPr>
              <w:spacing w:line="300" w:lineRule="exact"/>
              <w:jc w:val="left"/>
              <w:rPr>
                <w:rFonts w:ascii="宋体" w:hAnsi="宋体"/>
                <w:b/>
                <w:sz w:val="21"/>
                <w:szCs w:val="21"/>
              </w:rPr>
            </w:pPr>
          </w:p>
        </w:tc>
      </w:tr>
      <w:tr w:rsidR="00565A29">
        <w:trPr>
          <w:cantSplit/>
          <w:trHeight w:val="2250"/>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5D6D93" w:rsidRDefault="00565A2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65A29" w:rsidRPr="005D6D93" w:rsidRDefault="00565A29">
            <w:pPr>
              <w:spacing w:line="240" w:lineRule="exact"/>
              <w:rPr>
                <w:rFonts w:ascii="宋体" w:hAnsi="宋体"/>
                <w:b/>
                <w:sz w:val="21"/>
                <w:szCs w:val="21"/>
              </w:rPr>
            </w:pPr>
          </w:p>
        </w:tc>
      </w:tr>
      <w:tr w:rsidR="00565A29">
        <w:trPr>
          <w:cantSplit/>
          <w:trHeight w:val="2250"/>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980C89" w:rsidRDefault="00565A29" w:rsidP="003743C1">
            <w:pPr>
              <w:spacing w:line="240" w:lineRule="exact"/>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7. EMS组织对重要环境因素实施控制的结果</w:t>
            </w:r>
          </w:p>
          <w:p w:rsidR="00565A29" w:rsidRPr="00980C89" w:rsidRDefault="00565A29" w:rsidP="003743C1">
            <w:pPr>
              <w:spacing w:line="240" w:lineRule="exact"/>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（EMS对重要环境因素控制，重大环境因素对周边环境产生的影响及控制;对相关方施加影响）</w:t>
            </w:r>
          </w:p>
          <w:p w:rsidR="00565A29" w:rsidRPr="00980C89" w:rsidRDefault="00565A29" w:rsidP="003743C1">
            <w:pPr>
              <w:spacing w:line="24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Pr="00980C89">
              <w:rPr>
                <w:rFonts w:asciiTheme="minorEastAsia" w:eastAsiaTheme="minorEastAsia" w:hAnsiTheme="minorEastAsia" w:cs="宋体" w:hint="eastAsia"/>
                <w:szCs w:val="21"/>
              </w:rPr>
              <w:t>废水管控：生产无废水排放，生活废水经化粪池简单处理后排入政府管网集中处理。</w:t>
            </w:r>
          </w:p>
          <w:p w:rsidR="00565A29" w:rsidRPr="00980C89" w:rsidRDefault="00565A29" w:rsidP="003743C1">
            <w:pPr>
              <w:spacing w:line="240" w:lineRule="exact"/>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2、废气管控：1）制模、</w:t>
            </w:r>
            <w:proofErr w:type="gramStart"/>
            <w:r w:rsidRPr="00980C89">
              <w:rPr>
                <w:rFonts w:asciiTheme="minorEastAsia" w:eastAsiaTheme="minorEastAsia" w:hAnsiTheme="minorEastAsia" w:cs="宋体" w:hint="eastAsia"/>
                <w:szCs w:val="21"/>
              </w:rPr>
              <w:t>组树工序</w:t>
            </w:r>
            <w:proofErr w:type="gramEnd"/>
            <w:r w:rsidRPr="00980C89">
              <w:rPr>
                <w:rFonts w:asciiTheme="minorEastAsia" w:eastAsiaTheme="minorEastAsia" w:hAnsiTheme="minorEastAsia" w:cs="宋体" w:hint="eastAsia"/>
                <w:szCs w:val="21"/>
              </w:rPr>
              <w:t xml:space="preserve"> ：融蜡、蜡加热、酒精灯</w:t>
            </w:r>
            <w:proofErr w:type="gramStart"/>
            <w:r w:rsidRPr="00980C89">
              <w:rPr>
                <w:rFonts w:asciiTheme="minorEastAsia" w:eastAsiaTheme="minorEastAsia" w:hAnsiTheme="minorEastAsia" w:cs="宋体" w:hint="eastAsia"/>
                <w:szCs w:val="21"/>
              </w:rPr>
              <w:t>修模产生</w:t>
            </w:r>
            <w:proofErr w:type="gramEnd"/>
            <w:r w:rsidRPr="00980C89">
              <w:rPr>
                <w:rFonts w:asciiTheme="minorEastAsia" w:eastAsiaTheme="minorEastAsia" w:hAnsiTheme="minorEastAsia" w:cs="宋体" w:hint="eastAsia"/>
                <w:szCs w:val="21"/>
              </w:rPr>
              <w:t>的废气的经集尘罩和排风扇排放。</w:t>
            </w:r>
            <w:r>
              <w:rPr>
                <w:rFonts w:asciiTheme="minorEastAsia" w:eastAsiaTheme="minorEastAsia" w:hAnsiTheme="minorEastAsia" w:cs="宋体" w:hint="eastAsia"/>
                <w:szCs w:val="21"/>
              </w:rPr>
              <w:t xml:space="preserve">   </w:t>
            </w:r>
            <w:r w:rsidRPr="00980C89">
              <w:rPr>
                <w:rFonts w:asciiTheme="minorEastAsia" w:eastAsiaTheme="minorEastAsia" w:hAnsiTheme="minorEastAsia" w:cs="宋体" w:hint="eastAsia"/>
                <w:szCs w:val="21"/>
              </w:rPr>
              <w:t>2）制壳、硬化工序：蜡模经几次</w:t>
            </w:r>
            <w:proofErr w:type="gramStart"/>
            <w:r w:rsidRPr="00980C89">
              <w:rPr>
                <w:rFonts w:asciiTheme="minorEastAsia" w:eastAsiaTheme="minorEastAsia" w:hAnsiTheme="minorEastAsia" w:cs="宋体" w:hint="eastAsia"/>
                <w:szCs w:val="21"/>
              </w:rPr>
              <w:t>蘸</w:t>
            </w:r>
            <w:proofErr w:type="gramEnd"/>
            <w:r w:rsidRPr="00980C89">
              <w:rPr>
                <w:rFonts w:asciiTheme="minorEastAsia" w:eastAsiaTheme="minorEastAsia" w:hAnsiTheme="minorEastAsia" w:cs="宋体" w:hint="eastAsia"/>
                <w:szCs w:val="21"/>
              </w:rPr>
              <w:t>砂浆，干燥后使用，该工序没有废气、废渣排放。</w:t>
            </w:r>
          </w:p>
          <w:p w:rsidR="00565A29" w:rsidRPr="00980C89" w:rsidRDefault="00565A29" w:rsidP="00565A29">
            <w:pPr>
              <w:spacing w:line="240" w:lineRule="exact"/>
              <w:ind w:firstLineChars="500" w:firstLine="120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3）脱蜡工序：融</w:t>
            </w:r>
            <w:proofErr w:type="gramStart"/>
            <w:r w:rsidRPr="00980C89">
              <w:rPr>
                <w:rFonts w:asciiTheme="minorEastAsia" w:eastAsiaTheme="minorEastAsia" w:hAnsiTheme="minorEastAsia" w:cs="宋体" w:hint="eastAsia"/>
                <w:szCs w:val="21"/>
              </w:rPr>
              <w:t>蜡采用</w:t>
            </w:r>
            <w:proofErr w:type="gramEnd"/>
            <w:r w:rsidRPr="00980C89">
              <w:rPr>
                <w:rFonts w:asciiTheme="minorEastAsia" w:eastAsiaTheme="minorEastAsia" w:hAnsiTheme="minorEastAsia" w:cs="宋体" w:hint="eastAsia"/>
                <w:szCs w:val="21"/>
              </w:rPr>
              <w:t>全密封设备，无废气、废水排出。</w:t>
            </w:r>
          </w:p>
          <w:p w:rsidR="00565A29" w:rsidRPr="00980C89" w:rsidRDefault="00565A29" w:rsidP="003743C1">
            <w:pPr>
              <w:pStyle w:val="2"/>
              <w:spacing w:line="240" w:lineRule="exact"/>
              <w:ind w:firstLineChars="500" w:firstLine="1050"/>
              <w:rPr>
                <w:rFonts w:asciiTheme="minorEastAsia" w:eastAsiaTheme="minorEastAsia" w:hAnsiTheme="minorEastAsia" w:cs="宋体"/>
                <w:b w:val="0"/>
                <w:bCs w:val="0"/>
                <w:sz w:val="21"/>
                <w:szCs w:val="21"/>
              </w:rPr>
            </w:pPr>
            <w:r w:rsidRPr="00980C89">
              <w:rPr>
                <w:rFonts w:asciiTheme="minorEastAsia" w:eastAsiaTheme="minorEastAsia" w:hAnsiTheme="minorEastAsia" w:cs="宋体" w:hint="eastAsia"/>
                <w:b w:val="0"/>
                <w:bCs w:val="0"/>
                <w:sz w:val="21"/>
                <w:szCs w:val="21"/>
              </w:rPr>
              <w:t>4）焙烧/熔炼、浇注工序：钢锭高温焙烧/熔炼、浇注过程中产生的废气经高温式脉冲布袋除尘器处理后15米高空排放。</w:t>
            </w:r>
          </w:p>
          <w:p w:rsidR="00565A29" w:rsidRPr="00980C89" w:rsidRDefault="00565A29" w:rsidP="00565A29">
            <w:pPr>
              <w:spacing w:line="240" w:lineRule="exact"/>
              <w:ind w:firstLineChars="500" w:firstLine="120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5）、除</w:t>
            </w:r>
            <w:proofErr w:type="gramStart"/>
            <w:r w:rsidRPr="00980C89">
              <w:rPr>
                <w:rFonts w:asciiTheme="minorEastAsia" w:eastAsiaTheme="minorEastAsia" w:hAnsiTheme="minorEastAsia" w:cs="宋体" w:hint="eastAsia"/>
                <w:szCs w:val="21"/>
              </w:rPr>
              <w:t>壳清理</w:t>
            </w:r>
            <w:proofErr w:type="gramEnd"/>
            <w:r w:rsidRPr="00980C89">
              <w:rPr>
                <w:rFonts w:asciiTheme="minorEastAsia" w:eastAsiaTheme="minorEastAsia" w:hAnsiTheme="minorEastAsia" w:cs="宋体" w:hint="eastAsia"/>
                <w:szCs w:val="21"/>
              </w:rPr>
              <w:t>工序：铸件在经震动去壳、抛丸处理产生的粉尘经脉冲布袋除尘器处理15米高空排放。</w:t>
            </w:r>
          </w:p>
          <w:p w:rsidR="00565A29" w:rsidRPr="00980C89" w:rsidRDefault="00565A29" w:rsidP="00565A29">
            <w:pPr>
              <w:spacing w:line="240" w:lineRule="exact"/>
              <w:ind w:firstLineChars="500" w:firstLine="120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6）、加工工序：产生的废渣排放通过管道进入经脉冲布袋除尘器处理15米高空排放，噪音采用空间封闭式减少的排放</w:t>
            </w:r>
          </w:p>
          <w:p w:rsidR="00565A29" w:rsidRPr="003D3135" w:rsidRDefault="00565A29" w:rsidP="00565A29">
            <w:pPr>
              <w:spacing w:line="240" w:lineRule="exact"/>
              <w:ind w:firstLineChars="200" w:firstLine="480"/>
              <w:rPr>
                <w:rFonts w:asciiTheme="minorEastAsia" w:eastAsiaTheme="minorEastAsia" w:hAnsiTheme="minorEastAsia" w:cs="宋体"/>
                <w:szCs w:val="21"/>
              </w:rPr>
            </w:pPr>
            <w:r w:rsidRPr="003D3135">
              <w:rPr>
                <w:rFonts w:asciiTheme="minorEastAsia" w:eastAsiaTheme="minorEastAsia" w:hAnsiTheme="minorEastAsia" w:cs="宋体" w:hint="eastAsia"/>
                <w:szCs w:val="21"/>
              </w:rPr>
              <w:t>3、噪声管控：</w:t>
            </w:r>
          </w:p>
          <w:p w:rsidR="00565A29" w:rsidRPr="003D3135" w:rsidRDefault="00565A29" w:rsidP="00565A29">
            <w:pPr>
              <w:spacing w:line="240" w:lineRule="exact"/>
              <w:ind w:firstLineChars="200" w:firstLine="480"/>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生产过程产生的设备噪声，采取厂房内操作和选用低噪声的设备和工具并做消声和减振处理，同时加强设备的检查和维保，确保机械设备在正常工况下运行，经噪声监测达标排放</w:t>
            </w:r>
            <w:r w:rsidRPr="003D3135">
              <w:rPr>
                <w:rFonts w:asciiTheme="minorEastAsia" w:eastAsiaTheme="minorEastAsia" w:hAnsiTheme="minorEastAsia" w:cs="宋体" w:hint="eastAsia"/>
                <w:szCs w:val="21"/>
              </w:rPr>
              <w:t>。</w:t>
            </w:r>
          </w:p>
          <w:p w:rsidR="00565A29" w:rsidRPr="00980C89" w:rsidRDefault="00565A29" w:rsidP="00565A29">
            <w:pPr>
              <w:numPr>
                <w:ilvl w:val="0"/>
                <w:numId w:val="3"/>
              </w:numPr>
              <w:spacing w:line="240" w:lineRule="exact"/>
              <w:ind w:firstLine="421"/>
              <w:rPr>
                <w:rFonts w:asciiTheme="minorEastAsia" w:eastAsiaTheme="minorEastAsia" w:hAnsiTheme="minorEastAsia" w:cs="宋体"/>
                <w:szCs w:val="21"/>
              </w:rPr>
            </w:pPr>
            <w:proofErr w:type="gramStart"/>
            <w:r w:rsidRPr="00980C89">
              <w:rPr>
                <w:rFonts w:asciiTheme="minorEastAsia" w:eastAsiaTheme="minorEastAsia" w:hAnsiTheme="minorEastAsia" w:cs="宋体" w:hint="eastAsia"/>
                <w:szCs w:val="21"/>
              </w:rPr>
              <w:t>固废管控</w:t>
            </w:r>
            <w:proofErr w:type="gramEnd"/>
            <w:r w:rsidRPr="00980C89">
              <w:rPr>
                <w:rFonts w:asciiTheme="minorEastAsia" w:eastAsiaTheme="minorEastAsia" w:hAnsiTheme="minorEastAsia" w:cs="宋体" w:hint="eastAsia"/>
                <w:szCs w:val="21"/>
              </w:rPr>
              <w:t>：生产过程中废钢料回炉用铸件加工，蜡模过程中的含</w:t>
            </w:r>
            <w:proofErr w:type="gramStart"/>
            <w:r w:rsidRPr="00980C89">
              <w:rPr>
                <w:rFonts w:asciiTheme="minorEastAsia" w:eastAsiaTheme="minorEastAsia" w:hAnsiTheme="minorEastAsia" w:cs="宋体" w:hint="eastAsia"/>
                <w:szCs w:val="21"/>
              </w:rPr>
              <w:t>砂废蜡有</w:t>
            </w:r>
            <w:proofErr w:type="gramEnd"/>
            <w:r w:rsidRPr="00980C89">
              <w:rPr>
                <w:rFonts w:asciiTheme="minorEastAsia" w:eastAsiaTheme="minorEastAsia" w:hAnsiTheme="minorEastAsia" w:cs="宋体" w:hint="eastAsia"/>
                <w:szCs w:val="21"/>
              </w:rPr>
              <w:t>厂家回收，公司运</w:t>
            </w:r>
            <w:proofErr w:type="gramStart"/>
            <w:r w:rsidRPr="00980C89">
              <w:rPr>
                <w:rFonts w:asciiTheme="minorEastAsia" w:eastAsiaTheme="minorEastAsia" w:hAnsiTheme="minorEastAsia" w:cs="宋体" w:hint="eastAsia"/>
                <w:szCs w:val="21"/>
              </w:rPr>
              <w:t>菅</w:t>
            </w:r>
            <w:proofErr w:type="gramEnd"/>
            <w:r w:rsidRPr="00980C89">
              <w:rPr>
                <w:rFonts w:asciiTheme="minorEastAsia" w:eastAsiaTheme="minorEastAsia" w:hAnsiTheme="minorEastAsia" w:cs="宋体" w:hint="eastAsia"/>
                <w:szCs w:val="21"/>
              </w:rPr>
              <w:t>期产生的生活垃圾进行集中收集后由当地环卫部门进行处理;</w:t>
            </w:r>
          </w:p>
          <w:p w:rsidR="00565A29" w:rsidRPr="00980C89" w:rsidRDefault="00565A29" w:rsidP="003743C1">
            <w:pPr>
              <w:spacing w:line="240" w:lineRule="exact"/>
              <w:ind w:left="421"/>
              <w:rPr>
                <w:rFonts w:asciiTheme="minorEastAsia" w:eastAsiaTheme="minorEastAsia" w:hAnsiTheme="minorEastAsia" w:cs="宋体"/>
                <w:szCs w:val="21"/>
              </w:rPr>
            </w:pPr>
            <w:r w:rsidRPr="00980C89">
              <w:rPr>
                <w:rFonts w:asciiTheme="minorEastAsia" w:eastAsiaTheme="minorEastAsia" w:hAnsiTheme="minorEastAsia" w:cs="宋体" w:hint="eastAsia"/>
                <w:szCs w:val="21"/>
              </w:rPr>
              <w:t>危险废物为车间含油抹布、废油，采取集中收集定期回收的方式处理。</w:t>
            </w:r>
          </w:p>
          <w:p w:rsidR="00565A29" w:rsidRDefault="00565A29" w:rsidP="00FF2E61">
            <w:pPr>
              <w:spacing w:line="240" w:lineRule="exact"/>
              <w:ind w:firstLineChars="200" w:firstLine="480"/>
              <w:rPr>
                <w:rFonts w:asciiTheme="minorEastAsia" w:eastAsiaTheme="minorEastAsia" w:hAnsiTheme="minorEastAsia" w:cs="宋体" w:hint="eastAsia"/>
                <w:szCs w:val="21"/>
              </w:rPr>
            </w:pPr>
            <w:proofErr w:type="gramStart"/>
            <w:r w:rsidRPr="00980C89">
              <w:rPr>
                <w:rFonts w:asciiTheme="minorEastAsia" w:eastAsiaTheme="minorEastAsia" w:hAnsiTheme="minorEastAsia" w:cs="宋体" w:hint="eastAsia"/>
                <w:szCs w:val="21"/>
              </w:rPr>
              <w:t>危废仓库</w:t>
            </w:r>
            <w:proofErr w:type="gramEnd"/>
            <w:r w:rsidRPr="00980C89">
              <w:rPr>
                <w:rFonts w:asciiTheme="minorEastAsia" w:eastAsiaTheme="minorEastAsia" w:hAnsiTheme="minorEastAsia" w:cs="宋体" w:hint="eastAsia"/>
                <w:szCs w:val="21"/>
              </w:rPr>
              <w:t>机油存放区下面有</w:t>
            </w:r>
            <w:r w:rsidR="00FF2E61">
              <w:rPr>
                <w:rFonts w:asciiTheme="minorEastAsia" w:eastAsiaTheme="minorEastAsia" w:hAnsiTheme="minorEastAsia" w:cs="宋体" w:hint="eastAsia"/>
                <w:szCs w:val="21"/>
              </w:rPr>
              <w:t>环氧树脂漆和托盘，</w:t>
            </w:r>
            <w:r w:rsidRPr="00980C89">
              <w:rPr>
                <w:rFonts w:asciiTheme="minorEastAsia" w:eastAsiaTheme="minorEastAsia" w:hAnsiTheme="minorEastAsia" w:cs="宋体" w:hint="eastAsia"/>
                <w:szCs w:val="21"/>
              </w:rPr>
              <w:t>符合要求</w:t>
            </w:r>
            <w:r>
              <w:rPr>
                <w:rFonts w:asciiTheme="minorEastAsia" w:eastAsiaTheme="minorEastAsia" w:hAnsiTheme="minorEastAsia" w:cs="宋体" w:hint="eastAsia"/>
                <w:szCs w:val="21"/>
              </w:rPr>
              <w:t>。</w:t>
            </w:r>
          </w:p>
          <w:p w:rsidR="00F45B3C" w:rsidRPr="00984485" w:rsidRDefault="00F45B3C" w:rsidP="00F45B3C">
            <w:pPr>
              <w:numPr>
                <w:ilvl w:val="0"/>
                <w:numId w:val="4"/>
              </w:num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能源资源管控：</w:t>
            </w:r>
          </w:p>
          <w:p w:rsidR="00F45B3C" w:rsidRPr="00984485" w:rsidRDefault="00F45B3C" w:rsidP="00F45B3C">
            <w:pPr>
              <w:spacing w:line="240" w:lineRule="exact"/>
              <w:ind w:firstLineChars="200" w:firstLine="48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生产过程注意节水、节电、节钢材，人走关闭设备和照明开关，现场未发现有漏水和浪费电能的现象。</w:t>
            </w:r>
          </w:p>
          <w:p w:rsidR="00F45B3C" w:rsidRPr="00984485" w:rsidRDefault="00F45B3C" w:rsidP="00F45B3C">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6、产品生命周期的环境管控：</w:t>
            </w:r>
          </w:p>
          <w:p w:rsidR="00F45B3C" w:rsidRPr="00984485" w:rsidRDefault="00F45B3C" w:rsidP="00F45B3C">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公司从工艺设计和采购产品时已考虑了产品的环保性（包括原材料），生产过程中，严格按照环保等管理制度实施，控制好辅助材料的用量，避免浪费，生命周期终了时钢材还可以回收再利用。</w:t>
            </w:r>
          </w:p>
          <w:p w:rsidR="00F45B3C" w:rsidRPr="00984485" w:rsidRDefault="00F45B3C" w:rsidP="00F45B3C">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7、潜在火灾管控：</w:t>
            </w:r>
          </w:p>
          <w:p w:rsidR="00F45B3C" w:rsidRPr="00984485" w:rsidRDefault="00F45B3C" w:rsidP="00F45B3C">
            <w:pPr>
              <w:spacing w:line="240" w:lineRule="exact"/>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公司生产车间和办公区域配备了消防栓、灭火器。</w:t>
            </w:r>
          </w:p>
          <w:p w:rsidR="00F45B3C" w:rsidRPr="00980C89" w:rsidRDefault="00F45B3C" w:rsidP="00F45B3C">
            <w:pPr>
              <w:spacing w:line="240" w:lineRule="exact"/>
              <w:ind w:firstLineChars="200" w:firstLine="480"/>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8、按有关程序和要求通报供方和顾客，采用〈告知函〉方式通报。查到相关方告知书。</w:t>
            </w:r>
          </w:p>
        </w:tc>
      </w:tr>
      <w:tr w:rsidR="00565A29">
        <w:trPr>
          <w:cantSplit/>
          <w:trHeight w:val="2250"/>
          <w:jc w:val="center"/>
        </w:trPr>
        <w:tc>
          <w:tcPr>
            <w:tcW w:w="720" w:type="dxa"/>
            <w:vMerge/>
            <w:vAlign w:val="center"/>
          </w:tcPr>
          <w:p w:rsidR="00565A29" w:rsidRDefault="00565A29">
            <w:pPr>
              <w:spacing w:line="240" w:lineRule="exact"/>
              <w:jc w:val="center"/>
              <w:rPr>
                <w:b/>
                <w:szCs w:val="21"/>
              </w:rPr>
            </w:pPr>
          </w:p>
        </w:tc>
        <w:tc>
          <w:tcPr>
            <w:tcW w:w="9198" w:type="dxa"/>
          </w:tcPr>
          <w:p w:rsidR="00565A29" w:rsidRPr="005D6D93" w:rsidRDefault="00565A29">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1C1AF5">
        <w:trPr>
          <w:cantSplit/>
          <w:trHeight w:val="1403"/>
          <w:jc w:val="center"/>
        </w:trPr>
        <w:tc>
          <w:tcPr>
            <w:tcW w:w="720" w:type="dxa"/>
            <w:vMerge/>
            <w:vAlign w:val="center"/>
          </w:tcPr>
          <w:p w:rsidR="001C1AF5" w:rsidRDefault="001C1AF5">
            <w:pPr>
              <w:spacing w:line="240" w:lineRule="exact"/>
              <w:jc w:val="center"/>
              <w:rPr>
                <w:b/>
                <w:szCs w:val="21"/>
              </w:rPr>
            </w:pPr>
          </w:p>
        </w:tc>
        <w:tc>
          <w:tcPr>
            <w:tcW w:w="9198" w:type="dxa"/>
          </w:tcPr>
          <w:p w:rsidR="001C1AF5" w:rsidRDefault="001C1AF5" w:rsidP="003743C1">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1C1AF5" w:rsidRPr="004E25C3" w:rsidRDefault="001C1AF5" w:rsidP="001C1AF5">
            <w:pPr>
              <w:tabs>
                <w:tab w:val="left" w:pos="6597"/>
              </w:tabs>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1C1AF5" w:rsidRDefault="001C1AF5" w:rsidP="001C1AF5">
            <w:pPr>
              <w:tabs>
                <w:tab w:val="left" w:pos="6597"/>
              </w:tabs>
              <w:spacing w:line="240" w:lineRule="exact"/>
              <w:ind w:firstLineChars="200" w:firstLine="48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办公场所内均配备了灭火器等消防设施。</w:t>
            </w:r>
          </w:p>
          <w:p w:rsidR="001C1AF5" w:rsidRDefault="001C1AF5" w:rsidP="005553E7">
            <w:pPr>
              <w:spacing w:line="240" w:lineRule="exact"/>
              <w:ind w:firstLineChars="200" w:firstLine="480"/>
              <w:rPr>
                <w:b/>
                <w:color w:val="000000" w:themeColor="text1"/>
                <w:spacing w:val="-4"/>
                <w:sz w:val="20"/>
              </w:rPr>
            </w:pPr>
            <w:r w:rsidRPr="004E1D3C">
              <w:rPr>
                <w:rFonts w:asciiTheme="minorEastAsia" w:eastAsiaTheme="minorEastAsia" w:hAnsiTheme="minorEastAsia" w:hint="eastAsia"/>
                <w:szCs w:val="22"/>
                <w:u w:val="single"/>
              </w:rPr>
              <w:t>20</w:t>
            </w:r>
            <w:r w:rsidR="005553E7">
              <w:rPr>
                <w:rFonts w:asciiTheme="minorEastAsia" w:eastAsiaTheme="minorEastAsia" w:hAnsiTheme="minorEastAsia" w:hint="eastAsia"/>
                <w:szCs w:val="22"/>
                <w:u w:val="single"/>
              </w:rPr>
              <w:t>20</w:t>
            </w:r>
            <w:r w:rsidRPr="004E1D3C">
              <w:rPr>
                <w:rFonts w:asciiTheme="minorEastAsia" w:eastAsiaTheme="minorEastAsia" w:hAnsiTheme="minorEastAsia" w:hint="eastAsia"/>
                <w:szCs w:val="22"/>
                <w:u w:val="single"/>
              </w:rPr>
              <w:t>.</w:t>
            </w:r>
            <w:r w:rsidR="005553E7">
              <w:rPr>
                <w:rFonts w:asciiTheme="minorEastAsia" w:eastAsiaTheme="minorEastAsia" w:hAnsiTheme="minorEastAsia" w:hint="eastAsia"/>
                <w:szCs w:val="22"/>
                <w:u w:val="single"/>
              </w:rPr>
              <w:t>6</w:t>
            </w:r>
            <w:r w:rsidRPr="004E1D3C">
              <w:rPr>
                <w:rFonts w:asciiTheme="minorEastAsia" w:eastAsiaTheme="minorEastAsia" w:hAnsiTheme="minorEastAsia" w:hint="eastAsia"/>
                <w:szCs w:val="22"/>
                <w:u w:val="single"/>
              </w:rPr>
              <w:t>.</w:t>
            </w:r>
            <w:r w:rsidR="005553E7">
              <w:rPr>
                <w:rFonts w:asciiTheme="minorEastAsia" w:eastAsiaTheme="minorEastAsia" w:hAnsiTheme="minorEastAsia" w:hint="eastAsia"/>
                <w:szCs w:val="22"/>
                <w:u w:val="single"/>
              </w:rPr>
              <w:t>15</w:t>
            </w:r>
            <w:r w:rsidRPr="004E1D3C">
              <w:rPr>
                <w:rFonts w:asciiTheme="minorEastAsia" w:eastAsiaTheme="minorEastAsia" w:hAnsiTheme="minorEastAsia" w:hint="eastAsia"/>
                <w:szCs w:val="22"/>
                <w:u w:val="single"/>
              </w:rPr>
              <w:t>日进行了消防应急预案演练，演练后对应急预案的可操作性和充分性进行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1C1AF5">
        <w:trPr>
          <w:cantSplit/>
          <w:trHeight w:val="961"/>
          <w:jc w:val="center"/>
        </w:trPr>
        <w:tc>
          <w:tcPr>
            <w:tcW w:w="720" w:type="dxa"/>
            <w:vMerge/>
            <w:vAlign w:val="center"/>
          </w:tcPr>
          <w:p w:rsidR="001C1AF5" w:rsidRDefault="001C1AF5">
            <w:pPr>
              <w:spacing w:line="240" w:lineRule="exact"/>
              <w:jc w:val="center"/>
              <w:rPr>
                <w:b/>
                <w:szCs w:val="21"/>
              </w:rPr>
            </w:pPr>
          </w:p>
        </w:tc>
        <w:tc>
          <w:tcPr>
            <w:tcW w:w="9198" w:type="dxa"/>
          </w:tcPr>
          <w:p w:rsidR="001C1AF5" w:rsidRDefault="001C1AF5" w:rsidP="003743C1">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w:t>
            </w:r>
            <w:r>
              <w:rPr>
                <w:rFonts w:hint="eastAsia"/>
                <w:b/>
                <w:color w:val="000000" w:themeColor="text1"/>
                <w:sz w:val="20"/>
              </w:rPr>
              <w:t xml:space="preserve">; </w:t>
            </w:r>
            <w:r w:rsidRPr="00B1795A">
              <w:rPr>
                <w:rFonts w:hint="eastAsia"/>
                <w:b/>
                <w:sz w:val="20"/>
              </w:rPr>
              <w:t>（适用时）</w:t>
            </w:r>
          </w:p>
          <w:p w:rsidR="001C1AF5" w:rsidRDefault="001C1AF5" w:rsidP="003743C1">
            <w:pPr>
              <w:spacing w:line="240" w:lineRule="exact"/>
              <w:rPr>
                <w:b/>
                <w:color w:val="000000" w:themeColor="text1"/>
                <w:sz w:val="20"/>
              </w:rPr>
            </w:pPr>
          </w:p>
          <w:p w:rsidR="001C1AF5" w:rsidRDefault="001C1AF5" w:rsidP="001C1AF5">
            <w:pPr>
              <w:tabs>
                <w:tab w:val="left" w:pos="6597"/>
              </w:tabs>
              <w:spacing w:line="240" w:lineRule="exact"/>
              <w:ind w:firstLineChars="200" w:firstLine="480"/>
              <w:rPr>
                <w:b/>
                <w:color w:val="000000" w:themeColor="text1"/>
                <w:sz w:val="20"/>
              </w:rPr>
            </w:pPr>
            <w:r>
              <w:rPr>
                <w:rFonts w:asciiTheme="minorEastAsia" w:eastAsiaTheme="minorEastAsia" w:hAnsiTheme="minorEastAsia" w:hint="eastAsia"/>
                <w:szCs w:val="22"/>
                <w:u w:val="single"/>
              </w:rPr>
              <w:t>起重机、储气罐年检合格</w:t>
            </w:r>
            <w:r w:rsidRPr="00DD4441">
              <w:rPr>
                <w:rFonts w:asciiTheme="minorEastAsia" w:eastAsiaTheme="minorEastAsia" w:hAnsiTheme="minorEastAsia" w:hint="eastAsia"/>
                <w:szCs w:val="22"/>
                <w:u w:val="single"/>
              </w:rPr>
              <w:t>。</w:t>
            </w:r>
          </w:p>
        </w:tc>
      </w:tr>
      <w:tr w:rsidR="00203311">
        <w:trPr>
          <w:cantSplit/>
          <w:trHeight w:val="1834"/>
          <w:jc w:val="center"/>
        </w:trPr>
        <w:tc>
          <w:tcPr>
            <w:tcW w:w="720" w:type="dxa"/>
            <w:vMerge/>
            <w:vAlign w:val="center"/>
          </w:tcPr>
          <w:p w:rsidR="00203311" w:rsidRDefault="00203311">
            <w:pPr>
              <w:spacing w:line="240" w:lineRule="exact"/>
              <w:jc w:val="center"/>
              <w:rPr>
                <w:b/>
                <w:szCs w:val="21"/>
              </w:rPr>
            </w:pPr>
          </w:p>
        </w:tc>
        <w:tc>
          <w:tcPr>
            <w:tcW w:w="9198" w:type="dxa"/>
          </w:tcPr>
          <w:p w:rsidR="00203311" w:rsidRDefault="00203311" w:rsidP="003743C1">
            <w:pPr>
              <w:spacing w:line="240" w:lineRule="exact"/>
              <w:rPr>
                <w:b/>
                <w:sz w:val="20"/>
              </w:rPr>
            </w:pPr>
            <w:r>
              <w:rPr>
                <w:rFonts w:hint="eastAsia"/>
                <w:b/>
                <w:color w:val="000000" w:themeColor="text1"/>
                <w:sz w:val="20"/>
              </w:rPr>
              <w:t>11 .</w:t>
            </w:r>
            <w:r>
              <w:rPr>
                <w:rFonts w:hint="eastAsia"/>
                <w:b/>
                <w:color w:val="000000" w:themeColor="text1"/>
                <w:sz w:val="20"/>
              </w:rPr>
              <w:t>对危险化学品销售、使用、储存、运输处置，规定的执行力度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r w:rsidRPr="00E956D6">
              <w:rPr>
                <w:rFonts w:hint="eastAsia"/>
                <w:b/>
                <w:color w:val="FF0000"/>
                <w:sz w:val="20"/>
              </w:rPr>
              <w:t xml:space="preserve"> </w:t>
            </w:r>
            <w:r w:rsidRPr="00B1795A">
              <w:rPr>
                <w:rFonts w:hint="eastAsia"/>
                <w:b/>
                <w:sz w:val="20"/>
              </w:rPr>
              <w:t>（适用时）</w:t>
            </w:r>
          </w:p>
          <w:p w:rsidR="00203311" w:rsidRPr="00DD4441" w:rsidRDefault="00203311" w:rsidP="00203311">
            <w:pPr>
              <w:spacing w:line="240" w:lineRule="exact"/>
              <w:ind w:firstLineChars="200" w:firstLine="480"/>
              <w:rPr>
                <w:b/>
                <w:color w:val="000000" w:themeColor="text1"/>
                <w:sz w:val="20"/>
                <w:u w:val="single"/>
              </w:rPr>
            </w:pPr>
            <w:r w:rsidRPr="00914FE0">
              <w:rPr>
                <w:rFonts w:asciiTheme="minorEastAsia" w:eastAsiaTheme="minorEastAsia" w:hAnsiTheme="minorEastAsia" w:hint="eastAsia"/>
                <w:szCs w:val="22"/>
                <w:u w:val="single"/>
              </w:rPr>
              <w:t>无。</w:t>
            </w:r>
          </w:p>
        </w:tc>
      </w:tr>
      <w:tr w:rsidR="00203311" w:rsidTr="005D6D93">
        <w:trPr>
          <w:cantSplit/>
          <w:trHeight w:val="1526"/>
          <w:jc w:val="center"/>
        </w:trPr>
        <w:tc>
          <w:tcPr>
            <w:tcW w:w="720" w:type="dxa"/>
            <w:vMerge w:val="restart"/>
            <w:textDirection w:val="tbRlV"/>
            <w:vAlign w:val="center"/>
          </w:tcPr>
          <w:p w:rsidR="00203311" w:rsidRPr="005D6D93" w:rsidRDefault="00203311">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03311" w:rsidRDefault="00203311" w:rsidP="003743C1">
            <w:pPr>
              <w:spacing w:line="240" w:lineRule="exact"/>
              <w:ind w:left="100" w:hangingChars="50" w:hanging="100"/>
              <w:rPr>
                <w:b/>
                <w:color w:val="000000" w:themeColor="text1"/>
                <w:sz w:val="20"/>
              </w:rPr>
            </w:pPr>
            <w:r>
              <w:rPr>
                <w:rFonts w:hint="eastAsia"/>
                <w:b/>
                <w:color w:val="000000" w:themeColor="text1"/>
                <w:sz w:val="20"/>
              </w:rPr>
              <w:t xml:space="preserve">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r w:rsidRPr="00B1795A">
              <w:rPr>
                <w:rFonts w:hint="eastAsia"/>
                <w:b/>
                <w:sz w:val="20"/>
              </w:rPr>
              <w:t>（适用时）</w:t>
            </w:r>
          </w:p>
          <w:p w:rsidR="00203311" w:rsidRPr="000F7C8B" w:rsidRDefault="00203311" w:rsidP="00203311">
            <w:pPr>
              <w:spacing w:line="240" w:lineRule="exact"/>
              <w:ind w:firstLineChars="200" w:firstLine="480"/>
              <w:rPr>
                <w:b/>
                <w:color w:val="000000" w:themeColor="text1"/>
                <w:sz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203311">
        <w:trPr>
          <w:cantSplit/>
          <w:trHeight w:val="1833"/>
          <w:jc w:val="center"/>
        </w:trPr>
        <w:tc>
          <w:tcPr>
            <w:tcW w:w="720" w:type="dxa"/>
            <w:vMerge/>
            <w:textDirection w:val="tbRlV"/>
            <w:vAlign w:val="center"/>
          </w:tcPr>
          <w:p w:rsidR="00203311" w:rsidRDefault="00203311">
            <w:pPr>
              <w:spacing w:line="240" w:lineRule="exact"/>
              <w:ind w:left="113" w:right="113"/>
              <w:jc w:val="center"/>
              <w:rPr>
                <w:b/>
                <w:szCs w:val="21"/>
              </w:rPr>
            </w:pPr>
          </w:p>
        </w:tc>
        <w:tc>
          <w:tcPr>
            <w:tcW w:w="9198" w:type="dxa"/>
          </w:tcPr>
          <w:p w:rsidR="00203311" w:rsidRPr="005D6D93" w:rsidRDefault="00203311" w:rsidP="007335CB">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R="00203311" w:rsidTr="005D6D93">
        <w:trPr>
          <w:cantSplit/>
          <w:trHeight w:val="1624"/>
          <w:jc w:val="center"/>
        </w:trPr>
        <w:tc>
          <w:tcPr>
            <w:tcW w:w="720" w:type="dxa"/>
            <w:vMerge/>
            <w:textDirection w:val="tbRlV"/>
            <w:vAlign w:val="center"/>
          </w:tcPr>
          <w:p w:rsidR="00203311" w:rsidRDefault="00203311">
            <w:pPr>
              <w:spacing w:line="240" w:lineRule="exact"/>
              <w:ind w:left="113" w:right="113"/>
              <w:jc w:val="center"/>
              <w:rPr>
                <w:b/>
                <w:szCs w:val="21"/>
              </w:rPr>
            </w:pPr>
          </w:p>
        </w:tc>
        <w:tc>
          <w:tcPr>
            <w:tcW w:w="9198" w:type="dxa"/>
          </w:tcPr>
          <w:p w:rsidR="00203311" w:rsidRDefault="00203311" w:rsidP="003743C1">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了解内审的策划</w:t>
            </w:r>
            <w:r w:rsidRPr="00AD1A8E">
              <w:rPr>
                <w:rFonts w:hint="eastAsia"/>
                <w:b/>
                <w:color w:val="000000" w:themeColor="text1"/>
                <w:sz w:val="20"/>
              </w:rPr>
              <w:t>;</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 xml:space="preserve"> </w:t>
            </w:r>
            <w:r>
              <w:rPr>
                <w:rFonts w:hint="eastAsia"/>
                <w:b/>
                <w:color w:val="000000" w:themeColor="text1"/>
                <w:sz w:val="20"/>
              </w:rPr>
              <w:t xml:space="preserve"> </w:t>
            </w:r>
            <w:r w:rsidRPr="0067101C">
              <w:rPr>
                <w:rFonts w:asciiTheme="minorEastAsia" w:eastAsiaTheme="minorEastAsia" w:hAnsiTheme="minorEastAsia" w:hint="eastAsia"/>
                <w:szCs w:val="22"/>
                <w:u w:val="single"/>
              </w:rPr>
              <w:t>每年一次，本次20</w:t>
            </w:r>
            <w:r w:rsidR="000135F3">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w:t>
            </w:r>
            <w:r w:rsidR="000135F3">
              <w:rPr>
                <w:rFonts w:asciiTheme="minorEastAsia" w:eastAsiaTheme="minorEastAsia" w:hAnsiTheme="minorEastAsia" w:hint="eastAsia"/>
                <w:szCs w:val="22"/>
                <w:u w:val="single"/>
              </w:rPr>
              <w:t>6</w:t>
            </w:r>
            <w:r w:rsidRPr="0067101C">
              <w:rPr>
                <w:rFonts w:asciiTheme="minorEastAsia" w:eastAsiaTheme="minorEastAsia" w:hAnsiTheme="minorEastAsia" w:hint="eastAsia"/>
                <w:szCs w:val="22"/>
                <w:u w:val="single"/>
              </w:rPr>
              <w:t>.</w:t>
            </w:r>
            <w:r w:rsidR="000135F3">
              <w:rPr>
                <w:rFonts w:asciiTheme="minorEastAsia" w:eastAsiaTheme="minorEastAsia" w:hAnsiTheme="minorEastAsia" w:hint="eastAsia"/>
                <w:szCs w:val="22"/>
                <w:u w:val="single"/>
              </w:rPr>
              <w:t>20-6</w:t>
            </w:r>
            <w:r>
              <w:rPr>
                <w:rFonts w:asciiTheme="minorEastAsia" w:eastAsiaTheme="minorEastAsia" w:hAnsiTheme="minorEastAsia" w:hint="eastAsia"/>
                <w:szCs w:val="22"/>
                <w:u w:val="single"/>
              </w:rPr>
              <w:t>.</w:t>
            </w:r>
            <w:r w:rsidR="000135F3">
              <w:rPr>
                <w:rFonts w:asciiTheme="minorEastAsia" w:eastAsiaTheme="minorEastAsia" w:hAnsiTheme="minorEastAsia" w:hint="eastAsia"/>
                <w:szCs w:val="22"/>
                <w:u w:val="single"/>
              </w:rPr>
              <w:t>21</w:t>
            </w:r>
            <w:r w:rsidRPr="0067101C">
              <w:rPr>
                <w:rFonts w:asciiTheme="minorEastAsia" w:eastAsiaTheme="minorEastAsia" w:hAnsiTheme="minorEastAsia" w:hint="eastAsia"/>
                <w:szCs w:val="22"/>
                <w:u w:val="single"/>
              </w:rPr>
              <w:t>日内审。</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了解内</w:t>
            </w:r>
            <w:proofErr w:type="gramStart"/>
            <w:r w:rsidRPr="00AD1A8E">
              <w:rPr>
                <w:rFonts w:hint="eastAsia"/>
                <w:b/>
                <w:color w:val="000000" w:themeColor="text1"/>
                <w:sz w:val="20"/>
              </w:rPr>
              <w:t>审是否</w:t>
            </w:r>
            <w:proofErr w:type="gramEnd"/>
            <w:r w:rsidRPr="00AD1A8E">
              <w:rPr>
                <w:rFonts w:hint="eastAsia"/>
                <w:b/>
                <w:color w:val="000000" w:themeColor="text1"/>
                <w:sz w:val="20"/>
              </w:rPr>
              <w:t>覆盖了管理体系范围内的活动及标准的要求</w:t>
            </w:r>
            <w:r w:rsidRPr="00AD1A8E">
              <w:rPr>
                <w:rFonts w:hint="eastAsia"/>
                <w:b/>
                <w:color w:val="000000" w:themeColor="text1"/>
                <w:sz w:val="20"/>
              </w:rPr>
              <w:t xml:space="preserve">; </w:t>
            </w:r>
          </w:p>
          <w:p w:rsidR="00203311" w:rsidRPr="0067101C" w:rsidRDefault="00203311" w:rsidP="00203311">
            <w:pPr>
              <w:spacing w:line="240" w:lineRule="exact"/>
              <w:ind w:firstLineChars="100" w:firstLine="24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了解内审结论是什么？</w:t>
            </w:r>
          </w:p>
          <w:p w:rsidR="00203311" w:rsidRDefault="00203311" w:rsidP="00203311">
            <w:pPr>
              <w:spacing w:line="240" w:lineRule="exact"/>
              <w:ind w:firstLineChars="100" w:firstLine="240"/>
              <w:rPr>
                <w:b/>
                <w:color w:val="000000" w:themeColor="text1"/>
                <w:sz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203311" w:rsidTr="005D6D93">
        <w:trPr>
          <w:cantSplit/>
          <w:trHeight w:val="1621"/>
          <w:jc w:val="center"/>
        </w:trPr>
        <w:tc>
          <w:tcPr>
            <w:tcW w:w="720" w:type="dxa"/>
            <w:vMerge/>
            <w:textDirection w:val="tbRlV"/>
            <w:vAlign w:val="center"/>
          </w:tcPr>
          <w:p w:rsidR="00203311" w:rsidRDefault="00203311">
            <w:pPr>
              <w:spacing w:line="240" w:lineRule="exact"/>
              <w:ind w:left="113" w:right="113"/>
              <w:jc w:val="center"/>
              <w:rPr>
                <w:b/>
                <w:szCs w:val="21"/>
              </w:rPr>
            </w:pPr>
          </w:p>
        </w:tc>
        <w:tc>
          <w:tcPr>
            <w:tcW w:w="9198" w:type="dxa"/>
          </w:tcPr>
          <w:p w:rsidR="00203311" w:rsidRDefault="00203311" w:rsidP="003743C1">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了解管理评审的策划</w:t>
            </w:r>
            <w:r w:rsidRPr="00AD1A8E">
              <w:rPr>
                <w:rFonts w:hint="eastAsia"/>
                <w:b/>
                <w:color w:val="000000" w:themeColor="text1"/>
                <w:sz w:val="20"/>
              </w:rPr>
              <w:t xml:space="preserve">; </w:t>
            </w:r>
          </w:p>
          <w:p w:rsidR="00203311" w:rsidRPr="00AD1A8E" w:rsidRDefault="00203311" w:rsidP="00203311">
            <w:pPr>
              <w:spacing w:line="240" w:lineRule="exact"/>
              <w:ind w:firstLineChars="100" w:firstLine="240"/>
              <w:rPr>
                <w:b/>
                <w:color w:val="000000" w:themeColor="text1"/>
                <w:sz w:val="20"/>
              </w:rPr>
            </w:pPr>
            <w:r w:rsidRPr="0067101C">
              <w:rPr>
                <w:rFonts w:asciiTheme="minorEastAsia" w:eastAsiaTheme="minorEastAsia" w:hAnsiTheme="minorEastAsia" w:hint="eastAsia"/>
                <w:szCs w:val="22"/>
                <w:u w:val="single"/>
              </w:rPr>
              <w:t>每年一次，</w:t>
            </w:r>
            <w:r w:rsidR="00374B68">
              <w:rPr>
                <w:rFonts w:asciiTheme="minorEastAsia" w:eastAsiaTheme="minorEastAsia" w:hAnsiTheme="minorEastAsia" w:hint="eastAsia"/>
                <w:szCs w:val="22"/>
                <w:u w:val="single"/>
              </w:rPr>
              <w:t>2020</w:t>
            </w:r>
            <w:r w:rsidRPr="0067101C">
              <w:rPr>
                <w:rFonts w:asciiTheme="minorEastAsia" w:eastAsiaTheme="minorEastAsia" w:hAnsiTheme="minorEastAsia" w:hint="eastAsia"/>
                <w:szCs w:val="22"/>
                <w:u w:val="single"/>
              </w:rPr>
              <w:t>.</w:t>
            </w:r>
            <w:r w:rsidR="00374B68">
              <w:rPr>
                <w:rFonts w:asciiTheme="minorEastAsia" w:eastAsiaTheme="minorEastAsia" w:hAnsiTheme="minorEastAsia" w:hint="eastAsia"/>
                <w:szCs w:val="22"/>
                <w:u w:val="single"/>
              </w:rPr>
              <w:t>7</w:t>
            </w:r>
            <w:r w:rsidRPr="0067101C">
              <w:rPr>
                <w:rFonts w:asciiTheme="minorEastAsia" w:eastAsiaTheme="minorEastAsia" w:hAnsiTheme="minorEastAsia" w:hint="eastAsia"/>
                <w:szCs w:val="22"/>
                <w:u w:val="single"/>
              </w:rPr>
              <w:t>.</w:t>
            </w:r>
            <w:r w:rsidR="00374B68">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0</w:t>
            </w:r>
            <w:r w:rsidRPr="0067101C">
              <w:rPr>
                <w:rFonts w:asciiTheme="minorEastAsia" w:eastAsiaTheme="minorEastAsia" w:hAnsiTheme="minorEastAsia" w:hint="eastAsia"/>
                <w:szCs w:val="22"/>
                <w:u w:val="single"/>
              </w:rPr>
              <w:t>日管理评审。</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了解管理评审输入是否充分</w:t>
            </w:r>
            <w:r w:rsidRPr="00AD1A8E">
              <w:rPr>
                <w:rFonts w:hint="eastAsia"/>
                <w:b/>
                <w:color w:val="000000" w:themeColor="text1"/>
                <w:sz w:val="20"/>
              </w:rPr>
              <w:t xml:space="preserve">; </w:t>
            </w:r>
          </w:p>
          <w:p w:rsidR="00203311" w:rsidRPr="0067101C" w:rsidRDefault="00203311" w:rsidP="00203311">
            <w:pPr>
              <w:spacing w:line="240" w:lineRule="exact"/>
              <w:ind w:firstLineChars="100" w:firstLine="24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203311" w:rsidRPr="00AD1A8E" w:rsidRDefault="00203311" w:rsidP="003743C1">
            <w:pPr>
              <w:spacing w:line="240" w:lineRule="exact"/>
              <w:rPr>
                <w:b/>
                <w:color w:val="000000" w:themeColor="text1"/>
                <w:sz w:val="20"/>
              </w:rPr>
            </w:pPr>
            <w:r w:rsidRPr="00AD1A8E">
              <w:rPr>
                <w:rFonts w:hint="eastAsia"/>
                <w:b/>
                <w:color w:val="000000" w:themeColor="text1"/>
                <w:sz w:val="20"/>
              </w:rPr>
              <w:t>了解管理评审结论</w:t>
            </w:r>
            <w:r w:rsidRPr="00AD1A8E">
              <w:rPr>
                <w:rFonts w:hint="eastAsia"/>
                <w:b/>
                <w:color w:val="000000" w:themeColor="text1"/>
                <w:sz w:val="20"/>
              </w:rPr>
              <w:t xml:space="preserve">; </w:t>
            </w:r>
          </w:p>
          <w:p w:rsidR="00203311" w:rsidRDefault="00203311" w:rsidP="003743C1">
            <w:pPr>
              <w:spacing w:line="240" w:lineRule="exact"/>
              <w:rPr>
                <w:b/>
                <w:color w:val="000000" w:themeColor="text1"/>
                <w:sz w:val="20"/>
              </w:rPr>
            </w:pPr>
            <w:r>
              <w:rPr>
                <w:rFonts w:ascii="宋体" w:hAnsi="宋体" w:hint="eastAsia"/>
                <w:u w:val="single"/>
              </w:rPr>
              <w:t xml:space="preserve">　公司的管理体系是适宜的、充分的和有效的。　</w:t>
            </w:r>
          </w:p>
        </w:tc>
      </w:tr>
      <w:tr w:rsidR="00203311">
        <w:trPr>
          <w:cantSplit/>
          <w:trHeight w:val="1834"/>
          <w:jc w:val="center"/>
        </w:trPr>
        <w:tc>
          <w:tcPr>
            <w:tcW w:w="720" w:type="dxa"/>
            <w:vMerge/>
            <w:vAlign w:val="center"/>
          </w:tcPr>
          <w:p w:rsidR="00203311" w:rsidRDefault="00203311">
            <w:pPr>
              <w:spacing w:line="240" w:lineRule="exact"/>
              <w:jc w:val="center"/>
              <w:rPr>
                <w:b/>
                <w:sz w:val="20"/>
              </w:rPr>
            </w:pPr>
          </w:p>
        </w:tc>
        <w:tc>
          <w:tcPr>
            <w:tcW w:w="9198" w:type="dxa"/>
          </w:tcPr>
          <w:p w:rsidR="00203311" w:rsidRDefault="00203311" w:rsidP="003743C1">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203311" w:rsidRPr="00ED3563" w:rsidRDefault="00203311" w:rsidP="00203311">
            <w:pPr>
              <w:spacing w:line="360" w:lineRule="auto"/>
              <w:ind w:firstLineChars="200" w:firstLine="480"/>
              <w:rPr>
                <w:rFonts w:asciiTheme="minorEastAsia" w:eastAsiaTheme="minorEastAsia" w:hAnsiTheme="minorEastAsia"/>
                <w:szCs w:val="22"/>
                <w:u w:val="single"/>
              </w:rPr>
            </w:pPr>
            <w:r w:rsidRPr="00FE2E1A">
              <w:rPr>
                <w:rFonts w:ascii="宋体" w:hint="eastAsia"/>
                <w:u w:val="single"/>
              </w:rPr>
              <w:t>查到</w:t>
            </w:r>
            <w:r>
              <w:rPr>
                <w:rFonts w:ascii="宋体" w:hint="eastAsia"/>
                <w:u w:val="single"/>
              </w:rPr>
              <w:t>2019.7.10日噪声废水废气监测报告，监测单位陕西正为环境检测有限公司，结果合格</w:t>
            </w:r>
            <w:r w:rsidRPr="00ED3563">
              <w:rPr>
                <w:rFonts w:asciiTheme="minorEastAsia" w:eastAsiaTheme="minorEastAsia" w:hAnsiTheme="minorEastAsia" w:hint="eastAsia"/>
                <w:szCs w:val="22"/>
                <w:u w:val="single"/>
              </w:rPr>
              <w:t>。</w:t>
            </w:r>
          </w:p>
          <w:p w:rsidR="00203311" w:rsidRPr="00762819" w:rsidRDefault="00203311" w:rsidP="003743C1">
            <w:pPr>
              <w:spacing w:line="360" w:lineRule="auto"/>
              <w:ind w:firstLineChars="200" w:firstLine="402"/>
              <w:rPr>
                <w:b/>
                <w:color w:val="000000" w:themeColor="text1"/>
                <w:sz w:val="20"/>
              </w:rPr>
            </w:pPr>
          </w:p>
        </w:tc>
      </w:tr>
      <w:tr w:rsidR="00203311" w:rsidTr="005D6D93">
        <w:trPr>
          <w:cantSplit/>
          <w:trHeight w:val="1617"/>
          <w:jc w:val="center"/>
        </w:trPr>
        <w:tc>
          <w:tcPr>
            <w:tcW w:w="720" w:type="dxa"/>
            <w:vMerge/>
            <w:vAlign w:val="center"/>
          </w:tcPr>
          <w:p w:rsidR="00203311" w:rsidRDefault="00203311">
            <w:pPr>
              <w:spacing w:line="240" w:lineRule="exact"/>
              <w:jc w:val="center"/>
              <w:rPr>
                <w:b/>
                <w:sz w:val="20"/>
              </w:rPr>
            </w:pPr>
          </w:p>
        </w:tc>
        <w:tc>
          <w:tcPr>
            <w:tcW w:w="9198" w:type="dxa"/>
          </w:tcPr>
          <w:p w:rsidR="00203311" w:rsidRPr="005D6D93" w:rsidRDefault="00203311" w:rsidP="007335CB">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203311" w:rsidRPr="00ED3563" w:rsidRDefault="00203311" w:rsidP="00203311">
            <w:pPr>
              <w:spacing w:line="360" w:lineRule="auto"/>
              <w:ind w:firstLineChars="200" w:firstLine="48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w:t>
            </w:r>
            <w:r>
              <w:rPr>
                <w:rFonts w:asciiTheme="minorEastAsia" w:eastAsiaTheme="minorEastAsia" w:hAnsiTheme="minorEastAsia" w:hint="eastAsia"/>
                <w:szCs w:val="22"/>
                <w:u w:val="single"/>
              </w:rPr>
              <w:t>3</w:t>
            </w:r>
            <w:r w:rsidRPr="00ED3563">
              <w:rPr>
                <w:rFonts w:asciiTheme="minorEastAsia" w:eastAsiaTheme="minorEastAsia" w:hAnsiTheme="minorEastAsia" w:hint="eastAsia"/>
                <w:szCs w:val="22"/>
                <w:u w:val="single"/>
              </w:rPr>
              <w:t>年</w:t>
            </w:r>
            <w:r>
              <w:rPr>
                <w:rFonts w:asciiTheme="minorEastAsia" w:eastAsiaTheme="minorEastAsia" w:hAnsiTheme="minorEastAsia" w:hint="eastAsia"/>
                <w:szCs w:val="22"/>
                <w:u w:val="single"/>
              </w:rPr>
              <w:t>8</w:t>
            </w:r>
            <w:r w:rsidRPr="00ED3563">
              <w:rPr>
                <w:rFonts w:asciiTheme="minorEastAsia" w:eastAsiaTheme="minorEastAsia" w:hAnsiTheme="minorEastAsia" w:hint="eastAsia"/>
                <w:szCs w:val="22"/>
                <w:u w:val="single"/>
              </w:rPr>
              <w:t>月环境影响评估</w:t>
            </w:r>
            <w:proofErr w:type="gramStart"/>
            <w:r w:rsidRPr="00ED3563">
              <w:rPr>
                <w:rFonts w:asciiTheme="minorEastAsia" w:eastAsiaTheme="minorEastAsia" w:hAnsiTheme="minorEastAsia" w:hint="eastAsia"/>
                <w:szCs w:val="22"/>
                <w:u w:val="single"/>
              </w:rPr>
              <w:t>表</w:t>
            </w:r>
            <w:r>
              <w:rPr>
                <w:rFonts w:asciiTheme="minorEastAsia" w:eastAsiaTheme="minorEastAsia" w:hAnsiTheme="minorEastAsia" w:hint="eastAsia"/>
                <w:szCs w:val="22"/>
                <w:u w:val="single"/>
              </w:rPr>
              <w:t>报告</w:t>
            </w:r>
            <w:proofErr w:type="gramEnd"/>
            <w:r>
              <w:rPr>
                <w:rFonts w:asciiTheme="minorEastAsia" w:eastAsiaTheme="minorEastAsia" w:hAnsiTheme="minorEastAsia" w:hint="eastAsia"/>
                <w:szCs w:val="22"/>
                <w:u w:val="single"/>
              </w:rPr>
              <w:t>表</w:t>
            </w:r>
            <w:r w:rsidRPr="00ED3563">
              <w:rPr>
                <w:rFonts w:asciiTheme="minorEastAsia" w:eastAsiaTheme="minorEastAsia" w:hAnsiTheme="minorEastAsia" w:hint="eastAsia"/>
                <w:szCs w:val="22"/>
                <w:u w:val="single"/>
              </w:rPr>
              <w:t>；</w:t>
            </w:r>
          </w:p>
          <w:p w:rsidR="00203311" w:rsidRPr="00ED3563" w:rsidRDefault="00203311" w:rsidP="00203311">
            <w:pPr>
              <w:spacing w:line="360" w:lineRule="auto"/>
              <w:ind w:firstLineChars="200" w:firstLine="48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w:t>
            </w:r>
            <w:r>
              <w:rPr>
                <w:rFonts w:asciiTheme="minorEastAsia" w:eastAsiaTheme="minorEastAsia" w:hAnsiTheme="minorEastAsia" w:hint="eastAsia"/>
                <w:szCs w:val="22"/>
                <w:u w:val="single"/>
              </w:rPr>
              <w:t>3</w:t>
            </w:r>
            <w:r w:rsidRPr="00ED3563">
              <w:rPr>
                <w:rFonts w:asciiTheme="minorEastAsia" w:eastAsiaTheme="minorEastAsia" w:hAnsiTheme="minorEastAsia"/>
                <w:szCs w:val="22"/>
                <w:u w:val="single"/>
              </w:rPr>
              <w:t>.1</w:t>
            </w:r>
            <w:r>
              <w:rPr>
                <w:rFonts w:asciiTheme="minorEastAsia" w:eastAsiaTheme="minorEastAsia" w:hAnsiTheme="minorEastAsia" w:hint="eastAsia"/>
                <w:szCs w:val="22"/>
                <w:u w:val="single"/>
              </w:rPr>
              <w:t>0</w:t>
            </w:r>
            <w:r w:rsidRPr="00ED3563">
              <w:rPr>
                <w:rFonts w:asciiTheme="minorEastAsia" w:eastAsiaTheme="minorEastAsia" w:hAnsiTheme="minorEastAsia"/>
                <w:szCs w:val="22"/>
                <w:u w:val="single"/>
              </w:rPr>
              <w:t>.</w:t>
            </w:r>
            <w:r>
              <w:rPr>
                <w:rFonts w:asciiTheme="minorEastAsia" w:eastAsiaTheme="minorEastAsia" w:hAnsiTheme="minorEastAsia" w:hint="eastAsia"/>
                <w:szCs w:val="22"/>
                <w:u w:val="single"/>
              </w:rPr>
              <w:t>25</w:t>
            </w:r>
            <w:r w:rsidRPr="00ED3563">
              <w:rPr>
                <w:rFonts w:asciiTheme="minorEastAsia" w:eastAsiaTheme="minorEastAsia" w:hAnsiTheme="minorEastAsia"/>
                <w:szCs w:val="22"/>
                <w:u w:val="single"/>
              </w:rPr>
              <w:t xml:space="preserve"> </w:t>
            </w:r>
            <w:r w:rsidRPr="00ED3563">
              <w:rPr>
                <w:rFonts w:asciiTheme="minorEastAsia" w:eastAsiaTheme="minorEastAsia" w:hAnsiTheme="minorEastAsia" w:hint="eastAsia"/>
                <w:szCs w:val="22"/>
                <w:u w:val="single"/>
              </w:rPr>
              <w:t>宝鸡市环境保护局</w:t>
            </w:r>
            <w:r>
              <w:rPr>
                <w:rFonts w:asciiTheme="minorEastAsia" w:eastAsiaTheme="minorEastAsia" w:hAnsiTheme="minorEastAsia" w:hint="eastAsia"/>
                <w:szCs w:val="22"/>
                <w:u w:val="single"/>
              </w:rPr>
              <w:t>岐山</w:t>
            </w:r>
            <w:r w:rsidRPr="00ED3563">
              <w:rPr>
                <w:rFonts w:asciiTheme="minorEastAsia" w:eastAsiaTheme="minorEastAsia" w:hAnsiTheme="minorEastAsia" w:hint="eastAsia"/>
                <w:szCs w:val="22"/>
                <w:u w:val="single"/>
              </w:rPr>
              <w:t>分局</w:t>
            </w:r>
            <w:r>
              <w:rPr>
                <w:rFonts w:asciiTheme="minorEastAsia" w:eastAsiaTheme="minorEastAsia" w:hAnsiTheme="minorEastAsia" w:hint="eastAsia"/>
                <w:szCs w:val="22"/>
                <w:u w:val="single"/>
              </w:rPr>
              <w:t>环评批复</w:t>
            </w:r>
            <w:r w:rsidRPr="00ED3563">
              <w:rPr>
                <w:rFonts w:asciiTheme="minorEastAsia" w:eastAsiaTheme="minorEastAsia" w:hAnsiTheme="minorEastAsia" w:hint="eastAsia"/>
                <w:szCs w:val="22"/>
                <w:u w:val="single"/>
              </w:rPr>
              <w:t>：</w:t>
            </w:r>
          </w:p>
          <w:p w:rsidR="00203311" w:rsidRPr="00ED3563" w:rsidRDefault="00203311" w:rsidP="00203311">
            <w:pPr>
              <w:spacing w:line="240" w:lineRule="exact"/>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w:t>
            </w:r>
            <w:r w:rsidRPr="00ED3563">
              <w:rPr>
                <w:rFonts w:asciiTheme="minorEastAsia" w:eastAsiaTheme="minorEastAsia" w:hAnsiTheme="minorEastAsia"/>
                <w:szCs w:val="22"/>
                <w:u w:val="single"/>
              </w:rPr>
              <w:t>201</w:t>
            </w:r>
            <w:r>
              <w:rPr>
                <w:rFonts w:asciiTheme="minorEastAsia" w:eastAsiaTheme="minorEastAsia" w:hAnsiTheme="minorEastAsia" w:hint="eastAsia"/>
                <w:szCs w:val="22"/>
                <w:u w:val="single"/>
              </w:rPr>
              <w:t>5</w:t>
            </w:r>
            <w:r w:rsidRPr="00ED3563">
              <w:rPr>
                <w:rFonts w:asciiTheme="minorEastAsia" w:eastAsiaTheme="minorEastAsia" w:hAnsiTheme="minorEastAsia"/>
                <w:szCs w:val="22"/>
                <w:u w:val="single"/>
              </w:rPr>
              <w:t>.</w:t>
            </w:r>
            <w:r>
              <w:rPr>
                <w:rFonts w:asciiTheme="minorEastAsia" w:eastAsiaTheme="minorEastAsia" w:hAnsiTheme="minorEastAsia" w:hint="eastAsia"/>
                <w:szCs w:val="22"/>
                <w:u w:val="single"/>
              </w:rPr>
              <w:t>12</w:t>
            </w:r>
            <w:r w:rsidRPr="00ED3563">
              <w:rPr>
                <w:rFonts w:asciiTheme="minorEastAsia" w:eastAsiaTheme="minorEastAsia" w:hAnsiTheme="minorEastAsia"/>
                <w:szCs w:val="22"/>
                <w:u w:val="single"/>
              </w:rPr>
              <w:t>.2</w:t>
            </w:r>
            <w:r>
              <w:rPr>
                <w:rFonts w:asciiTheme="minorEastAsia" w:eastAsiaTheme="minorEastAsia" w:hAnsiTheme="minorEastAsia" w:hint="eastAsia"/>
                <w:szCs w:val="22"/>
                <w:u w:val="single"/>
              </w:rPr>
              <w:t>9</w:t>
            </w:r>
            <w:r w:rsidRPr="00ED3563">
              <w:rPr>
                <w:rFonts w:asciiTheme="minorEastAsia" w:eastAsiaTheme="minorEastAsia" w:hAnsiTheme="minorEastAsia" w:hint="eastAsia"/>
                <w:szCs w:val="22"/>
                <w:u w:val="single"/>
              </w:rPr>
              <w:t>日宝鸡市环境保护局</w:t>
            </w:r>
            <w:r>
              <w:rPr>
                <w:rFonts w:asciiTheme="minorEastAsia" w:eastAsiaTheme="minorEastAsia" w:hAnsiTheme="minorEastAsia" w:hint="eastAsia"/>
                <w:szCs w:val="22"/>
                <w:u w:val="single"/>
              </w:rPr>
              <w:t>岐山</w:t>
            </w:r>
            <w:r w:rsidRPr="00ED3563">
              <w:rPr>
                <w:rFonts w:asciiTheme="minorEastAsia" w:eastAsiaTheme="minorEastAsia" w:hAnsiTheme="minorEastAsia" w:hint="eastAsia"/>
                <w:szCs w:val="22"/>
                <w:u w:val="single"/>
              </w:rPr>
              <w:t>分局环评</w:t>
            </w:r>
            <w:r>
              <w:rPr>
                <w:rFonts w:asciiTheme="minorEastAsia" w:eastAsiaTheme="minorEastAsia" w:hAnsiTheme="minorEastAsia" w:hint="eastAsia"/>
                <w:szCs w:val="22"/>
                <w:u w:val="single"/>
              </w:rPr>
              <w:t>验收批复，公司</w:t>
            </w:r>
            <w:r w:rsidRPr="00ED3563">
              <w:rPr>
                <w:rFonts w:asciiTheme="minorEastAsia" w:eastAsiaTheme="minorEastAsia" w:hAnsiTheme="minorEastAsia" w:hint="eastAsia"/>
                <w:szCs w:val="22"/>
                <w:u w:val="single"/>
              </w:rPr>
              <w:t>环保验收通过。</w:t>
            </w:r>
          </w:p>
          <w:p w:rsidR="00203311" w:rsidRPr="005D6D93" w:rsidRDefault="00203311" w:rsidP="00203311">
            <w:pPr>
              <w:spacing w:line="240" w:lineRule="exact"/>
              <w:rPr>
                <w:rFonts w:ascii="宋体" w:hAnsi="宋体"/>
                <w:b/>
                <w:sz w:val="21"/>
                <w:szCs w:val="21"/>
              </w:rPr>
            </w:pPr>
            <w:r w:rsidRPr="00ED3563">
              <w:rPr>
                <w:rFonts w:asciiTheme="minorEastAsia" w:eastAsiaTheme="minorEastAsia" w:hAnsiTheme="minorEastAsia" w:hint="eastAsia"/>
                <w:szCs w:val="22"/>
                <w:u w:val="single"/>
              </w:rPr>
              <w:t>公司环</w:t>
            </w:r>
            <w:proofErr w:type="gramStart"/>
            <w:r w:rsidRPr="00ED3563">
              <w:rPr>
                <w:rFonts w:asciiTheme="minorEastAsia" w:eastAsiaTheme="minorEastAsia" w:hAnsiTheme="minorEastAsia" w:hint="eastAsia"/>
                <w:szCs w:val="22"/>
                <w:u w:val="single"/>
              </w:rPr>
              <w:t>评已经</w:t>
            </w:r>
            <w:proofErr w:type="gramEnd"/>
            <w:r w:rsidRPr="00ED3563">
              <w:rPr>
                <w:rFonts w:asciiTheme="minorEastAsia" w:eastAsiaTheme="minorEastAsia" w:hAnsiTheme="minorEastAsia" w:hint="eastAsia"/>
                <w:szCs w:val="22"/>
                <w:u w:val="single"/>
              </w:rPr>
              <w:t>过了验收。</w:t>
            </w:r>
          </w:p>
        </w:tc>
      </w:tr>
      <w:tr w:rsidR="00203311" w:rsidTr="005D6D93">
        <w:trPr>
          <w:cantSplit/>
          <w:trHeight w:val="1487"/>
          <w:jc w:val="center"/>
        </w:trPr>
        <w:tc>
          <w:tcPr>
            <w:tcW w:w="720" w:type="dxa"/>
            <w:vMerge/>
            <w:vAlign w:val="center"/>
          </w:tcPr>
          <w:p w:rsidR="00203311" w:rsidRDefault="00203311">
            <w:pPr>
              <w:spacing w:line="240" w:lineRule="exact"/>
              <w:jc w:val="center"/>
              <w:rPr>
                <w:b/>
                <w:sz w:val="20"/>
              </w:rPr>
            </w:pPr>
          </w:p>
        </w:tc>
        <w:tc>
          <w:tcPr>
            <w:tcW w:w="9198" w:type="dxa"/>
          </w:tcPr>
          <w:p w:rsidR="00203311" w:rsidRPr="005D6D93" w:rsidRDefault="00203311" w:rsidP="007335CB">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203311" w:rsidRPr="005D6D93" w:rsidRDefault="00203311">
            <w:pPr>
              <w:spacing w:line="300" w:lineRule="exact"/>
              <w:rPr>
                <w:rFonts w:ascii="宋体" w:hAnsi="宋体"/>
                <w:b/>
                <w:sz w:val="21"/>
                <w:szCs w:val="21"/>
              </w:rPr>
            </w:pPr>
          </w:p>
          <w:p w:rsidR="00203311" w:rsidRPr="005D6D93" w:rsidRDefault="00203311">
            <w:pPr>
              <w:spacing w:line="240" w:lineRule="exact"/>
              <w:rPr>
                <w:rFonts w:ascii="宋体" w:hAnsi="宋体"/>
                <w:b/>
                <w:sz w:val="21"/>
                <w:szCs w:val="21"/>
              </w:rPr>
            </w:pPr>
          </w:p>
        </w:tc>
      </w:tr>
      <w:tr w:rsidR="00203311" w:rsidTr="005D6D93">
        <w:trPr>
          <w:cantSplit/>
          <w:trHeight w:val="1202"/>
          <w:jc w:val="center"/>
        </w:trPr>
        <w:tc>
          <w:tcPr>
            <w:tcW w:w="720" w:type="dxa"/>
            <w:vMerge/>
            <w:vAlign w:val="center"/>
          </w:tcPr>
          <w:p w:rsidR="00203311" w:rsidRDefault="00203311">
            <w:pPr>
              <w:spacing w:line="240" w:lineRule="exact"/>
              <w:jc w:val="center"/>
              <w:rPr>
                <w:b/>
                <w:sz w:val="20"/>
              </w:rPr>
            </w:pPr>
          </w:p>
        </w:tc>
        <w:tc>
          <w:tcPr>
            <w:tcW w:w="9198" w:type="dxa"/>
          </w:tcPr>
          <w:p w:rsidR="00203311" w:rsidRPr="005D6D93" w:rsidRDefault="00203311">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203311" w:rsidRPr="005D6D93" w:rsidRDefault="00203311">
            <w:pPr>
              <w:spacing w:line="240" w:lineRule="exact"/>
              <w:rPr>
                <w:rFonts w:ascii="宋体" w:hAnsi="宋体"/>
                <w:b/>
                <w:sz w:val="21"/>
                <w:szCs w:val="21"/>
              </w:rPr>
            </w:pPr>
          </w:p>
        </w:tc>
      </w:tr>
      <w:tr w:rsidR="00203311">
        <w:trPr>
          <w:cantSplit/>
          <w:trHeight w:val="850"/>
          <w:jc w:val="center"/>
        </w:trPr>
        <w:tc>
          <w:tcPr>
            <w:tcW w:w="720" w:type="dxa"/>
            <w:vMerge/>
            <w:vAlign w:val="center"/>
          </w:tcPr>
          <w:p w:rsidR="00203311" w:rsidRDefault="00203311">
            <w:pPr>
              <w:spacing w:line="240" w:lineRule="exact"/>
              <w:jc w:val="center"/>
              <w:rPr>
                <w:b/>
                <w:sz w:val="20"/>
              </w:rPr>
            </w:pPr>
          </w:p>
        </w:tc>
        <w:tc>
          <w:tcPr>
            <w:tcW w:w="9198" w:type="dxa"/>
          </w:tcPr>
          <w:p w:rsidR="00203311" w:rsidRPr="005D6D93" w:rsidRDefault="00203311">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203311" w:rsidTr="005D6D93">
        <w:trPr>
          <w:cantSplit/>
          <w:trHeight w:val="1050"/>
          <w:jc w:val="center"/>
        </w:trPr>
        <w:tc>
          <w:tcPr>
            <w:tcW w:w="720" w:type="dxa"/>
            <w:vMerge w:val="restart"/>
            <w:vAlign w:val="center"/>
          </w:tcPr>
          <w:p w:rsidR="00203311" w:rsidRPr="005D6D93" w:rsidRDefault="00203311"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203311" w:rsidRPr="005D6D93" w:rsidRDefault="00203311" w:rsidP="005D6D93">
            <w:pPr>
              <w:spacing w:line="240" w:lineRule="exact"/>
              <w:ind w:left="113" w:right="113"/>
              <w:jc w:val="center"/>
              <w:rPr>
                <w:rFonts w:ascii="宋体" w:hAnsi="宋体"/>
                <w:b/>
                <w:szCs w:val="21"/>
              </w:rPr>
            </w:pPr>
            <w:r w:rsidRPr="005D6D93">
              <w:rPr>
                <w:rFonts w:ascii="宋体" w:hAnsi="宋体" w:hint="eastAsia"/>
                <w:b/>
                <w:szCs w:val="21"/>
              </w:rPr>
              <w:t>续</w:t>
            </w:r>
          </w:p>
          <w:p w:rsidR="00203311" w:rsidRPr="005D6D93" w:rsidRDefault="00203311" w:rsidP="005D6D93">
            <w:pPr>
              <w:spacing w:line="240" w:lineRule="exact"/>
              <w:ind w:left="113" w:right="113"/>
              <w:jc w:val="center"/>
              <w:rPr>
                <w:rFonts w:ascii="宋体" w:hAnsi="宋体"/>
                <w:b/>
                <w:szCs w:val="21"/>
              </w:rPr>
            </w:pPr>
            <w:r w:rsidRPr="005D6D93">
              <w:rPr>
                <w:rFonts w:ascii="宋体" w:hAnsi="宋体" w:hint="eastAsia"/>
                <w:b/>
                <w:szCs w:val="21"/>
              </w:rPr>
              <w:t>改</w:t>
            </w:r>
          </w:p>
          <w:p w:rsidR="00203311" w:rsidRDefault="00203311"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203311" w:rsidRPr="005D6D93" w:rsidRDefault="00203311">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03311" w:rsidRPr="005D6D93" w:rsidRDefault="00374B68">
            <w:pPr>
              <w:spacing w:line="240" w:lineRule="exact"/>
              <w:rPr>
                <w:rFonts w:ascii="宋体" w:hAnsi="宋体"/>
                <w:b/>
                <w:sz w:val="21"/>
                <w:szCs w:val="21"/>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203311">
        <w:trPr>
          <w:cantSplit/>
          <w:trHeight w:val="1259"/>
          <w:jc w:val="center"/>
        </w:trPr>
        <w:tc>
          <w:tcPr>
            <w:tcW w:w="720" w:type="dxa"/>
            <w:vMerge/>
            <w:vAlign w:val="center"/>
          </w:tcPr>
          <w:p w:rsidR="00203311" w:rsidRDefault="00203311">
            <w:pPr>
              <w:spacing w:line="240" w:lineRule="exact"/>
              <w:jc w:val="center"/>
              <w:rPr>
                <w:b/>
                <w:sz w:val="20"/>
              </w:rPr>
            </w:pPr>
          </w:p>
        </w:tc>
        <w:tc>
          <w:tcPr>
            <w:tcW w:w="9198" w:type="dxa"/>
          </w:tcPr>
          <w:p w:rsidR="00203311" w:rsidRPr="005D6D93" w:rsidRDefault="0020331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03311" w:rsidRPr="005D6D93" w:rsidRDefault="00203311">
            <w:pPr>
              <w:spacing w:line="240" w:lineRule="exact"/>
              <w:rPr>
                <w:rFonts w:ascii="宋体" w:hAnsi="宋体"/>
                <w:b/>
                <w:sz w:val="21"/>
                <w:szCs w:val="21"/>
              </w:rPr>
            </w:pPr>
          </w:p>
          <w:p w:rsidR="00203311" w:rsidRPr="005D6D93" w:rsidRDefault="00C536BF">
            <w:pPr>
              <w:spacing w:line="240" w:lineRule="exact"/>
              <w:rPr>
                <w:rFonts w:ascii="宋体" w:hAnsi="宋体"/>
                <w:b/>
                <w:sz w:val="21"/>
                <w:szCs w:val="21"/>
              </w:rPr>
            </w:pPr>
            <w:r>
              <w:rPr>
                <w:rFonts w:hint="eastAsia"/>
                <w:bCs/>
                <w:color w:val="000000" w:themeColor="text1"/>
                <w:szCs w:val="21"/>
              </w:rPr>
              <w:t>未发生</w:t>
            </w:r>
          </w:p>
        </w:tc>
      </w:tr>
      <w:tr w:rsidR="00203311">
        <w:trPr>
          <w:cantSplit/>
          <w:trHeight w:val="1259"/>
          <w:jc w:val="center"/>
        </w:trPr>
        <w:tc>
          <w:tcPr>
            <w:tcW w:w="720" w:type="dxa"/>
            <w:vMerge/>
            <w:vAlign w:val="center"/>
          </w:tcPr>
          <w:p w:rsidR="00203311" w:rsidRDefault="00203311">
            <w:pPr>
              <w:spacing w:line="240" w:lineRule="exact"/>
              <w:jc w:val="center"/>
              <w:rPr>
                <w:b/>
                <w:sz w:val="20"/>
              </w:rPr>
            </w:pPr>
          </w:p>
        </w:tc>
        <w:tc>
          <w:tcPr>
            <w:tcW w:w="9198" w:type="dxa"/>
          </w:tcPr>
          <w:p w:rsidR="00203311" w:rsidRPr="005D6D93" w:rsidRDefault="0020331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203311">
        <w:trPr>
          <w:cantSplit/>
          <w:trHeight w:val="980"/>
          <w:jc w:val="center"/>
        </w:trPr>
        <w:tc>
          <w:tcPr>
            <w:tcW w:w="720" w:type="dxa"/>
            <w:vMerge/>
            <w:vAlign w:val="center"/>
          </w:tcPr>
          <w:p w:rsidR="00203311" w:rsidRDefault="00203311">
            <w:pPr>
              <w:spacing w:line="240" w:lineRule="exact"/>
              <w:jc w:val="center"/>
              <w:rPr>
                <w:b/>
                <w:sz w:val="20"/>
              </w:rPr>
            </w:pPr>
          </w:p>
        </w:tc>
        <w:tc>
          <w:tcPr>
            <w:tcW w:w="9198" w:type="dxa"/>
          </w:tcPr>
          <w:p w:rsidR="00203311" w:rsidRDefault="00203311">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C536BF" w:rsidRDefault="00C536BF">
            <w:pPr>
              <w:spacing w:line="240" w:lineRule="exact"/>
              <w:rPr>
                <w:rFonts w:ascii="宋体" w:hAnsi="宋体" w:hint="eastAsia"/>
                <w:b/>
                <w:sz w:val="21"/>
                <w:szCs w:val="21"/>
              </w:rPr>
            </w:pPr>
          </w:p>
          <w:p w:rsidR="00C536BF" w:rsidRPr="005D6D93" w:rsidRDefault="00C536BF">
            <w:pPr>
              <w:spacing w:line="240" w:lineRule="exact"/>
              <w:rPr>
                <w:rFonts w:ascii="宋体" w:hAnsi="宋体"/>
                <w:b/>
                <w:sz w:val="21"/>
                <w:szCs w:val="21"/>
              </w:rPr>
            </w:pPr>
            <w:r>
              <w:rPr>
                <w:rFonts w:ascii="宋体" w:hAnsi="宋体" w:hint="eastAsia"/>
                <w:b/>
                <w:sz w:val="21"/>
                <w:szCs w:val="21"/>
              </w:rPr>
              <w:t>上次审核发现的不符合（8.1条款）经现场验证已整改完成。</w:t>
            </w:r>
          </w:p>
        </w:tc>
      </w:tr>
    </w:tbl>
    <w:p w:rsidR="005B46B4" w:rsidRDefault="0022314C" w:rsidP="001E028F">
      <w:pPr>
        <w:tabs>
          <w:tab w:val="left" w:pos="645"/>
        </w:tabs>
        <w:spacing w:afterLines="50" w:after="163" w:line="360" w:lineRule="exact"/>
        <w:rPr>
          <w:b/>
          <w:sz w:val="26"/>
          <w:szCs w:val="26"/>
        </w:rPr>
      </w:pPr>
    </w:p>
    <w:p w:rsidR="005B46B4" w:rsidRDefault="004977AC"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4977AC" w:rsidP="007335C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B3457" w:rsidTr="00BA3D59">
        <w:tc>
          <w:tcPr>
            <w:tcW w:w="5353" w:type="dxa"/>
          </w:tcPr>
          <w:p w:rsidR="005B46B4" w:rsidRPr="00BA3D59" w:rsidRDefault="004977AC" w:rsidP="007335CB">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4977AC" w:rsidP="007335CB">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B3457" w:rsidTr="00BA3D59">
        <w:tc>
          <w:tcPr>
            <w:tcW w:w="5353" w:type="dxa"/>
          </w:tcPr>
          <w:p w:rsidR="005B46B4" w:rsidRPr="00BA3D59" w:rsidRDefault="004977AC" w:rsidP="007335CB">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22314C" w:rsidP="007335CB">
            <w:pPr>
              <w:snapToGrid w:val="0"/>
              <w:spacing w:line="360" w:lineRule="auto"/>
              <w:ind w:leftChars="-88" w:left="-211" w:firstLineChars="223" w:firstLine="537"/>
              <w:rPr>
                <w:rFonts w:ascii="宋体"/>
                <w:b/>
                <w:szCs w:val="21"/>
              </w:rPr>
            </w:pPr>
          </w:p>
        </w:tc>
      </w:tr>
      <w:tr w:rsidR="000B3457" w:rsidTr="00BA3D59">
        <w:tc>
          <w:tcPr>
            <w:tcW w:w="5353" w:type="dxa"/>
          </w:tcPr>
          <w:p w:rsidR="005B46B4" w:rsidRPr="00BA3D59" w:rsidRDefault="004977AC" w:rsidP="007335CB">
            <w:pPr>
              <w:snapToGrid w:val="0"/>
              <w:spacing w:line="360" w:lineRule="auto"/>
              <w:ind w:leftChars="-88" w:left="-211" w:firstLineChars="223" w:firstLine="493"/>
              <w:rPr>
                <w:rFonts w:ascii="宋体"/>
                <w:b/>
                <w:color w:val="FF0000"/>
                <w:szCs w:val="21"/>
              </w:rPr>
            </w:pPr>
            <w:r w:rsidRPr="00BA3D59">
              <w:rPr>
                <w:rFonts w:hint="eastAsia"/>
                <w:b/>
                <w:spacing w:val="-10"/>
                <w:szCs w:val="21"/>
              </w:rPr>
              <w:lastRenderedPageBreak/>
              <w:t>□</w:t>
            </w:r>
            <w:r w:rsidRPr="00BA3D59">
              <w:rPr>
                <w:rFonts w:ascii="宋体" w:hAnsi="宋体" w:hint="eastAsia"/>
                <w:b/>
                <w:szCs w:val="21"/>
              </w:rPr>
              <w:t>知识产权保护</w:t>
            </w:r>
          </w:p>
        </w:tc>
        <w:tc>
          <w:tcPr>
            <w:tcW w:w="4712" w:type="dxa"/>
          </w:tcPr>
          <w:p w:rsidR="005B46B4" w:rsidRPr="00BA3D59" w:rsidRDefault="0022314C" w:rsidP="007335CB">
            <w:pPr>
              <w:snapToGrid w:val="0"/>
              <w:spacing w:line="360" w:lineRule="auto"/>
              <w:ind w:leftChars="-88" w:left="-211" w:firstLineChars="223" w:firstLine="537"/>
              <w:rPr>
                <w:rFonts w:ascii="宋体"/>
                <w:b/>
                <w:color w:val="FF0000"/>
                <w:szCs w:val="21"/>
              </w:rPr>
            </w:pPr>
          </w:p>
        </w:tc>
      </w:tr>
      <w:tr w:rsidR="000B3457" w:rsidTr="00BA3D59">
        <w:tc>
          <w:tcPr>
            <w:tcW w:w="5353" w:type="dxa"/>
          </w:tcPr>
          <w:p w:rsidR="005B46B4" w:rsidRPr="00BA3D59" w:rsidRDefault="004977AC" w:rsidP="007335C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22314C" w:rsidP="007335CB">
            <w:pPr>
              <w:snapToGrid w:val="0"/>
              <w:spacing w:line="360" w:lineRule="auto"/>
              <w:ind w:leftChars="-88" w:left="-211" w:firstLineChars="223" w:firstLine="537"/>
              <w:rPr>
                <w:rFonts w:ascii="宋体"/>
                <w:b/>
                <w:color w:val="FF0000"/>
                <w:szCs w:val="21"/>
              </w:rPr>
            </w:pPr>
          </w:p>
        </w:tc>
      </w:tr>
    </w:tbl>
    <w:p w:rsidR="005B46B4" w:rsidRDefault="0022314C" w:rsidP="007335CB">
      <w:pPr>
        <w:snapToGrid w:val="0"/>
        <w:spacing w:line="360" w:lineRule="auto"/>
        <w:ind w:leftChars="-88" w:left="-211" w:firstLineChars="223" w:firstLine="493"/>
        <w:rPr>
          <w:b/>
          <w:spacing w:val="-10"/>
          <w:szCs w:val="21"/>
        </w:rPr>
      </w:pPr>
    </w:p>
    <w:p w:rsidR="005B46B4" w:rsidRDefault="00CE3223" w:rsidP="00CE3223">
      <w:pPr>
        <w:snapToGrid w:val="0"/>
        <w:spacing w:line="360" w:lineRule="auto"/>
        <w:ind w:leftChars="-88" w:left="-211" w:firstLineChars="223" w:firstLine="493"/>
        <w:rPr>
          <w:rFonts w:ascii="宋体"/>
          <w:b/>
          <w:szCs w:val="21"/>
        </w:rPr>
      </w:pPr>
      <w:r>
        <w:rPr>
          <w:rFonts w:ascii="MS Mincho" w:eastAsia="MS Mincho" w:hAnsi="MS Mincho" w:cs="MS Mincho" w:hint="eastAsia"/>
          <w:b/>
          <w:color w:val="000000" w:themeColor="text1"/>
          <w:spacing w:val="-10"/>
          <w:szCs w:val="21"/>
        </w:rPr>
        <w:t>☑</w:t>
      </w:r>
      <w:r w:rsidR="004977AC">
        <w:rPr>
          <w:rFonts w:ascii="宋体" w:hAnsi="宋体" w:hint="eastAsia"/>
          <w:b/>
          <w:szCs w:val="21"/>
        </w:rPr>
        <w:t>达到审核目的</w:t>
      </w:r>
    </w:p>
    <w:p w:rsidR="005B46B4" w:rsidRDefault="004977AC" w:rsidP="007335CB">
      <w:pPr>
        <w:snapToGrid w:val="0"/>
        <w:spacing w:line="360" w:lineRule="auto"/>
        <w:ind w:leftChars="-88" w:left="-211" w:firstLineChars="223" w:firstLine="493"/>
        <w:rPr>
          <w:rFonts w:ascii="宋体" w:hAnsi="宋体" w:hint="eastAsia"/>
          <w:b/>
          <w:szCs w:val="21"/>
        </w:rPr>
      </w:pPr>
      <w:r>
        <w:rPr>
          <w:rFonts w:hint="eastAsia"/>
          <w:b/>
          <w:spacing w:val="-10"/>
          <w:szCs w:val="21"/>
        </w:rPr>
        <w:t>□未</w:t>
      </w:r>
      <w:r>
        <w:rPr>
          <w:rFonts w:ascii="宋体" w:hAnsi="宋体" w:hint="eastAsia"/>
          <w:b/>
          <w:szCs w:val="21"/>
        </w:rPr>
        <w:t>达到审核目的，未达到目的的原因是：</w:t>
      </w:r>
    </w:p>
    <w:p w:rsidR="0065661E" w:rsidRDefault="0065661E" w:rsidP="0065661E">
      <w:pPr>
        <w:snapToGrid w:val="0"/>
        <w:spacing w:line="360" w:lineRule="auto"/>
        <w:ind w:leftChars="-88" w:left="-211" w:firstLineChars="223" w:firstLine="537"/>
        <w:rPr>
          <w:rFonts w:ascii="宋体"/>
          <w:b/>
          <w:szCs w:val="21"/>
        </w:rPr>
      </w:pPr>
    </w:p>
    <w:p w:rsidR="005B46B4" w:rsidRDefault="004977AC"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Default="004977AC" w:rsidP="00DF5FC4">
      <w:pPr>
        <w:spacing w:line="400" w:lineRule="exact"/>
        <w:ind w:leftChars="175" w:left="420" w:firstLineChars="42" w:firstLine="101"/>
        <w:rPr>
          <w:rFonts w:ascii="宋体" w:hAnsi="宋体" w:hint="eastAsia"/>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CE3223">
        <w:rPr>
          <w:rFonts w:ascii="宋体" w:hAnsi="宋体" w:hint="eastAsia"/>
          <w:b/>
          <w:szCs w:val="21"/>
        </w:rPr>
        <w:t>1</w:t>
      </w:r>
      <w:r w:rsidRPr="005D6D93">
        <w:rPr>
          <w:rFonts w:ascii="宋体" w:hAnsi="宋体" w:hint="eastAsia"/>
          <w:b/>
          <w:szCs w:val="21"/>
        </w:rPr>
        <w:t>项；其中</w:t>
      </w:r>
      <w:r w:rsidR="0022314C">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CE3223">
        <w:rPr>
          <w:rFonts w:ascii="宋体" w:hAnsi="宋体" w:hint="eastAsia"/>
          <w:b/>
          <w:szCs w:val="21"/>
        </w:rPr>
        <w:t>0</w:t>
      </w:r>
      <w:r w:rsidRPr="005D6D93">
        <w:rPr>
          <w:rFonts w:ascii="宋体" w:hAnsi="宋体" w:hint="eastAsia"/>
          <w:b/>
          <w:szCs w:val="21"/>
        </w:rPr>
        <w:t>项，一般不符合</w:t>
      </w:r>
      <w:r w:rsidR="00CE3223">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65661E" w:rsidRDefault="0065661E" w:rsidP="00DF5FC4">
      <w:pPr>
        <w:spacing w:line="400" w:lineRule="exact"/>
        <w:ind w:leftChars="175" w:left="420" w:firstLineChars="42" w:firstLine="101"/>
        <w:rPr>
          <w:rFonts w:ascii="宋体" w:hAnsi="宋体" w:hint="eastAsia"/>
          <w:b/>
          <w:szCs w:val="21"/>
        </w:rPr>
      </w:pPr>
    </w:p>
    <w:p w:rsidR="0065661E" w:rsidRPr="005D6D93" w:rsidRDefault="0065661E" w:rsidP="00DF5FC4">
      <w:pPr>
        <w:spacing w:line="400" w:lineRule="exact"/>
        <w:ind w:leftChars="175" w:left="420" w:firstLineChars="42" w:firstLine="101"/>
        <w:rPr>
          <w:rFonts w:ascii="宋体" w:hAnsi="宋体"/>
          <w:b/>
          <w:szCs w:val="21"/>
        </w:rPr>
      </w:pPr>
    </w:p>
    <w:p w:rsidR="005B46B4" w:rsidRDefault="004977AC"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B3457">
        <w:trPr>
          <w:cantSplit/>
          <w:trHeight w:val="510"/>
          <w:jc w:val="center"/>
        </w:trPr>
        <w:tc>
          <w:tcPr>
            <w:tcW w:w="9523" w:type="dxa"/>
            <w:vAlign w:val="center"/>
          </w:tcPr>
          <w:p w:rsidR="00DD10A9" w:rsidRPr="001808D4" w:rsidRDefault="004977AC"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CE3223">
              <w:rPr>
                <w:rFonts w:ascii="MS Mincho" w:eastAsia="MS Mincho" w:hAnsi="MS Mincho" w:cs="MS Mincho" w:hint="eastAsia"/>
                <w:b/>
                <w:color w:val="000000" w:themeColor="text1"/>
                <w:spacing w:val="-10"/>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4977AC">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4977AC"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22314C" w:rsidP="007335CB">
            <w:pPr>
              <w:spacing w:line="280" w:lineRule="exact"/>
              <w:ind w:firstLineChars="100" w:firstLine="241"/>
              <w:rPr>
                <w:rFonts w:ascii="宋体" w:hAnsi="宋体"/>
                <w:b/>
                <w:szCs w:val="21"/>
              </w:rPr>
            </w:pPr>
          </w:p>
          <w:p w:rsidR="005B46B4" w:rsidRPr="001808D4" w:rsidRDefault="00CE3223" w:rsidP="00CE3223">
            <w:pPr>
              <w:spacing w:line="280" w:lineRule="exact"/>
              <w:ind w:firstLineChars="100" w:firstLine="221"/>
              <w:rPr>
                <w:rFonts w:ascii="宋体" w:hAnsi="宋体"/>
                <w:b/>
                <w:szCs w:val="21"/>
              </w:rPr>
            </w:pPr>
            <w:r>
              <w:rPr>
                <w:rFonts w:hint="eastAsia"/>
                <w:b/>
                <w:color w:val="000000" w:themeColor="text1"/>
                <w:sz w:val="22"/>
                <w:szCs w:val="22"/>
              </w:rPr>
              <w:t>组织体系运行满足标准要求，既定目标能达成，向顾客提供稳定、合格产品，满足适用的环境法规要求，防止环境污染事故，对周边环境没有产生不利影响，实施措施基本有效。体系运行基本适宜、充分、有效，基本建立自我完善机制。</w:t>
            </w:r>
          </w:p>
          <w:p w:rsidR="005B46B4" w:rsidRPr="001808D4" w:rsidRDefault="0022314C" w:rsidP="007335CB">
            <w:pPr>
              <w:spacing w:line="280" w:lineRule="exact"/>
              <w:ind w:firstLineChars="100" w:firstLine="241"/>
              <w:rPr>
                <w:rFonts w:ascii="宋体" w:hAnsi="宋体"/>
                <w:b/>
                <w:szCs w:val="21"/>
              </w:rPr>
            </w:pPr>
          </w:p>
          <w:p w:rsidR="005B46B4" w:rsidRPr="001808D4" w:rsidRDefault="0022314C">
            <w:pPr>
              <w:spacing w:line="280" w:lineRule="exact"/>
              <w:rPr>
                <w:rFonts w:ascii="宋体" w:hAnsi="宋体"/>
                <w:b/>
                <w:szCs w:val="21"/>
              </w:rPr>
            </w:pPr>
          </w:p>
          <w:p w:rsidR="005B46B4" w:rsidRPr="001808D4" w:rsidRDefault="0022314C">
            <w:pPr>
              <w:spacing w:line="240" w:lineRule="exact"/>
              <w:rPr>
                <w:rFonts w:ascii="宋体" w:hAnsi="宋体"/>
                <w:b/>
                <w:szCs w:val="21"/>
              </w:rPr>
            </w:pPr>
          </w:p>
        </w:tc>
      </w:tr>
      <w:tr w:rsidR="000B3457">
        <w:trPr>
          <w:cantSplit/>
          <w:trHeight w:val="510"/>
          <w:jc w:val="center"/>
        </w:trPr>
        <w:tc>
          <w:tcPr>
            <w:tcW w:w="9523" w:type="dxa"/>
          </w:tcPr>
          <w:p w:rsidR="005B46B4" w:rsidRPr="001808D4" w:rsidRDefault="004977AC">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4977AC" w:rsidP="007335CB">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65661E" w:rsidP="0065661E">
            <w:pPr>
              <w:spacing w:line="280" w:lineRule="exact"/>
              <w:ind w:firstLineChars="150" w:firstLine="331"/>
              <w:rPr>
                <w:rFonts w:ascii="宋体" w:hAnsi="宋体"/>
                <w:b/>
                <w:szCs w:val="21"/>
              </w:rPr>
            </w:pPr>
            <w:r>
              <w:rPr>
                <w:rFonts w:ascii="MS Mincho" w:eastAsia="MS Mincho" w:hAnsi="MS Mincho" w:cs="MS Mincho" w:hint="eastAsia"/>
                <w:b/>
                <w:color w:val="000000" w:themeColor="text1"/>
                <w:spacing w:val="-10"/>
                <w:szCs w:val="21"/>
              </w:rPr>
              <w:t>☑</w:t>
            </w:r>
            <w:r w:rsidR="004977AC" w:rsidRPr="001808D4">
              <w:rPr>
                <w:rFonts w:ascii="宋体" w:hAnsi="宋体"/>
                <w:b/>
                <w:szCs w:val="21"/>
              </w:rPr>
              <w:t>(</w:t>
            </w:r>
            <w:r w:rsidR="004977AC" w:rsidRPr="001808D4">
              <w:rPr>
                <w:rFonts w:ascii="宋体" w:hAnsi="宋体" w:hint="eastAsia"/>
                <w:b/>
                <w:szCs w:val="21"/>
              </w:rPr>
              <w:t>在完成纠正措施后</w:t>
            </w:r>
            <w:r w:rsidR="004977AC" w:rsidRPr="001808D4">
              <w:rPr>
                <w:rFonts w:ascii="宋体" w:hAnsi="宋体"/>
                <w:b/>
                <w:szCs w:val="21"/>
              </w:rPr>
              <w:t>)</w:t>
            </w:r>
            <w:r w:rsidR="004977AC" w:rsidRPr="001808D4">
              <w:rPr>
                <w:rFonts w:ascii="宋体" w:hAnsi="宋体" w:hint="eastAsia"/>
                <w:b/>
                <w:szCs w:val="21"/>
              </w:rPr>
              <w:t>推荐保持（□</w:t>
            </w:r>
            <w:r w:rsidR="004977AC" w:rsidRPr="001808D4">
              <w:rPr>
                <w:rFonts w:ascii="宋体" w:hAnsi="宋体"/>
                <w:b/>
                <w:szCs w:val="21"/>
              </w:rPr>
              <w:t>QMS</w:t>
            </w:r>
            <w:r w:rsidR="004977AC" w:rsidRPr="001808D4">
              <w:rPr>
                <w:rFonts w:ascii="宋体" w:hAnsi="宋体" w:hint="eastAsia"/>
                <w:b/>
                <w:szCs w:val="21"/>
              </w:rPr>
              <w:t>□50430</w:t>
            </w:r>
            <w:r>
              <w:rPr>
                <w:rFonts w:ascii="MS Mincho" w:eastAsia="MS Mincho" w:hAnsi="MS Mincho" w:cs="MS Mincho" w:hint="eastAsia"/>
                <w:b/>
                <w:color w:val="000000" w:themeColor="text1"/>
                <w:spacing w:val="-10"/>
                <w:szCs w:val="21"/>
              </w:rPr>
              <w:t>☑</w:t>
            </w:r>
            <w:r w:rsidR="004977AC" w:rsidRPr="001808D4">
              <w:rPr>
                <w:rFonts w:ascii="宋体" w:hAnsi="宋体"/>
                <w:b/>
                <w:szCs w:val="21"/>
              </w:rPr>
              <w:t xml:space="preserve">EMS  </w:t>
            </w:r>
            <w:r w:rsidR="004977AC" w:rsidRPr="001808D4">
              <w:rPr>
                <w:rFonts w:ascii="宋体" w:hAnsi="宋体" w:hint="eastAsia"/>
                <w:b/>
                <w:szCs w:val="21"/>
              </w:rPr>
              <w:t>□</w:t>
            </w:r>
            <w:r w:rsidR="004977AC" w:rsidRPr="001808D4">
              <w:rPr>
                <w:rFonts w:ascii="宋体" w:hAnsi="宋体"/>
                <w:b/>
                <w:szCs w:val="21"/>
              </w:rPr>
              <w:t>OHSMS</w:t>
            </w:r>
          </w:p>
          <w:p w:rsidR="005B46B4" w:rsidRPr="001808D4" w:rsidRDefault="004977AC" w:rsidP="007335CB">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4977AC" w:rsidP="007335CB">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4977AC" w:rsidP="007335CB">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22314C" w:rsidP="007335CB">
            <w:pPr>
              <w:spacing w:line="280" w:lineRule="exact"/>
              <w:ind w:firstLineChars="150" w:firstLine="361"/>
              <w:rPr>
                <w:rFonts w:ascii="宋体" w:hAnsi="宋体"/>
                <w:b/>
                <w:szCs w:val="21"/>
              </w:rPr>
            </w:pPr>
          </w:p>
          <w:p w:rsidR="001808D4" w:rsidRDefault="0022314C" w:rsidP="007335CB">
            <w:pPr>
              <w:spacing w:line="280" w:lineRule="exact"/>
              <w:ind w:firstLineChars="150" w:firstLine="361"/>
              <w:rPr>
                <w:rFonts w:ascii="宋体" w:hAnsi="宋体"/>
                <w:b/>
                <w:szCs w:val="21"/>
              </w:rPr>
            </w:pPr>
          </w:p>
          <w:p w:rsidR="001808D4" w:rsidRDefault="0022314C" w:rsidP="007335CB">
            <w:pPr>
              <w:spacing w:line="280" w:lineRule="exact"/>
              <w:ind w:firstLineChars="150" w:firstLine="392"/>
              <w:rPr>
                <w:b/>
                <w:sz w:val="26"/>
                <w:szCs w:val="26"/>
              </w:rPr>
            </w:pPr>
          </w:p>
        </w:tc>
      </w:tr>
    </w:tbl>
    <w:p w:rsidR="005B46B4" w:rsidRDefault="0022314C">
      <w:pPr>
        <w:snapToGrid w:val="0"/>
        <w:spacing w:line="240" w:lineRule="exact"/>
        <w:rPr>
          <w:b/>
          <w:sz w:val="21"/>
          <w:szCs w:val="21"/>
        </w:rPr>
      </w:pPr>
    </w:p>
    <w:p w:rsidR="005B46B4" w:rsidRDefault="004977AC"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4977AC" w:rsidP="00DF5FC4">
      <w:pPr>
        <w:spacing w:line="360" w:lineRule="exact"/>
        <w:ind w:leftChars="220" w:left="528"/>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65661E" w:rsidRDefault="0065661E" w:rsidP="00DF5FC4">
      <w:pPr>
        <w:spacing w:line="360" w:lineRule="exact"/>
        <w:ind w:leftChars="220" w:left="528"/>
        <w:rPr>
          <w:rFonts w:hint="eastAsia"/>
          <w:b/>
          <w:sz w:val="21"/>
        </w:rPr>
      </w:pPr>
    </w:p>
    <w:p w:rsidR="0065661E" w:rsidRDefault="0065661E" w:rsidP="00DF5FC4">
      <w:pPr>
        <w:spacing w:line="360" w:lineRule="exact"/>
        <w:ind w:leftChars="220" w:left="528"/>
        <w:rPr>
          <w:b/>
          <w:sz w:val="21"/>
        </w:rPr>
      </w:pPr>
    </w:p>
    <w:p w:rsidR="005B46B4" w:rsidRPr="005D6D93" w:rsidRDefault="004977AC" w:rsidP="007335CB">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22314C">
      <w:pPr>
        <w:snapToGrid w:val="0"/>
        <w:spacing w:line="360" w:lineRule="exact"/>
        <w:rPr>
          <w:b/>
          <w:bCs/>
          <w:sz w:val="21"/>
          <w:szCs w:val="28"/>
        </w:rPr>
      </w:pPr>
    </w:p>
    <w:p w:rsidR="005B46B4" w:rsidRDefault="0065661E" w:rsidP="001E028F">
      <w:pPr>
        <w:tabs>
          <w:tab w:val="left" w:pos="645"/>
        </w:tabs>
        <w:spacing w:afterLines="50" w:after="163" w:line="360" w:lineRule="exact"/>
        <w:rPr>
          <w:b/>
          <w:sz w:val="16"/>
          <w:szCs w:val="16"/>
        </w:rPr>
      </w:pPr>
      <w:r>
        <w:rPr>
          <w:rFonts w:hint="eastAsia"/>
          <w:b/>
          <w:noProof/>
          <w:color w:val="000000" w:themeColor="text1"/>
          <w:sz w:val="26"/>
          <w:szCs w:val="26"/>
        </w:rPr>
        <w:drawing>
          <wp:anchor distT="0" distB="0" distL="114300" distR="114300" simplePos="0" relativeHeight="251663360" behindDoc="0" locked="0" layoutInCell="1" allowOverlap="1" wp14:anchorId="2430C370" wp14:editId="7DC6545C">
            <wp:simplePos x="0" y="0"/>
            <wp:positionH relativeFrom="column">
              <wp:posOffset>1697795</wp:posOffset>
            </wp:positionH>
            <wp:positionV relativeFrom="paragraph">
              <wp:posOffset>153475</wp:posOffset>
            </wp:positionV>
            <wp:extent cx="1028700" cy="509299"/>
            <wp:effectExtent l="0" t="0" r="0" b="0"/>
            <wp:wrapNone/>
            <wp:docPr id="1" name="图片 1"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0">
                      <a:biLevel thresh="75000"/>
                      <a:extLst>
                        <a:ext uri="{BEBA8EAE-BF5A-486C-A8C5-ECC9F3942E4B}">
                          <a14:imgProps xmlns:a14="http://schemas.microsoft.com/office/drawing/2010/main">
                            <a14:imgLayer r:embed="rId11">
                              <a14:imgEffect>
                                <a14:artisticPlasticWrap/>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28642" cy="509270"/>
                    </a:xfrm>
                    <a:prstGeom prst="rect">
                      <a:avLst/>
                    </a:prstGeom>
                  </pic:spPr>
                </pic:pic>
              </a:graphicData>
            </a:graphic>
            <wp14:sizeRelH relativeFrom="page">
              <wp14:pctWidth>0</wp14:pctWidth>
            </wp14:sizeRelH>
            <wp14:sizeRelV relativeFrom="page">
              <wp14:pctHeight>0</wp14:pctHeight>
            </wp14:sizeRelV>
          </wp:anchor>
        </w:drawing>
      </w:r>
      <w:r w:rsidR="004977AC">
        <w:rPr>
          <w:rFonts w:hint="eastAsia"/>
          <w:b/>
          <w:sz w:val="26"/>
          <w:szCs w:val="26"/>
        </w:rPr>
        <w:t>十二、审核组签字</w:t>
      </w:r>
    </w:p>
    <w:p w:rsidR="005B46B4" w:rsidRDefault="004977AC" w:rsidP="007335CB">
      <w:pPr>
        <w:snapToGrid w:val="0"/>
        <w:spacing w:line="320" w:lineRule="exact"/>
        <w:ind w:firstLineChars="250" w:firstLine="527"/>
        <w:rPr>
          <w:rFonts w:hint="eastAsia"/>
          <w:b/>
          <w:sz w:val="21"/>
        </w:rPr>
      </w:pPr>
      <w:r>
        <w:rPr>
          <w:rFonts w:hint="eastAsia"/>
          <w:b/>
          <w:sz w:val="21"/>
        </w:rPr>
        <w:t>审核组组长（签名）：</w:t>
      </w:r>
    </w:p>
    <w:p w:rsidR="0065661E" w:rsidRDefault="0065661E" w:rsidP="007335CB">
      <w:pPr>
        <w:snapToGrid w:val="0"/>
        <w:spacing w:line="320" w:lineRule="exact"/>
        <w:ind w:firstLineChars="250" w:firstLine="527"/>
        <w:rPr>
          <w:b/>
          <w:sz w:val="21"/>
        </w:rPr>
      </w:pPr>
    </w:p>
    <w:p w:rsidR="005B46B4" w:rsidRDefault="004977AC" w:rsidP="007335CB">
      <w:pPr>
        <w:snapToGrid w:val="0"/>
        <w:spacing w:beforeLines="50" w:before="163" w:line="320" w:lineRule="exact"/>
        <w:ind w:firstLineChars="250" w:firstLine="527"/>
        <w:rPr>
          <w:b/>
          <w:sz w:val="21"/>
        </w:rPr>
      </w:pPr>
      <w:r>
        <w:rPr>
          <w:rFonts w:hint="eastAsia"/>
          <w:b/>
          <w:sz w:val="21"/>
        </w:rPr>
        <w:t>审核组组员（签名）：</w:t>
      </w:r>
    </w:p>
    <w:p w:rsidR="005B46B4" w:rsidRDefault="004977AC" w:rsidP="007335CB">
      <w:pPr>
        <w:snapToGrid w:val="0"/>
        <w:spacing w:line="280" w:lineRule="exact"/>
        <w:ind w:firstLineChars="3000" w:firstLine="6325"/>
        <w:rPr>
          <w:b/>
          <w:sz w:val="21"/>
        </w:rPr>
      </w:pPr>
      <w:r>
        <w:rPr>
          <w:rFonts w:hint="eastAsia"/>
          <w:b/>
          <w:sz w:val="21"/>
        </w:rPr>
        <w:t>日期：</w:t>
      </w:r>
      <w:r w:rsidR="0065661E">
        <w:rPr>
          <w:rFonts w:hint="eastAsia"/>
          <w:b/>
          <w:sz w:val="21"/>
        </w:rPr>
        <w:t>2020.9.11</w:t>
      </w:r>
    </w:p>
    <w:p w:rsidR="005B46B4" w:rsidRDefault="0022314C" w:rsidP="007335CB">
      <w:pPr>
        <w:snapToGrid w:val="0"/>
        <w:spacing w:line="200" w:lineRule="exact"/>
        <w:ind w:firstLineChars="300" w:firstLine="482"/>
        <w:rPr>
          <w:b/>
          <w:sz w:val="16"/>
          <w:szCs w:val="16"/>
        </w:rPr>
      </w:pPr>
    </w:p>
    <w:p w:rsidR="005B46B4" w:rsidRDefault="004977AC"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4977AC" w:rsidP="007335C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4977AC" w:rsidP="007335CB">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4977AC" w:rsidP="007335CB">
      <w:pPr>
        <w:spacing w:line="360" w:lineRule="exact"/>
        <w:ind w:firstLineChars="400" w:firstLine="843"/>
        <w:rPr>
          <w:b/>
          <w:sz w:val="21"/>
          <w:szCs w:val="21"/>
        </w:rPr>
      </w:pPr>
      <w:r>
        <w:rPr>
          <w:rFonts w:hint="eastAsia"/>
          <w:b/>
          <w:bCs/>
          <w:sz w:val="21"/>
          <w:szCs w:val="21"/>
        </w:rPr>
        <w:t>审核中发现的</w:t>
      </w:r>
      <w:r w:rsidR="0065661E">
        <w:rPr>
          <w:rFonts w:ascii="MS Mincho" w:eastAsia="MS Mincho" w:hAnsi="MS Mincho" w:cs="MS Mincho" w:hint="eastAsia"/>
          <w:b/>
          <w:color w:val="000000" w:themeColor="text1"/>
          <w:spacing w:val="-10"/>
          <w:szCs w:val="21"/>
        </w:rPr>
        <w:t>☑</w:t>
      </w:r>
      <w:r>
        <w:rPr>
          <w:b/>
          <w:sz w:val="21"/>
          <w:szCs w:val="21"/>
        </w:rPr>
        <w:t>EMS (</w:t>
      </w:r>
      <w:r w:rsidR="009A6AAF">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9A6AAF">
        <w:rPr>
          <w:rFonts w:hint="eastAsia"/>
          <w:b/>
          <w:sz w:val="21"/>
          <w:szCs w:val="21"/>
        </w:rPr>
        <w:t xml:space="preserve">  0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9A6AAF">
        <w:rPr>
          <w:rFonts w:ascii="MS Mincho" w:eastAsia="MS Mincho" w:hAnsi="MS Mincho" w:cs="MS Mincho" w:hint="eastAsia"/>
          <w:b/>
          <w:color w:val="000000" w:themeColor="text1"/>
          <w:spacing w:val="-10"/>
          <w:szCs w:val="21"/>
        </w:rPr>
        <w:t>☑</w:t>
      </w:r>
      <w:r>
        <w:rPr>
          <w:rFonts w:hint="eastAsia"/>
          <w:b/>
          <w:sz w:val="21"/>
          <w:szCs w:val="21"/>
        </w:rPr>
        <w:t>验证合格□仍有问题</w:t>
      </w:r>
    </w:p>
    <w:p w:rsidR="00DD10A9" w:rsidRDefault="004977AC" w:rsidP="007335C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22314C" w:rsidP="007335CB">
      <w:pPr>
        <w:spacing w:line="360" w:lineRule="exact"/>
        <w:ind w:firstLineChars="400" w:firstLine="843"/>
        <w:rPr>
          <w:b/>
          <w:sz w:val="21"/>
          <w:szCs w:val="21"/>
        </w:rPr>
      </w:pPr>
    </w:p>
    <w:p w:rsidR="005B46B4" w:rsidRDefault="004977AC" w:rsidP="001E028F">
      <w:pPr>
        <w:spacing w:beforeLines="50" w:before="163" w:line="400" w:lineRule="exact"/>
        <w:rPr>
          <w:b/>
          <w:sz w:val="21"/>
          <w:szCs w:val="21"/>
          <w:u w:val="single"/>
        </w:rPr>
      </w:pPr>
      <w:r>
        <w:rPr>
          <w:rFonts w:hint="eastAsia"/>
          <w:b/>
          <w:sz w:val="21"/>
          <w:szCs w:val="21"/>
        </w:rPr>
        <w:t>存在问题说明及意见：</w:t>
      </w:r>
    </w:p>
    <w:p w:rsidR="005B46B4" w:rsidRDefault="0022314C">
      <w:pPr>
        <w:spacing w:line="400" w:lineRule="exact"/>
        <w:rPr>
          <w:b/>
          <w:sz w:val="21"/>
          <w:szCs w:val="21"/>
          <w:u w:val="single"/>
        </w:rPr>
      </w:pPr>
    </w:p>
    <w:p w:rsidR="005B46B4" w:rsidRDefault="004977AC" w:rsidP="007335CB">
      <w:pPr>
        <w:spacing w:beforeLines="50" w:before="163"/>
        <w:ind w:firstLineChars="300" w:firstLine="632"/>
        <w:rPr>
          <w:b/>
          <w:sz w:val="21"/>
          <w:szCs w:val="21"/>
        </w:rPr>
      </w:pPr>
      <w:r>
        <w:rPr>
          <w:b/>
          <w:sz w:val="21"/>
          <w:szCs w:val="21"/>
        </w:rPr>
        <w:t>2.</w:t>
      </w:r>
      <w:r>
        <w:rPr>
          <w:rFonts w:hint="eastAsia"/>
          <w:b/>
          <w:sz w:val="21"/>
          <w:szCs w:val="21"/>
        </w:rPr>
        <w:t>验证结论：</w:t>
      </w:r>
    </w:p>
    <w:p w:rsidR="009A6AAF" w:rsidRDefault="009A6AAF" w:rsidP="009A6AAF">
      <w:pPr>
        <w:snapToGrid w:val="0"/>
        <w:spacing w:line="280" w:lineRule="exact"/>
        <w:ind w:firstLineChars="600" w:firstLine="1326"/>
        <w:rPr>
          <w:b/>
          <w:sz w:val="21"/>
        </w:rPr>
      </w:pPr>
      <w:r>
        <w:rPr>
          <w:rFonts w:ascii="MS Mincho" w:eastAsia="MS Mincho" w:hAnsi="MS Mincho" w:cs="MS Mincho" w:hint="eastAsia"/>
          <w:b/>
          <w:color w:val="000000" w:themeColor="text1"/>
          <w:spacing w:val="-10"/>
          <w:szCs w:val="21"/>
        </w:rPr>
        <w:t>☑</w:t>
      </w:r>
      <w:r w:rsidR="004977AC">
        <w:rPr>
          <w:rFonts w:hint="eastAsia"/>
          <w:b/>
          <w:sz w:val="21"/>
          <w:szCs w:val="21"/>
        </w:rPr>
        <w:t>同意保持注册</w:t>
      </w:r>
      <w:r w:rsidR="004977AC">
        <w:rPr>
          <w:rFonts w:hint="eastAsia"/>
          <w:b/>
          <w:spacing w:val="-10"/>
          <w:sz w:val="21"/>
          <w:szCs w:val="21"/>
        </w:rPr>
        <w:t>□</w:t>
      </w:r>
      <w:r w:rsidR="004977AC">
        <w:rPr>
          <w:rFonts w:hint="eastAsia"/>
          <w:b/>
          <w:sz w:val="21"/>
          <w:szCs w:val="21"/>
        </w:rPr>
        <w:t>不同意保持注册</w:t>
      </w:r>
    </w:p>
    <w:p w:rsidR="009D6308" w:rsidRDefault="0022314C" w:rsidP="009A6AAF">
      <w:pPr>
        <w:tabs>
          <w:tab w:val="left" w:pos="6880"/>
          <w:tab w:val="left" w:pos="7740"/>
          <w:tab w:val="left" w:pos="8385"/>
        </w:tabs>
        <w:snapToGrid w:val="0"/>
        <w:spacing w:beforeLines="50" w:before="163"/>
        <w:ind w:firstLineChars="900" w:firstLine="1897"/>
        <w:rPr>
          <w:b/>
          <w:sz w:val="21"/>
          <w:szCs w:val="21"/>
        </w:rPr>
      </w:pPr>
    </w:p>
    <w:p w:rsidR="009A6AAF" w:rsidRDefault="009A6AAF" w:rsidP="009A6AAF">
      <w:pPr>
        <w:tabs>
          <w:tab w:val="left" w:pos="6880"/>
          <w:tab w:val="left" w:pos="7740"/>
          <w:tab w:val="left" w:pos="8385"/>
        </w:tabs>
        <w:snapToGrid w:val="0"/>
        <w:spacing w:beforeLines="50" w:before="163"/>
        <w:ind w:firstLineChars="343" w:firstLine="895"/>
        <w:rPr>
          <w:rFonts w:hint="eastAsia"/>
          <w:b/>
          <w:sz w:val="21"/>
          <w:szCs w:val="21"/>
        </w:rPr>
      </w:pPr>
      <w:r>
        <w:rPr>
          <w:rFonts w:hint="eastAsia"/>
          <w:b/>
          <w:noProof/>
          <w:color w:val="000000" w:themeColor="text1"/>
          <w:sz w:val="26"/>
          <w:szCs w:val="26"/>
        </w:rPr>
        <w:drawing>
          <wp:anchor distT="0" distB="0" distL="114300" distR="114300" simplePos="0" relativeHeight="251661312" behindDoc="0" locked="0" layoutInCell="1" allowOverlap="1" wp14:anchorId="61FA0EA6" wp14:editId="5110D011">
            <wp:simplePos x="0" y="0"/>
            <wp:positionH relativeFrom="column">
              <wp:posOffset>1354895</wp:posOffset>
            </wp:positionH>
            <wp:positionV relativeFrom="paragraph">
              <wp:posOffset>165295</wp:posOffset>
            </wp:positionV>
            <wp:extent cx="1433146" cy="57150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0">
                      <a:biLevel thresh="75000"/>
                      <a:extLst>
                        <a:ext uri="{BEBA8EAE-BF5A-486C-A8C5-ECC9F3942E4B}">
                          <a14:imgProps xmlns:a14="http://schemas.microsoft.com/office/drawing/2010/main">
                            <a14:imgLayer r:embed="rId11">
                              <a14:imgEffect>
                                <a14:artisticPlasticWrap/>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39109" cy="573878"/>
                    </a:xfrm>
                    <a:prstGeom prst="rect">
                      <a:avLst/>
                    </a:prstGeom>
                  </pic:spPr>
                </pic:pic>
              </a:graphicData>
            </a:graphic>
            <wp14:sizeRelH relativeFrom="page">
              <wp14:pctWidth>0</wp14:pctWidth>
            </wp14:sizeRelH>
            <wp14:sizeRelV relativeFrom="page">
              <wp14:pctHeight>0</wp14:pctHeight>
            </wp14:sizeRelV>
          </wp:anchor>
        </w:drawing>
      </w:r>
    </w:p>
    <w:p w:rsidR="005B46B4" w:rsidRDefault="004977AC" w:rsidP="009A6AA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9A6AAF" w:rsidRDefault="009A6AAF" w:rsidP="007335CB">
      <w:pPr>
        <w:ind w:left="783" w:hangingChars="300" w:hanging="783"/>
        <w:rPr>
          <w:rFonts w:hint="eastAsia"/>
          <w:b/>
          <w:sz w:val="26"/>
          <w:szCs w:val="26"/>
        </w:rPr>
      </w:pPr>
    </w:p>
    <w:p w:rsidR="009A6AAF" w:rsidRDefault="009A6AAF" w:rsidP="007335CB">
      <w:pPr>
        <w:ind w:left="783" w:hangingChars="300" w:hanging="783"/>
        <w:rPr>
          <w:rFonts w:hint="eastAsia"/>
          <w:b/>
          <w:sz w:val="26"/>
          <w:szCs w:val="26"/>
        </w:rPr>
      </w:pPr>
    </w:p>
    <w:p w:rsidR="009A6AAF" w:rsidRDefault="009A6AAF" w:rsidP="009A6AAF">
      <w:pPr>
        <w:ind w:leftChars="300" w:left="720" w:firstLineChars="300" w:firstLine="632"/>
        <w:rPr>
          <w:rFonts w:hint="eastAsia"/>
          <w:b/>
          <w:sz w:val="26"/>
          <w:szCs w:val="26"/>
        </w:rPr>
      </w:pPr>
      <w:r>
        <w:rPr>
          <w:rFonts w:hint="eastAsia"/>
          <w:b/>
          <w:sz w:val="21"/>
        </w:rPr>
        <w:t>日期：</w:t>
      </w:r>
      <w:r>
        <w:rPr>
          <w:rFonts w:hint="eastAsia"/>
          <w:b/>
          <w:sz w:val="21"/>
        </w:rPr>
        <w:t>2020.9.14</w:t>
      </w:r>
    </w:p>
    <w:p w:rsidR="005B46B4" w:rsidRDefault="004977AC" w:rsidP="007335C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22314C">
      <w:pPr>
        <w:snapToGrid w:val="0"/>
        <w:rPr>
          <w:b/>
          <w:sz w:val="21"/>
          <w:u w:val="single"/>
        </w:rPr>
      </w:pPr>
    </w:p>
    <w:p w:rsidR="005B46B4" w:rsidRDefault="004977AC">
      <w:pPr>
        <w:spacing w:line="360" w:lineRule="auto"/>
        <w:rPr>
          <w:b/>
          <w:sz w:val="26"/>
          <w:szCs w:val="26"/>
        </w:rPr>
      </w:pPr>
      <w:r>
        <w:rPr>
          <w:rFonts w:hint="eastAsia"/>
          <w:b/>
          <w:sz w:val="26"/>
          <w:szCs w:val="26"/>
        </w:rPr>
        <w:t>十五、认证评定与批准</w:t>
      </w:r>
    </w:p>
    <w:p w:rsidR="009D6308" w:rsidRPr="009D6308" w:rsidRDefault="004977AC"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4977AC">
      <w:pPr>
        <w:spacing w:line="360" w:lineRule="auto"/>
        <w:ind w:left="600"/>
        <w:rPr>
          <w:rFonts w:hint="eastAsia"/>
          <w:b/>
          <w:szCs w:val="24"/>
        </w:rPr>
      </w:pPr>
      <w:r>
        <w:rPr>
          <w:rFonts w:hint="eastAsia"/>
          <w:b/>
          <w:szCs w:val="24"/>
        </w:rPr>
        <w:t>认证评定负责人：</w:t>
      </w:r>
      <w:r w:rsidR="009A6AAF">
        <w:rPr>
          <w:rFonts w:hint="eastAsia"/>
          <w:b/>
          <w:szCs w:val="24"/>
        </w:rPr>
        <w:t xml:space="preserve">                 </w:t>
      </w:r>
      <w:r>
        <w:rPr>
          <w:rFonts w:hint="eastAsia"/>
          <w:b/>
          <w:szCs w:val="24"/>
        </w:rPr>
        <w:t>日期：</w:t>
      </w:r>
      <w:r w:rsidR="001A7F30">
        <w:rPr>
          <w:rFonts w:hint="eastAsia"/>
          <w:b/>
          <w:szCs w:val="24"/>
        </w:rPr>
        <w:t xml:space="preserve">     </w:t>
      </w:r>
      <w:r>
        <w:rPr>
          <w:rFonts w:hint="eastAsia"/>
          <w:b/>
          <w:szCs w:val="24"/>
        </w:rPr>
        <w:t>年</w:t>
      </w:r>
      <w:r w:rsidR="001A7F30">
        <w:rPr>
          <w:rFonts w:hint="eastAsia"/>
          <w:b/>
          <w:szCs w:val="24"/>
        </w:rPr>
        <w:t xml:space="preserve">    </w:t>
      </w:r>
      <w:r>
        <w:rPr>
          <w:rFonts w:hint="eastAsia"/>
          <w:b/>
          <w:szCs w:val="24"/>
        </w:rPr>
        <w:t>月</w:t>
      </w:r>
      <w:r w:rsidR="001A7F30">
        <w:rPr>
          <w:rFonts w:hint="eastAsia"/>
          <w:b/>
          <w:szCs w:val="24"/>
        </w:rPr>
        <w:t xml:space="preserve">   </w:t>
      </w:r>
      <w:r>
        <w:rPr>
          <w:rFonts w:hint="eastAsia"/>
          <w:b/>
          <w:szCs w:val="24"/>
        </w:rPr>
        <w:t>日</w:t>
      </w:r>
    </w:p>
    <w:p w:rsidR="001A7F30" w:rsidRDefault="001A7F30">
      <w:pPr>
        <w:spacing w:line="360" w:lineRule="auto"/>
        <w:ind w:left="600"/>
        <w:rPr>
          <w:b/>
          <w:szCs w:val="24"/>
        </w:rPr>
      </w:pPr>
    </w:p>
    <w:p w:rsidR="005B46B4" w:rsidRDefault="004977AC">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4977AC">
      <w:pPr>
        <w:spacing w:line="360" w:lineRule="auto"/>
        <w:ind w:left="600"/>
        <w:rPr>
          <w:b/>
          <w:szCs w:val="24"/>
        </w:rPr>
      </w:pPr>
      <w:r>
        <w:rPr>
          <w:rFonts w:hint="eastAsia"/>
          <w:b/>
          <w:szCs w:val="24"/>
        </w:rPr>
        <w:t>批准人（总经理）：</w:t>
      </w:r>
      <w:r w:rsidR="001A7F30">
        <w:rPr>
          <w:rFonts w:hint="eastAsia"/>
          <w:b/>
          <w:szCs w:val="24"/>
        </w:rPr>
        <w:t xml:space="preserve">                    </w:t>
      </w:r>
      <w:r>
        <w:rPr>
          <w:rFonts w:hint="eastAsia"/>
          <w:b/>
          <w:szCs w:val="24"/>
        </w:rPr>
        <w:t>日期：</w:t>
      </w:r>
      <w:r w:rsidR="001A7F30">
        <w:rPr>
          <w:rFonts w:hint="eastAsia"/>
          <w:b/>
          <w:szCs w:val="24"/>
        </w:rPr>
        <w:t xml:space="preserve">      </w:t>
      </w:r>
      <w:r>
        <w:rPr>
          <w:rFonts w:hint="eastAsia"/>
          <w:b/>
          <w:szCs w:val="24"/>
        </w:rPr>
        <w:t>年</w:t>
      </w:r>
      <w:r w:rsidR="001A7F30">
        <w:rPr>
          <w:rFonts w:hint="eastAsia"/>
          <w:b/>
          <w:szCs w:val="24"/>
        </w:rPr>
        <w:t xml:space="preserve">     </w:t>
      </w:r>
      <w:r>
        <w:rPr>
          <w:rFonts w:hint="eastAsia"/>
          <w:b/>
          <w:szCs w:val="24"/>
        </w:rPr>
        <w:t>月</w:t>
      </w:r>
      <w:r w:rsidR="001A7F30">
        <w:rPr>
          <w:rFonts w:hint="eastAsia"/>
          <w:b/>
          <w:szCs w:val="24"/>
        </w:rPr>
        <w:t xml:space="preserve">   </w:t>
      </w:r>
      <w:r>
        <w:rPr>
          <w:rFonts w:hint="eastAsia"/>
          <w:b/>
          <w:szCs w:val="24"/>
        </w:rPr>
        <w:t>日</w:t>
      </w:r>
    </w:p>
    <w:p w:rsidR="001A7F30" w:rsidRDefault="001A7F30" w:rsidP="001E028F">
      <w:pPr>
        <w:snapToGrid w:val="0"/>
        <w:spacing w:beforeLines="50" w:before="163" w:afterLines="50" w:after="163" w:line="360" w:lineRule="exact"/>
        <w:rPr>
          <w:rFonts w:hint="eastAsia"/>
          <w:b/>
          <w:sz w:val="26"/>
          <w:szCs w:val="26"/>
        </w:rPr>
      </w:pPr>
    </w:p>
    <w:p w:rsidR="005B46B4" w:rsidRDefault="004977AC" w:rsidP="001E028F">
      <w:pPr>
        <w:snapToGrid w:val="0"/>
        <w:spacing w:beforeLines="50" w:before="163" w:afterLines="50" w:after="163" w:line="360" w:lineRule="exact"/>
        <w:rPr>
          <w:b/>
          <w:sz w:val="26"/>
          <w:szCs w:val="26"/>
        </w:rPr>
      </w:pPr>
      <w:bookmarkStart w:id="30" w:name="_GoBack"/>
      <w:bookmarkEnd w:id="30"/>
      <w:r>
        <w:rPr>
          <w:rFonts w:hint="eastAsia"/>
          <w:b/>
          <w:sz w:val="26"/>
          <w:szCs w:val="26"/>
        </w:rPr>
        <w:t>十六、审核报告的发放范围：</w:t>
      </w:r>
    </w:p>
    <w:p w:rsidR="005B46B4" w:rsidRDefault="004977AC" w:rsidP="007335C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4977AC" w:rsidP="007335C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4977AC" w:rsidP="001E028F">
      <w:pPr>
        <w:snapToGrid w:val="0"/>
        <w:spacing w:beforeLines="50" w:before="163" w:afterLines="50" w:after="163" w:line="360" w:lineRule="exact"/>
        <w:rPr>
          <w:rFonts w:ascii="宋体"/>
          <w:b/>
          <w:sz w:val="16"/>
          <w:szCs w:val="16"/>
        </w:rPr>
      </w:pPr>
      <w:r>
        <w:rPr>
          <w:rFonts w:hint="eastAsia"/>
          <w:b/>
          <w:sz w:val="26"/>
          <w:szCs w:val="26"/>
        </w:rPr>
        <w:lastRenderedPageBreak/>
        <w:t>十七、</w:t>
      </w:r>
      <w:r>
        <w:rPr>
          <w:rFonts w:ascii="宋体" w:hAnsi="宋体" w:hint="eastAsia"/>
          <w:b/>
          <w:sz w:val="26"/>
          <w:szCs w:val="26"/>
        </w:rPr>
        <w:t>附件</w:t>
      </w:r>
    </w:p>
    <w:p w:rsidR="005B46B4" w:rsidRDefault="004977A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4977A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4977AC">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4977AC"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5B46B4" w:rsidRDefault="004977AC" w:rsidP="007335C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4977AC" w:rsidP="007335C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4977AC" w:rsidP="007335C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4977AC" w:rsidP="007335C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22314C">
      <w:pPr>
        <w:snapToGrid w:val="0"/>
        <w:jc w:val="left"/>
        <w:rPr>
          <w:b/>
          <w:sz w:val="21"/>
          <w:szCs w:val="21"/>
        </w:rPr>
      </w:pPr>
    </w:p>
    <w:p w:rsidR="005B46B4" w:rsidRDefault="004977A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22314C" w:rsidP="007335CB">
      <w:pPr>
        <w:snapToGrid w:val="0"/>
        <w:ind w:firstLineChars="147" w:firstLine="354"/>
        <w:jc w:val="left"/>
        <w:rPr>
          <w:rFonts w:ascii="方正仿宋简体" w:eastAsia="方正仿宋简体"/>
          <w:b/>
        </w:rPr>
      </w:pPr>
    </w:p>
    <w:p w:rsidR="005B46B4" w:rsidRDefault="004977AC" w:rsidP="007335C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22314C"/>
    <w:sectPr w:rsidR="005B46B4"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4C" w:rsidRDefault="0022314C">
      <w:r>
        <w:separator/>
      </w:r>
    </w:p>
  </w:endnote>
  <w:endnote w:type="continuationSeparator" w:id="0">
    <w:p w:rsidR="0022314C" w:rsidRDefault="0022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4C" w:rsidRDefault="0022314C">
      <w:r>
        <w:separator/>
      </w:r>
    </w:p>
  </w:footnote>
  <w:footnote w:type="continuationSeparator" w:id="0">
    <w:p w:rsidR="0022314C" w:rsidRDefault="00223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22314C" w:rsidP="007335C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977AC" w:rsidRPr="00390345">
      <w:rPr>
        <w:rStyle w:val="CharChar1"/>
        <w:rFonts w:hint="default"/>
      </w:rPr>
      <w:t>北京国标联合认证有限公司</w:t>
    </w:r>
    <w:r w:rsidR="004977AC" w:rsidRPr="00390345">
      <w:rPr>
        <w:rStyle w:val="CharChar1"/>
        <w:rFonts w:hint="default"/>
      </w:rPr>
      <w:tab/>
    </w:r>
    <w:r w:rsidR="004977AC" w:rsidRPr="00390345">
      <w:rPr>
        <w:rStyle w:val="CharChar1"/>
        <w:rFonts w:hint="default"/>
      </w:rPr>
      <w:tab/>
    </w:r>
    <w:r w:rsidR="004977AC">
      <w:rPr>
        <w:rStyle w:val="CharChar1"/>
        <w:rFonts w:hint="default"/>
      </w:rPr>
      <w:tab/>
    </w:r>
  </w:p>
  <w:p w:rsidR="004209E6" w:rsidRPr="004209E6" w:rsidRDefault="0022314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977A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977AC" w:rsidRPr="00390345">
      <w:rPr>
        <w:rStyle w:val="CharChar1"/>
        <w:rFonts w:hint="default"/>
        <w:w w:val="90"/>
      </w:rPr>
      <w:t>Beijing International Standard united Certification Co.</w:t>
    </w:r>
    <w:proofErr w:type="gramStart"/>
    <w:r w:rsidR="004977AC" w:rsidRPr="00390345">
      <w:rPr>
        <w:rStyle w:val="CharChar1"/>
        <w:rFonts w:hint="default"/>
        <w:w w:val="90"/>
      </w:rPr>
      <w:t>,Ltd.</w:t>
    </w:r>
    <w:r w:rsidR="004977AC" w:rsidRPr="007757F3">
      <w:rPr>
        <w:rFonts w:hint="eastAsia"/>
        <w:sz w:val="18"/>
        <w:szCs w:val="18"/>
      </w:rPr>
      <w:t>ISC</w:t>
    </w:r>
    <w:proofErr w:type="gramEnd"/>
    <w:r w:rsidR="004977AC" w:rsidRPr="007757F3">
      <w:rPr>
        <w:rFonts w:hint="eastAsia"/>
        <w:sz w:val="18"/>
        <w:szCs w:val="18"/>
      </w:rPr>
      <w:t>-B-I</w:t>
    </w:r>
    <w:r w:rsidR="004977AC">
      <w:rPr>
        <w:rFonts w:hint="eastAsia"/>
        <w:sz w:val="18"/>
        <w:szCs w:val="18"/>
      </w:rPr>
      <w:t>I-1</w:t>
    </w:r>
    <w:r w:rsidR="004977AC">
      <w:rPr>
        <w:sz w:val="18"/>
        <w:szCs w:val="18"/>
      </w:rPr>
      <w:t>3</w:t>
    </w:r>
    <w:r w:rsidR="004977AC" w:rsidRPr="007757F3">
      <w:rPr>
        <w:rFonts w:hint="eastAsia"/>
        <w:sz w:val="18"/>
        <w:szCs w:val="18"/>
      </w:rPr>
      <w:t>管理体系审核记录表</w:t>
    </w:r>
    <w:r w:rsidR="004977AC">
      <w:rPr>
        <w:rFonts w:hint="eastAsia"/>
        <w:sz w:val="18"/>
        <w:szCs w:val="18"/>
      </w:rPr>
      <w:t>(03</w:t>
    </w:r>
    <w:r w:rsidR="004977AC">
      <w:rPr>
        <w:rFonts w:hint="eastAsia"/>
        <w:sz w:val="18"/>
        <w:szCs w:val="18"/>
      </w:rPr>
      <w:t>版</w:t>
    </w:r>
    <w:r w:rsidR="004977A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97FE050"/>
    <w:multiLevelType w:val="singleLevel"/>
    <w:tmpl w:val="697FE05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3457"/>
    <w:rsid w:val="000135F3"/>
    <w:rsid w:val="000B3457"/>
    <w:rsid w:val="001A7F30"/>
    <w:rsid w:val="001C1AF5"/>
    <w:rsid w:val="00203311"/>
    <w:rsid w:val="0022314C"/>
    <w:rsid w:val="00374B68"/>
    <w:rsid w:val="004977AC"/>
    <w:rsid w:val="005553E7"/>
    <w:rsid w:val="00565A29"/>
    <w:rsid w:val="0065661E"/>
    <w:rsid w:val="007335CB"/>
    <w:rsid w:val="007A12D5"/>
    <w:rsid w:val="009A6AAF"/>
    <w:rsid w:val="00A0755B"/>
    <w:rsid w:val="00C536BF"/>
    <w:rsid w:val="00CE3223"/>
    <w:rsid w:val="00D15108"/>
    <w:rsid w:val="00F45B3C"/>
    <w:rsid w:val="00FF2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
    <w:unhideWhenUsed/>
    <w:qFormat/>
    <w:locked/>
    <w:rsid w:val="00565A2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7335CB"/>
    <w:rPr>
      <w:color w:val="0000FF" w:themeColor="hyperlink"/>
      <w:u w:val="single"/>
    </w:rPr>
  </w:style>
  <w:style w:type="character" w:customStyle="1" w:styleId="2Char">
    <w:name w:val="标题 2 Char"/>
    <w:basedOn w:val="a0"/>
    <w:link w:val="2"/>
    <w:uiPriority w:val="9"/>
    <w:rsid w:val="00565A2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12</Pages>
  <Words>1110</Words>
  <Characters>6327</Characters>
  <Application>Microsoft Office Word</Application>
  <DocSecurity>0</DocSecurity>
  <Lines>52</Lines>
  <Paragraphs>14</Paragraphs>
  <ScaleCrop>false</ScaleCrop>
  <Company>微软中国</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2019-04-18T08:15:00Z</cp:lastPrinted>
  <dcterms:created xsi:type="dcterms:W3CDTF">2016-02-29T05:10:00Z</dcterms:created>
  <dcterms:modified xsi:type="dcterms:W3CDTF">2020-09-11T23:58:00Z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