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C9549C" w:rsidP="0086156A">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C9549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C9549C">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C9549C">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6E724E">
        <w:rPr>
          <w:b/>
          <w:color w:val="000000" w:themeColor="text1"/>
          <w:sz w:val="22"/>
          <w:szCs w:val="22"/>
          <w:highlight w:val="yellow"/>
          <w:u w:val="single"/>
        </w:rPr>
        <w:t>河北途祥电力科技有限公司</w:t>
      </w:r>
      <w:bookmarkEnd w:id="0"/>
    </w:p>
    <w:p w:rsidR="00FB5842" w:rsidRPr="0086156A" w:rsidRDefault="00C9549C" w:rsidP="0086156A">
      <w:pPr>
        <w:pStyle w:val="a3"/>
        <w:spacing w:line="360" w:lineRule="exact"/>
        <w:ind w:firstLineChars="286" w:firstLine="632"/>
        <w:rPr>
          <w:bCs/>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86156A">
        <w:rPr>
          <w:rFonts w:hint="eastAsia"/>
          <w:bCs/>
          <w:color w:val="000000" w:themeColor="text1"/>
          <w:sz w:val="22"/>
          <w:szCs w:val="22"/>
        </w:rPr>
        <w:t>Hebei Tuxiang Electric Power Technology Co., Ltd</w:t>
      </w:r>
    </w:p>
    <w:p w:rsidR="00FB5842" w:rsidRDefault="00C9549C">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6E724E">
        <w:rPr>
          <w:rFonts w:hint="eastAsia"/>
          <w:b/>
          <w:color w:val="000000" w:themeColor="text1"/>
          <w:sz w:val="22"/>
          <w:szCs w:val="22"/>
          <w:highlight w:val="yellow"/>
        </w:rPr>
        <w:t>任丘市麻家坞镇陈庄村村南</w:t>
      </w:r>
      <w:bookmarkEnd w:id="2"/>
      <w:r w:rsidRPr="006E724E">
        <w:rPr>
          <w:rFonts w:hint="eastAsia"/>
          <w:b/>
          <w:color w:val="000000" w:themeColor="text1"/>
          <w:sz w:val="22"/>
          <w:szCs w:val="22"/>
          <w:highlight w:val="yellow"/>
        </w:rPr>
        <w:t xml:space="preserve"> </w:t>
      </w:r>
      <w:r w:rsidRPr="006E724E">
        <w:rPr>
          <w:rFonts w:hint="eastAsia"/>
          <w:b/>
          <w:color w:val="000000" w:themeColor="text1"/>
          <w:sz w:val="22"/>
          <w:szCs w:val="22"/>
          <w:highlight w:val="yellow"/>
        </w:rPr>
        <w:t>邮编</w:t>
      </w:r>
      <w:r w:rsidRPr="006E724E">
        <w:rPr>
          <w:rFonts w:ascii="宋体" w:hAnsi="宋体" w:hint="eastAsia"/>
          <w:b/>
          <w:color w:val="000000" w:themeColor="text1"/>
          <w:sz w:val="22"/>
          <w:szCs w:val="22"/>
          <w:highlight w:val="yellow"/>
        </w:rPr>
        <w:t xml:space="preserve">: </w:t>
      </w:r>
      <w:bookmarkStart w:id="3" w:name="注册邮编"/>
      <w:r w:rsidRPr="006E724E">
        <w:rPr>
          <w:b/>
          <w:color w:val="000000" w:themeColor="text1"/>
          <w:sz w:val="22"/>
          <w:szCs w:val="22"/>
          <w:highlight w:val="yellow"/>
          <w:u w:val="single"/>
        </w:rPr>
        <w:t>062550</w:t>
      </w:r>
      <w:bookmarkEnd w:id="3"/>
    </w:p>
    <w:p w:rsidR="00FB5842" w:rsidRPr="0086156A" w:rsidRDefault="00C9549C" w:rsidP="0086156A">
      <w:pPr>
        <w:pStyle w:val="a3"/>
        <w:spacing w:line="360" w:lineRule="exact"/>
        <w:ind w:firstLineChars="286" w:firstLine="632"/>
        <w:rPr>
          <w:bCs/>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86156A">
        <w:rPr>
          <w:rFonts w:hint="eastAsia"/>
          <w:bCs/>
          <w:color w:val="000000" w:themeColor="text1"/>
          <w:sz w:val="22"/>
          <w:szCs w:val="22"/>
        </w:rPr>
        <w:t>South of Chenzhuang village, Majiawu Town, Renqiu City</w:t>
      </w:r>
    </w:p>
    <w:p w:rsidR="00FB5842" w:rsidRDefault="00C9549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Pr="006E724E">
        <w:rPr>
          <w:rFonts w:hint="eastAsia"/>
          <w:b/>
          <w:color w:val="000000" w:themeColor="text1"/>
          <w:sz w:val="22"/>
          <w:szCs w:val="22"/>
          <w:highlight w:val="yellow"/>
        </w:rPr>
        <w:t>任丘市麻家坞镇陈庄村村南</w:t>
      </w:r>
      <w:bookmarkEnd w:id="4"/>
      <w:r w:rsidRPr="006E724E">
        <w:rPr>
          <w:rFonts w:hint="eastAsia"/>
          <w:b/>
          <w:color w:val="000000" w:themeColor="text1"/>
          <w:sz w:val="22"/>
          <w:szCs w:val="22"/>
          <w:highlight w:val="yellow"/>
        </w:rPr>
        <w:t xml:space="preserve"> </w:t>
      </w:r>
      <w:r w:rsidRPr="006E724E">
        <w:rPr>
          <w:rFonts w:hint="eastAsia"/>
          <w:b/>
          <w:color w:val="000000" w:themeColor="text1"/>
          <w:sz w:val="22"/>
          <w:szCs w:val="22"/>
          <w:highlight w:val="yellow"/>
        </w:rPr>
        <w:t>邮编</w:t>
      </w:r>
      <w:r w:rsidRPr="006E724E">
        <w:rPr>
          <w:rFonts w:ascii="宋体" w:hAnsi="宋体" w:hint="eastAsia"/>
          <w:b/>
          <w:color w:val="000000" w:themeColor="text1"/>
          <w:sz w:val="22"/>
          <w:szCs w:val="22"/>
          <w:highlight w:val="yellow"/>
        </w:rPr>
        <w:t>:</w:t>
      </w:r>
      <w:bookmarkStart w:id="5" w:name="生产邮编"/>
      <w:r w:rsidRPr="006E724E">
        <w:rPr>
          <w:b/>
          <w:color w:val="000000" w:themeColor="text1"/>
          <w:sz w:val="22"/>
          <w:szCs w:val="22"/>
          <w:highlight w:val="yellow"/>
        </w:rPr>
        <w:t>062550</w:t>
      </w:r>
      <w:bookmarkEnd w:id="5"/>
    </w:p>
    <w:p w:rsidR="00FB5842" w:rsidRPr="0086156A" w:rsidRDefault="00C9549C" w:rsidP="0086156A">
      <w:pPr>
        <w:pStyle w:val="a3"/>
        <w:spacing w:line="360" w:lineRule="exact"/>
        <w:ind w:firstLineChars="286" w:firstLine="632"/>
        <w:rPr>
          <w:bCs/>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86156A">
        <w:rPr>
          <w:rFonts w:hint="eastAsia"/>
          <w:bCs/>
          <w:color w:val="000000" w:themeColor="text1"/>
          <w:sz w:val="22"/>
          <w:szCs w:val="22"/>
        </w:rPr>
        <w:t>South of Chenzhuang village, Majiawu Town, Renqiu City</w:t>
      </w:r>
    </w:p>
    <w:p w:rsidR="00FB5842" w:rsidRDefault="00C9549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C9549C" w:rsidP="006E724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9549C">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91130982MA0D80N174</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18903273456</w:t>
      </w:r>
      <w:bookmarkEnd w:id="8"/>
    </w:p>
    <w:p w:rsidR="00FB5842" w:rsidRDefault="00C9549C" w:rsidP="0086156A">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耿照华</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马严敏</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RDefault="00C9549C"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C9549C">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C9549C" w:rsidP="0015041A">
      <w:pPr>
        <w:pStyle w:val="a3"/>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电力管材（</w:t>
      </w:r>
      <w:r>
        <w:rPr>
          <w:rFonts w:hint="eastAsia"/>
          <w:b/>
          <w:color w:val="000000" w:themeColor="text1"/>
          <w:sz w:val="22"/>
          <w:szCs w:val="22"/>
        </w:rPr>
        <w:t>PE</w:t>
      </w:r>
      <w:r>
        <w:rPr>
          <w:rFonts w:hint="eastAsia"/>
          <w:b/>
          <w:color w:val="000000" w:themeColor="text1"/>
          <w:sz w:val="22"/>
          <w:szCs w:val="22"/>
        </w:rPr>
        <w:t>管材、</w:t>
      </w:r>
      <w:r>
        <w:rPr>
          <w:rFonts w:hint="eastAsia"/>
          <w:b/>
          <w:color w:val="000000" w:themeColor="text1"/>
          <w:sz w:val="22"/>
          <w:szCs w:val="22"/>
        </w:rPr>
        <w:t>PVC</w:t>
      </w:r>
      <w:r>
        <w:rPr>
          <w:rFonts w:hint="eastAsia"/>
          <w:b/>
          <w:color w:val="000000" w:themeColor="text1"/>
          <w:sz w:val="22"/>
          <w:szCs w:val="22"/>
        </w:rPr>
        <w:t>管材、</w:t>
      </w:r>
      <w:r>
        <w:rPr>
          <w:rFonts w:hint="eastAsia"/>
          <w:b/>
          <w:color w:val="000000" w:themeColor="text1"/>
          <w:sz w:val="22"/>
          <w:szCs w:val="22"/>
        </w:rPr>
        <w:t>MPP</w:t>
      </w:r>
      <w:r>
        <w:rPr>
          <w:rFonts w:hint="eastAsia"/>
          <w:b/>
          <w:color w:val="000000" w:themeColor="text1"/>
          <w:sz w:val="22"/>
          <w:szCs w:val="22"/>
        </w:rPr>
        <w:t>管材）、塑料通讯管材、钢绞线、线路铁件（电力铁附件）、井盖及附件、警示牌、宽带网络箱、光纤分纤箱、光缆终端盒、光缆接头盒、走线架的生产和销售</w:t>
      </w:r>
      <w:bookmarkEnd w:id="14"/>
      <w:r w:rsidR="006E724E">
        <w:rPr>
          <w:rFonts w:hint="eastAsia"/>
          <w:b/>
          <w:color w:val="000000" w:themeColor="text1"/>
          <w:sz w:val="22"/>
          <w:szCs w:val="22"/>
        </w:rPr>
        <w:t xml:space="preserve"> </w:t>
      </w:r>
    </w:p>
    <w:p w:rsidR="0086156A" w:rsidRPr="0086156A" w:rsidRDefault="0086156A" w:rsidP="0015041A">
      <w:pPr>
        <w:pStyle w:val="a3"/>
        <w:spacing w:line="240" w:lineRule="auto"/>
        <w:ind w:firstLine="0"/>
        <w:rPr>
          <w:rFonts w:hint="eastAsia"/>
          <w:b/>
          <w:color w:val="000000" w:themeColor="text1"/>
          <w:sz w:val="22"/>
          <w:szCs w:val="22"/>
        </w:rPr>
      </w:pPr>
      <w:r w:rsidRPr="0086156A">
        <w:rPr>
          <w:bCs/>
          <w:color w:val="000000" w:themeColor="text1"/>
          <w:sz w:val="22"/>
          <w:szCs w:val="22"/>
        </w:rPr>
        <w:t>Production and sales of (PE pipe, PVC pipe, MPP pipe), plastic communication pipe material, steel strand, line iron parts (power iron accessories), well cover and accessories, warning signs, broadband network box, optical fiber distribution box, optical cable terminal box, optical cable joint box and cable rack</w:t>
      </w:r>
    </w:p>
    <w:p w:rsidR="0086156A" w:rsidRDefault="0086156A" w:rsidP="0015041A">
      <w:pPr>
        <w:pStyle w:val="a3"/>
        <w:spacing w:line="240" w:lineRule="auto"/>
        <w:ind w:firstLine="0"/>
        <w:rPr>
          <w:b/>
          <w:color w:val="000000" w:themeColor="text1"/>
          <w:sz w:val="22"/>
          <w:szCs w:val="22"/>
          <w:u w:val="single"/>
        </w:rPr>
      </w:pPr>
    </w:p>
    <w:p w:rsidR="00FB5842" w:rsidRDefault="00C9549C">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C9549C">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Pr="006E724E" w:rsidRDefault="00C9549C">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6E724E">
        <w:rPr>
          <w:rFonts w:hint="eastAsia"/>
          <w:b/>
          <w:color w:val="000000" w:themeColor="text1"/>
          <w:sz w:val="22"/>
          <w:szCs w:val="22"/>
        </w:rPr>
        <w:t xml:space="preserve">                 </w:t>
      </w:r>
      <w:r>
        <w:rPr>
          <w:rFonts w:hint="eastAsia"/>
          <w:b/>
          <w:color w:val="000000" w:themeColor="text1"/>
          <w:sz w:val="22"/>
          <w:szCs w:val="22"/>
        </w:rPr>
        <w:t>组长确认：</w:t>
      </w:r>
      <w:r w:rsidR="006E724E">
        <w:rPr>
          <w:rFonts w:hint="eastAsia"/>
          <w:b/>
          <w:noProof/>
          <w:color w:val="000000" w:themeColor="text1"/>
          <w:sz w:val="22"/>
          <w:szCs w:val="22"/>
        </w:rPr>
        <w:drawing>
          <wp:inline distT="0" distB="0" distL="0" distR="0">
            <wp:extent cx="603885" cy="193675"/>
            <wp:effectExtent l="19050" t="0" r="571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03885" cy="193675"/>
                    </a:xfrm>
                    <a:prstGeom prst="rect">
                      <a:avLst/>
                    </a:prstGeom>
                    <a:noFill/>
                    <a:ln w="9525">
                      <a:noFill/>
                      <a:miter lim="800000"/>
                      <a:headEnd/>
                      <a:tailEnd/>
                    </a:ln>
                  </pic:spPr>
                </pic:pic>
              </a:graphicData>
            </a:graphic>
          </wp:inline>
        </w:drawing>
      </w:r>
    </w:p>
    <w:p w:rsidR="00FB5842" w:rsidRDefault="00C9549C">
      <w:pPr>
        <w:pStyle w:val="a3"/>
        <w:spacing w:line="360" w:lineRule="exact"/>
        <w:ind w:firstLine="0"/>
        <w:rPr>
          <w:b/>
          <w:color w:val="000000" w:themeColor="text1"/>
          <w:sz w:val="22"/>
          <w:szCs w:val="22"/>
        </w:rPr>
      </w:pPr>
      <w:r>
        <w:rPr>
          <w:rFonts w:hint="eastAsia"/>
          <w:b/>
          <w:color w:val="000000" w:themeColor="text1"/>
          <w:sz w:val="22"/>
          <w:szCs w:val="22"/>
        </w:rPr>
        <w:t>日期：</w:t>
      </w:r>
      <w:r w:rsidR="006E724E">
        <w:rPr>
          <w:rFonts w:hint="eastAsia"/>
          <w:b/>
          <w:color w:val="000000" w:themeColor="text1"/>
          <w:sz w:val="22"/>
          <w:szCs w:val="22"/>
        </w:rPr>
        <w:t xml:space="preserve">                                  </w:t>
      </w:r>
      <w:r>
        <w:rPr>
          <w:rFonts w:hint="eastAsia"/>
          <w:b/>
          <w:color w:val="000000" w:themeColor="text1"/>
          <w:sz w:val="22"/>
          <w:szCs w:val="22"/>
        </w:rPr>
        <w:t>日期：</w:t>
      </w:r>
      <w:r w:rsidR="006E724E">
        <w:rPr>
          <w:rFonts w:hint="eastAsia"/>
          <w:b/>
          <w:color w:val="000000" w:themeColor="text1"/>
          <w:sz w:val="22"/>
          <w:szCs w:val="22"/>
        </w:rPr>
        <w:t>2020.9.10</w:t>
      </w:r>
    </w:p>
    <w:p w:rsidR="00FB5842" w:rsidRDefault="00C9549C">
      <w:pPr>
        <w:pStyle w:val="a3"/>
        <w:spacing w:line="0" w:lineRule="atLeast"/>
        <w:ind w:firstLine="0"/>
        <w:rPr>
          <w:b/>
          <w:color w:val="000000" w:themeColor="text1"/>
          <w:sz w:val="18"/>
          <w:szCs w:val="18"/>
        </w:rPr>
      </w:pPr>
      <w:r>
        <w:rPr>
          <w:b/>
          <w:color w:val="000000" w:themeColor="text1"/>
          <w:sz w:val="18"/>
          <w:szCs w:val="18"/>
        </w:rPr>
        <w:t>注：</w:t>
      </w:r>
    </w:p>
    <w:p w:rsidR="00FB5842" w:rsidRDefault="00C9549C" w:rsidP="007D2EE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543" w:rsidRDefault="00655543" w:rsidP="007D2EE2">
      <w:r>
        <w:separator/>
      </w:r>
    </w:p>
  </w:endnote>
  <w:endnote w:type="continuationSeparator" w:id="1">
    <w:p w:rsidR="00655543" w:rsidRDefault="00655543" w:rsidP="007D2E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543" w:rsidRDefault="00655543" w:rsidP="007D2EE2">
      <w:r>
        <w:separator/>
      </w:r>
    </w:p>
  </w:footnote>
  <w:footnote w:type="continuationSeparator" w:id="1">
    <w:p w:rsidR="00655543" w:rsidRDefault="00655543" w:rsidP="007D2E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C9549C" w:rsidP="006E724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465082"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C9549C"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C9549C" w:rsidRPr="00390345">
      <w:rPr>
        <w:rStyle w:val="CharChar1"/>
        <w:rFonts w:hint="default"/>
        <w:w w:val="90"/>
      </w:rPr>
      <w:t>Beijing International Standard united Certification Co.,Ltd.</w:t>
    </w:r>
  </w:p>
  <w:p w:rsidR="00A66DF0" w:rsidRDefault="00465082"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2EE2"/>
    <w:rsid w:val="00465082"/>
    <w:rsid w:val="00655543"/>
    <w:rsid w:val="006E724E"/>
    <w:rsid w:val="007D2EE2"/>
    <w:rsid w:val="0086156A"/>
    <w:rsid w:val="00C954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6E724E"/>
    <w:rPr>
      <w:sz w:val="18"/>
      <w:szCs w:val="18"/>
    </w:rPr>
  </w:style>
  <w:style w:type="character" w:customStyle="1" w:styleId="Char2">
    <w:name w:val="批注框文本 Char"/>
    <w:basedOn w:val="a0"/>
    <w:link w:val="a6"/>
    <w:uiPriority w:val="99"/>
    <w:semiHidden/>
    <w:rsid w:val="006E724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190</Words>
  <Characters>1086</Characters>
  <Application>Microsoft Office Word</Application>
  <DocSecurity>0</DocSecurity>
  <Lines>9</Lines>
  <Paragraphs>2</Paragraphs>
  <ScaleCrop>false</ScaleCrop>
  <Company>微软中国</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26</cp:revision>
  <cp:lastPrinted>2019-05-13T03:13:00Z</cp:lastPrinted>
  <dcterms:created xsi:type="dcterms:W3CDTF">2016-02-16T02:49:00Z</dcterms:created>
  <dcterms:modified xsi:type="dcterms:W3CDTF">2020-09-10T01:00:00Z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