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2020年09月03日 上午至2020年09月03日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30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78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2020-09-03T06:09:09Z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