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0414-2020-QEO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重庆康邦机电设备有限公司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Q:19.09.01</w:t>
            </w:r>
          </w:p>
          <w:p>
            <w:pPr>
              <w:spacing w:line="240" w:lineRule="exact"/>
              <w:jc w:val="center"/>
              <w:rPr>
                <w:b/>
                <w:color w:val="000000"/>
                <w:sz w:val="20"/>
                <w:szCs w:val="20"/>
              </w:rPr>
            </w:pPr>
            <w:r>
              <w:rPr>
                <w:b/>
                <w:color w:val="000000"/>
                <w:sz w:val="20"/>
                <w:szCs w:val="20"/>
              </w:rPr>
              <w:t>E:19.09.01</w:t>
            </w:r>
          </w:p>
          <w:p>
            <w:pPr>
              <w:spacing w:line="240" w:lineRule="exact"/>
              <w:jc w:val="center"/>
              <w:rPr>
                <w:b/>
                <w:color w:val="000000"/>
                <w:sz w:val="20"/>
                <w:szCs w:val="20"/>
              </w:rPr>
            </w:pPr>
            <w:r>
              <w:rPr>
                <w:b/>
                <w:color w:val="000000"/>
                <w:sz w:val="20"/>
                <w:szCs w:val="20"/>
              </w:rPr>
              <w:t>O:19.09.01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Q:19.09.01</w:t>
            </w:r>
          </w:p>
          <w:p>
            <w:pPr>
              <w:spacing w:line="240" w:lineRule="exact"/>
              <w:jc w:val="center"/>
              <w:rPr>
                <w:b/>
                <w:color w:val="000000"/>
                <w:sz w:val="20"/>
                <w:szCs w:val="20"/>
              </w:rPr>
            </w:pPr>
            <w:r>
              <w:rPr>
                <w:b/>
                <w:color w:val="000000"/>
                <w:sz w:val="20"/>
                <w:szCs w:val="20"/>
              </w:rPr>
              <w:t>E:19.09.01</w:t>
            </w:r>
          </w:p>
          <w:p>
            <w:pPr>
              <w:spacing w:line="240" w:lineRule="exact"/>
              <w:jc w:val="center"/>
              <w:rPr>
                <w:b/>
                <w:color w:val="000000"/>
                <w:sz w:val="20"/>
                <w:szCs w:val="20"/>
              </w:rPr>
            </w:pPr>
            <w:r>
              <w:rPr>
                <w:b/>
                <w:color w:val="000000"/>
                <w:sz w:val="20"/>
                <w:szCs w:val="20"/>
              </w:rPr>
              <w:t>O:19.09.01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重庆康邦机电设备有限公司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重庆市九龙坡区九龙园剑龙北路1号9幢16-6号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重庆市九龙坡区九龙园剑龙北路1号9幢16-6号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许勇兵</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13983869030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023-68615866</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韩小梅</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许勇兵</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252725393@qq.com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Q：柴油发电机、发电机组的组装及销售</w:t>
            </w:r>
          </w:p>
          <w:p>
            <w:pPr>
              <w:spacing w:line="400" w:lineRule="exact"/>
              <w:rPr>
                <w:rFonts w:ascii="宋体" w:hAnsi="宋体"/>
                <w:b/>
                <w:color w:val="000000"/>
                <w:sz w:val="20"/>
                <w:szCs w:val="20"/>
              </w:rPr>
            </w:pPr>
            <w:r>
              <w:rPr>
                <w:rFonts w:ascii="宋体" w:hAnsi="宋体"/>
                <w:b/>
                <w:color w:val="000000"/>
                <w:sz w:val="20"/>
                <w:szCs w:val="20"/>
              </w:rPr>
              <w:t>E：柴油发电机、发电机组的组装及销售及相关环境管理活动</w:t>
            </w:r>
          </w:p>
          <w:p>
            <w:pPr>
              <w:spacing w:line="400" w:lineRule="exact"/>
              <w:rPr>
                <w:rFonts w:ascii="宋体" w:hAnsi="宋体"/>
                <w:b/>
                <w:color w:val="000000"/>
                <w:sz w:val="20"/>
                <w:szCs w:val="20"/>
              </w:rPr>
            </w:pPr>
            <w:r>
              <w:rPr>
                <w:rFonts w:ascii="宋体" w:hAnsi="宋体"/>
                <w:b/>
                <w:color w:val="000000"/>
                <w:sz w:val="20"/>
                <w:szCs w:val="20"/>
              </w:rPr>
              <w:t>O：柴油发电机、发电机组的组装及销售及相关职业健康安全管理活动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Q：19.09.01</w:t>
            </w:r>
          </w:p>
          <w:p>
            <w:pPr>
              <w:spacing w:line="280" w:lineRule="exact"/>
              <w:rPr>
                <w:rFonts w:ascii="宋体"/>
                <w:b/>
                <w:color w:val="000000"/>
                <w:sz w:val="20"/>
                <w:szCs w:val="20"/>
              </w:rPr>
            </w:pPr>
            <w:r>
              <w:rPr>
                <w:rFonts w:ascii="宋体"/>
                <w:b/>
                <w:color w:val="000000"/>
                <w:sz w:val="20"/>
                <w:szCs w:val="20"/>
              </w:rPr>
              <w:t>E：19.09.01</w:t>
            </w:r>
          </w:p>
          <w:p>
            <w:pPr>
              <w:spacing w:line="280" w:lineRule="exact"/>
              <w:rPr>
                <w:rFonts w:ascii="宋体"/>
                <w:b/>
                <w:color w:val="000000"/>
                <w:sz w:val="20"/>
                <w:szCs w:val="20"/>
              </w:rPr>
            </w:pPr>
            <w:r>
              <w:rPr>
                <w:rFonts w:ascii="宋体"/>
                <w:b/>
                <w:color w:val="000000"/>
                <w:sz w:val="20"/>
                <w:szCs w:val="20"/>
              </w:rPr>
              <w:t>O：19.09.01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管理层、生产部、综合部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需完善</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柴油发电机、发电机组的组装及销售</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p>
            <w:pPr>
              <w:pStyle w:val="3"/>
              <w:rPr>
                <w:rFonts w:hint="eastAsia"/>
              </w:rPr>
            </w:pPr>
            <w:r>
              <w:rPr>
                <w:rFonts w:hint="eastAsia"/>
              </w:rPr>
              <w:t>柴油发电机、发电机组的组装</w:t>
            </w:r>
            <w:r>
              <w:rPr>
                <w:rFonts w:hint="eastAsia"/>
              </w:rPr>
              <w:tab/>
            </w:r>
            <w:r>
              <w:rPr>
                <w:rFonts w:hint="eastAsia"/>
              </w:rPr>
              <w:t>组装</w:t>
            </w:r>
            <w:r>
              <w:rPr>
                <w:rFonts w:hint="eastAsia"/>
              </w:rPr>
              <w:tab/>
            </w:r>
          </w:p>
          <w:p>
            <w:pPr>
              <w:pStyle w:val="3"/>
              <w:rPr>
                <w:rFonts w:hint="eastAsia"/>
              </w:rPr>
            </w:pPr>
            <w:r>
              <w:rPr>
                <w:rFonts w:hint="eastAsia"/>
              </w:rPr>
              <w:t>重庆市大渡口区跳蹬镇建桥工业园C区石林大道</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rPr>
                <w:rFonts w:hint="eastAsia" w:ascii="宋体" w:hAnsi="宋体"/>
                <w:color w:val="000000"/>
                <w:sz w:val="20"/>
                <w:szCs w:val="20"/>
                <w:lang w:val="en-US" w:eastAsia="zh-CN"/>
              </w:rPr>
              <w:t>①</w:t>
            </w:r>
            <w:r>
              <w:t>重庆市九龙坡区九龙园剑龙北路1号9幢16-6号</w:t>
            </w:r>
          </w:p>
          <w:p>
            <w:pPr>
              <w:pStyle w:val="3"/>
              <w:rPr>
                <w:rFonts w:hint="eastAsia" w:eastAsia="宋体"/>
                <w:lang w:val="en-US" w:eastAsia="zh-CN"/>
              </w:rPr>
            </w:pPr>
            <w:r>
              <w:rPr>
                <w:rFonts w:hint="eastAsia"/>
                <w:lang w:val="en-US" w:eastAsia="zh-CN"/>
              </w:rPr>
              <w:t>②</w:t>
            </w:r>
            <w:r>
              <w:rPr>
                <w:rFonts w:hint="eastAsia"/>
              </w:rPr>
              <w:t>重庆市大渡口区跳蹬镇建桥工业园C区石林大道</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rPr>
                <w:rFonts w:hint="eastAsia"/>
              </w:rPr>
            </w:pPr>
            <w:r>
              <w:rPr>
                <w:rFonts w:hint="eastAsia"/>
              </w:rPr>
              <w:t>15D202-2</w:t>
            </w:r>
            <w:r>
              <w:rPr>
                <w:rFonts w:hint="eastAsia"/>
              </w:rPr>
              <w:tab/>
            </w:r>
            <w:r>
              <w:rPr>
                <w:rFonts w:hint="eastAsia"/>
              </w:rPr>
              <w:t xml:space="preserve"> 柴油发电机组设计与安装</w:t>
            </w:r>
            <w:r>
              <w:rPr>
                <w:rFonts w:hint="eastAsia"/>
              </w:rPr>
              <w:tab/>
            </w:r>
            <w:r>
              <w:rPr>
                <w:rFonts w:hint="eastAsia"/>
              </w:rPr>
              <w:t>住房和城乡建设部</w:t>
            </w:r>
            <w:r>
              <w:rPr>
                <w:rFonts w:hint="eastAsia"/>
              </w:rPr>
              <w:tab/>
            </w:r>
            <w:r>
              <w:rPr>
                <w:rFonts w:hint="eastAsia"/>
              </w:rPr>
              <w:t>2015-06-01</w:t>
            </w:r>
            <w:r>
              <w:rPr>
                <w:rFonts w:hint="eastAsia"/>
              </w:rPr>
              <w:tab/>
            </w:r>
            <w:r>
              <w:rPr>
                <w:rFonts w:hint="eastAsia"/>
              </w:rPr>
              <w:t>现行</w:t>
            </w:r>
          </w:p>
          <w:p>
            <w:pPr>
              <w:rPr>
                <w:rFonts w:hint="eastAsia"/>
              </w:rPr>
            </w:pPr>
            <w:r>
              <w:rPr>
                <w:rFonts w:hint="eastAsia"/>
              </w:rPr>
              <w:t xml:space="preserve"> CB/T 3624-1994</w:t>
            </w:r>
            <w:r>
              <w:rPr>
                <w:rFonts w:hint="eastAsia"/>
              </w:rPr>
              <w:tab/>
            </w:r>
            <w:r>
              <w:rPr>
                <w:rFonts w:hint="eastAsia"/>
              </w:rPr>
              <w:t xml:space="preserve"> 柴油发电机组安装质量要求</w:t>
            </w:r>
            <w:r>
              <w:rPr>
                <w:rFonts w:hint="eastAsia"/>
              </w:rPr>
              <w:tab/>
            </w:r>
            <w:r>
              <w:rPr>
                <w:rFonts w:hint="eastAsia"/>
              </w:rPr>
              <w:t>中国船舶工业总公司</w:t>
            </w:r>
            <w:r>
              <w:rPr>
                <w:rFonts w:hint="eastAsia"/>
              </w:rPr>
              <w:tab/>
            </w:r>
            <w:r>
              <w:rPr>
                <w:rFonts w:hint="eastAsia"/>
              </w:rPr>
              <w:t>1994-07-01</w:t>
            </w:r>
            <w:r>
              <w:rPr>
                <w:rFonts w:hint="eastAsia"/>
              </w:rPr>
              <w:tab/>
            </w:r>
            <w:r>
              <w:rPr>
                <w:rFonts w:hint="eastAsia"/>
              </w:rPr>
              <w:t>现行</w:t>
            </w:r>
          </w:p>
          <w:p>
            <w:pPr>
              <w:rPr>
                <w:rFonts w:hint="eastAsia"/>
              </w:rPr>
            </w:pPr>
            <w:r>
              <w:rPr>
                <w:rFonts w:hint="eastAsia"/>
              </w:rPr>
              <w:t xml:space="preserve"> DLJS 2-16-1981</w:t>
            </w:r>
            <w:r>
              <w:rPr>
                <w:rFonts w:hint="eastAsia"/>
              </w:rPr>
              <w:tab/>
            </w:r>
            <w:r>
              <w:rPr>
                <w:rFonts w:hint="eastAsia"/>
              </w:rPr>
              <w:t xml:space="preserve"> 施工机械安全技术操作规程 第十六册 柴油发电机组</w:t>
            </w:r>
            <w:r>
              <w:rPr>
                <w:rFonts w:hint="eastAsia"/>
              </w:rPr>
              <w:tab/>
            </w:r>
            <w:r>
              <w:rPr>
                <w:rFonts w:hint="eastAsia"/>
              </w:rPr>
              <w:t>能源部</w:t>
            </w:r>
            <w:r>
              <w:rPr>
                <w:rFonts w:hint="eastAsia"/>
              </w:rPr>
              <w:tab/>
            </w:r>
            <w:r>
              <w:rPr>
                <w:rFonts w:hint="eastAsia"/>
              </w:rPr>
              <w:t>1981-06-02</w:t>
            </w:r>
            <w:r>
              <w:rPr>
                <w:rFonts w:hint="eastAsia"/>
              </w:rPr>
              <w:tab/>
            </w:r>
            <w:r>
              <w:rPr>
                <w:rFonts w:hint="eastAsia"/>
              </w:rPr>
              <w:t>现行</w:t>
            </w:r>
          </w:p>
          <w:p>
            <w:pPr>
              <w:rPr>
                <w:rFonts w:hint="eastAsia"/>
              </w:rPr>
            </w:pPr>
            <w:r>
              <w:rPr>
                <w:rFonts w:hint="eastAsia"/>
              </w:rPr>
              <w:t xml:space="preserve"> GB/T 13032-2010</w:t>
            </w:r>
            <w:r>
              <w:rPr>
                <w:rFonts w:hint="eastAsia"/>
              </w:rPr>
              <w:tab/>
            </w:r>
            <w:r>
              <w:rPr>
                <w:rFonts w:hint="eastAsia"/>
              </w:rPr>
              <w:t xml:space="preserve"> 船用柴油发电机组</w:t>
            </w:r>
            <w:r>
              <w:rPr>
                <w:rFonts w:hint="eastAsia"/>
              </w:rPr>
              <w:tab/>
            </w:r>
            <w:r>
              <w:rPr>
                <w:rFonts w:hint="eastAsia"/>
              </w:rPr>
              <w:t>国家质量监督检验检疫.</w:t>
            </w:r>
            <w:r>
              <w:rPr>
                <w:rFonts w:hint="eastAsia"/>
              </w:rPr>
              <w:tab/>
            </w:r>
            <w:r>
              <w:rPr>
                <w:rFonts w:hint="eastAsia"/>
              </w:rPr>
              <w:t>2010-12-01</w:t>
            </w:r>
            <w:r>
              <w:rPr>
                <w:rFonts w:hint="eastAsia"/>
              </w:rPr>
              <w:tab/>
            </w:r>
            <w:r>
              <w:rPr>
                <w:rFonts w:hint="eastAsia"/>
              </w:rPr>
              <w:t>现行</w:t>
            </w:r>
          </w:p>
          <w:p>
            <w:pPr>
              <w:rPr>
                <w:rFonts w:hint="eastAsia"/>
              </w:rPr>
            </w:pPr>
            <w:r>
              <w:rPr>
                <w:rFonts w:hint="eastAsia"/>
              </w:rPr>
              <w:t xml:space="preserve"> GB/T 31038-2014</w:t>
            </w:r>
            <w:r>
              <w:rPr>
                <w:rFonts w:hint="eastAsia"/>
              </w:rPr>
              <w:tab/>
            </w:r>
            <w:r>
              <w:rPr>
                <w:rFonts w:hint="eastAsia"/>
              </w:rPr>
              <w:t xml:space="preserve"> 高电压柴油发电机组通用技术条件</w:t>
            </w:r>
            <w:r>
              <w:rPr>
                <w:rFonts w:hint="eastAsia"/>
              </w:rPr>
              <w:tab/>
            </w:r>
            <w:r>
              <w:rPr>
                <w:rFonts w:hint="eastAsia"/>
              </w:rPr>
              <w:t>国家质量监督检验检疫.</w:t>
            </w:r>
            <w:r>
              <w:rPr>
                <w:rFonts w:hint="eastAsia"/>
              </w:rPr>
              <w:tab/>
            </w:r>
            <w:r>
              <w:rPr>
                <w:rFonts w:hint="eastAsia"/>
              </w:rPr>
              <w:t>2015-07-01</w:t>
            </w:r>
            <w:r>
              <w:rPr>
                <w:rFonts w:hint="eastAsia"/>
              </w:rPr>
              <w:tab/>
            </w:r>
            <w:r>
              <w:rPr>
                <w:rFonts w:hint="eastAsia"/>
              </w:rPr>
              <w:t>现行</w:t>
            </w:r>
          </w:p>
          <w:p>
            <w:pPr>
              <w:rPr>
                <w:rFonts w:hint="eastAsia"/>
              </w:rPr>
            </w:pPr>
            <w:r>
              <w:rPr>
                <w:rFonts w:hint="eastAsia"/>
              </w:rPr>
              <w:t xml:space="preserve"> GB/T 4712-2008</w:t>
            </w:r>
            <w:r>
              <w:rPr>
                <w:rFonts w:hint="eastAsia"/>
              </w:rPr>
              <w:tab/>
            </w:r>
            <w:r>
              <w:rPr>
                <w:rFonts w:hint="eastAsia"/>
              </w:rPr>
              <w:t xml:space="preserve"> 自动化柴油发电机组分级要求</w:t>
            </w:r>
            <w:r>
              <w:rPr>
                <w:rFonts w:hint="eastAsia"/>
              </w:rPr>
              <w:tab/>
            </w:r>
            <w:r>
              <w:rPr>
                <w:rFonts w:hint="eastAsia"/>
              </w:rPr>
              <w:t>国家质量监督检验检疫.</w:t>
            </w:r>
            <w:r>
              <w:rPr>
                <w:rFonts w:hint="eastAsia"/>
              </w:rPr>
              <w:tab/>
            </w:r>
            <w:r>
              <w:rPr>
                <w:rFonts w:hint="eastAsia"/>
              </w:rPr>
              <w:t>2009-03-01</w:t>
            </w:r>
            <w:r>
              <w:rPr>
                <w:rFonts w:hint="eastAsia"/>
              </w:rPr>
              <w:tab/>
            </w:r>
            <w:r>
              <w:rPr>
                <w:rFonts w:hint="eastAsia"/>
              </w:rPr>
              <w:t>现行</w:t>
            </w:r>
          </w:p>
          <w:p>
            <w:pPr>
              <w:rPr>
                <w:rFonts w:hint="eastAsia"/>
              </w:rPr>
            </w:pPr>
            <w:r>
              <w:rPr>
                <w:rFonts w:hint="eastAsia"/>
              </w:rPr>
              <w:t xml:space="preserve"> JB/T 10303-2001</w:t>
            </w:r>
            <w:r>
              <w:rPr>
                <w:rFonts w:hint="eastAsia"/>
              </w:rPr>
              <w:tab/>
            </w:r>
            <w:r>
              <w:rPr>
                <w:rFonts w:hint="eastAsia"/>
              </w:rPr>
              <w:t xml:space="preserve"> 工频柴油发电机组技术条件</w:t>
            </w:r>
            <w:r>
              <w:rPr>
                <w:rFonts w:hint="eastAsia"/>
              </w:rPr>
              <w:tab/>
            </w:r>
            <w:r>
              <w:rPr>
                <w:rFonts w:hint="eastAsia"/>
              </w:rPr>
              <w:t>国家机械工业局</w:t>
            </w:r>
            <w:r>
              <w:rPr>
                <w:rFonts w:hint="eastAsia"/>
              </w:rPr>
              <w:tab/>
            </w:r>
            <w:r>
              <w:rPr>
                <w:rFonts w:hint="eastAsia"/>
              </w:rPr>
              <w:t>2002-01-01</w:t>
            </w:r>
            <w:r>
              <w:rPr>
                <w:rFonts w:hint="eastAsia"/>
              </w:rPr>
              <w:tab/>
            </w:r>
            <w:r>
              <w:rPr>
                <w:rFonts w:hint="eastAsia"/>
              </w:rPr>
              <w:t>现行</w:t>
            </w:r>
          </w:p>
          <w:p>
            <w:pPr>
              <w:rPr>
                <w:rFonts w:hint="eastAsia"/>
              </w:rPr>
            </w:pPr>
            <w:r>
              <w:rPr>
                <w:rFonts w:hint="eastAsia"/>
              </w:rPr>
              <w:t xml:space="preserve"> JB/T 8186-1999</w:t>
            </w:r>
            <w:r>
              <w:rPr>
                <w:rFonts w:hint="eastAsia"/>
              </w:rPr>
              <w:tab/>
            </w:r>
            <w:r>
              <w:rPr>
                <w:rFonts w:hint="eastAsia"/>
              </w:rPr>
              <w:t xml:space="preserve"> 工频柴油发电机组 额定功率、电压及转速</w:t>
            </w:r>
            <w:r>
              <w:rPr>
                <w:rFonts w:hint="eastAsia"/>
              </w:rPr>
              <w:tab/>
            </w:r>
            <w:r>
              <w:rPr>
                <w:rFonts w:hint="eastAsia"/>
              </w:rPr>
              <w:t>国家机械工业局</w:t>
            </w:r>
            <w:r>
              <w:rPr>
                <w:rFonts w:hint="eastAsia"/>
              </w:rPr>
              <w:tab/>
            </w:r>
            <w:r>
              <w:rPr>
                <w:rFonts w:hint="eastAsia"/>
              </w:rPr>
              <w:t>2000-01-01</w:t>
            </w:r>
            <w:r>
              <w:rPr>
                <w:rFonts w:hint="eastAsia"/>
              </w:rPr>
              <w:tab/>
            </w:r>
            <w:r>
              <w:rPr>
                <w:rFonts w:hint="eastAsia"/>
              </w:rPr>
              <w:t>现行</w:t>
            </w:r>
          </w:p>
          <w:p>
            <w:r>
              <w:rPr>
                <w:rFonts w:hint="eastAsia"/>
              </w:rPr>
              <w:t xml:space="preserve">  YD/T 502-2020</w:t>
            </w:r>
            <w:r>
              <w:rPr>
                <w:rFonts w:hint="eastAsia"/>
              </w:rPr>
              <w:tab/>
            </w:r>
            <w:r>
              <w:rPr>
                <w:rFonts w:hint="eastAsia"/>
              </w:rPr>
              <w:t xml:space="preserve"> 通信用低压柴油发电机组</w:t>
            </w:r>
            <w:r>
              <w:rPr>
                <w:rFonts w:hint="eastAsia"/>
              </w:rPr>
              <w:tab/>
            </w:r>
            <w:r>
              <w:rPr>
                <w:rFonts w:hint="eastAsia"/>
              </w:rPr>
              <w:t>工业和信息化部</w:t>
            </w:r>
            <w:r>
              <w:rPr>
                <w:rFonts w:hint="eastAsia"/>
              </w:rPr>
              <w:tab/>
            </w:r>
            <w:r>
              <w:rPr>
                <w:rFonts w:hint="eastAsia"/>
              </w:rPr>
              <w:t>2020-07-01</w:t>
            </w:r>
            <w:r>
              <w:rPr>
                <w:rFonts w:hint="eastAsia"/>
              </w:rPr>
              <w:tab/>
            </w:r>
            <w:r>
              <w:rPr>
                <w:rFonts w:hint="eastAsia"/>
              </w:rPr>
              <w:t>现行</w:t>
            </w:r>
          </w:p>
          <w:p>
            <w:pPr>
              <w:pStyle w:val="3"/>
              <w:rPr>
                <w:rFonts w:hint="eastAsia"/>
              </w:rPr>
            </w:pPr>
            <w:r>
              <w:rPr>
                <w:rFonts w:hint="eastAsia"/>
              </w:rPr>
              <w:t>GB T 2820.1-2009 往复式内燃机驱动的交流发电机组 第1部分_ 用途、定额和性</w:t>
            </w:r>
          </w:p>
          <w:p>
            <w:pPr>
              <w:pStyle w:val="3"/>
              <w:rPr>
                <w:rFonts w:hint="eastAsia"/>
              </w:rPr>
            </w:pPr>
            <w:r>
              <w:rPr>
                <w:rFonts w:hint="eastAsia"/>
              </w:rPr>
              <w:t xml:space="preserve"> YD/T502-2007 YD/T 502-2007 通信用柴油发电机组  </w:t>
            </w:r>
          </w:p>
          <w:p>
            <w:pPr>
              <w:pStyle w:val="3"/>
            </w:pPr>
            <w:r>
              <w:rPr>
                <w:rFonts w:hint="eastAsia"/>
              </w:rPr>
              <w:t>GJB5785-2006   军用内燃发电机组通用规范</w:t>
            </w:r>
          </w:p>
          <w:p>
            <w:pPr>
              <w:rPr>
                <w:rFonts w:hint="eastAsia" w:ascii="宋体" w:hAnsi="宋体"/>
                <w:color w:val="000000"/>
                <w:spacing w:val="-10"/>
                <w:sz w:val="20"/>
                <w:szCs w:val="20"/>
              </w:rPr>
            </w:pP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eastAsia="宋体" w:cs="宋体"/>
                <w:kern w:val="2"/>
                <w:sz w:val="21"/>
                <w:szCs w:val="21"/>
                <w:lang w:val="en-US" w:eastAsia="zh-CN" w:bidi="zh-CN"/>
              </w:rPr>
            </w:pPr>
            <w:r>
              <w:rPr>
                <w:rFonts w:hint="eastAsia" w:ascii="宋体" w:hAnsi="宋体" w:eastAsia="宋体" w:cs="宋体"/>
                <w:kern w:val="2"/>
                <w:sz w:val="21"/>
                <w:szCs w:val="21"/>
                <w:lang w:val="zh-CN" w:eastAsia="zh-CN" w:bidi="zh-CN"/>
              </w:rPr>
              <w:t>产品实现流程：</w:t>
            </w:r>
            <w:r>
              <w:rPr>
                <w:rFonts w:hint="eastAsia" w:ascii="宋体" w:hAnsi="宋体" w:eastAsia="宋体" w:cs="宋体"/>
                <w:kern w:val="2"/>
                <w:sz w:val="21"/>
                <w:szCs w:val="21"/>
                <w:lang w:val="en-US" w:eastAsia="zh-CN" w:bidi="zh-CN"/>
              </w:rPr>
              <w:t>客户接触----合同评审----签订合同--填立项单---生产部排产--采购材料（柴油机、发电机、散热器、控制器、钢材、螺丝）----组装--检验--贴标</w:t>
            </w:r>
          </w:p>
          <w:p>
            <w:pPr>
              <w:pStyle w:val="3"/>
              <w:rPr>
                <w:rFonts w:hint="eastAsia" w:ascii="宋体" w:hAnsi="宋体" w:eastAsia="宋体" w:cs="宋体"/>
                <w:kern w:val="2"/>
                <w:sz w:val="21"/>
                <w:szCs w:val="21"/>
                <w:lang w:val="en-US" w:eastAsia="zh-CN" w:bidi="zh-CN"/>
              </w:rPr>
            </w:pPr>
            <w:r>
              <w:rPr>
                <w:rFonts w:hint="eastAsia" w:ascii="宋体" w:hAnsi="宋体" w:eastAsia="宋体" w:cs="宋体"/>
                <w:kern w:val="2"/>
                <w:sz w:val="21"/>
                <w:szCs w:val="21"/>
                <w:lang w:val="en-US" w:eastAsia="zh-CN" w:bidi="zh-CN"/>
              </w:rPr>
              <w:t>销售过程：客户接触----合同评审----签订合同-----客户付款------入帐------采购-----客户提货-----验收</w:t>
            </w:r>
          </w:p>
          <w:p>
            <w:pPr>
              <w:pStyle w:val="3"/>
              <w:rPr>
                <w:rFonts w:hint="eastAsia" w:ascii="宋体" w:hAnsi="宋体" w:eastAsia="宋体" w:cs="宋体"/>
                <w:kern w:val="2"/>
                <w:sz w:val="21"/>
                <w:szCs w:val="21"/>
                <w:lang w:val="en-US" w:eastAsia="zh-CN" w:bidi="zh-CN"/>
              </w:rPr>
            </w:pPr>
            <w:r>
              <w:rPr>
                <w:rFonts w:hint="eastAsia" w:ascii="宋体" w:hAnsi="宋体" w:eastAsia="宋体" w:cs="宋体"/>
                <w:kern w:val="2"/>
                <w:sz w:val="21"/>
                <w:szCs w:val="21"/>
                <w:lang w:val="en-US" w:eastAsia="zh-CN" w:bidi="zh-CN"/>
              </w:rPr>
              <w:t>柴油发电机、发电机组的组装工艺：装配准备-柴油机与发电机连接装配-主机与底座的连接装配-主机与机座的连接装配检查-燃料系统及附件的安装-防音箱装配准备-防音箱的组装-防音箱的组装与连接检查-消音器安装-控制箱和空气开关箱的电气装配准备-控制箱端子、线夹-电气控制-机组开机前质量检查-交付</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pStyle w:val="3"/>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rPr>
              <w:t>柴油机与发电机连接装配</w:t>
            </w:r>
            <w:r>
              <w:rPr>
                <w:rFonts w:hint="eastAsia"/>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pStyle w:val="3"/>
              <w:rPr>
                <w:rFonts w:ascii="宋体"/>
                <w:color w:val="000000"/>
                <w:sz w:val="20"/>
                <w:szCs w:val="20"/>
              </w:rPr>
            </w:pPr>
            <w:r>
              <w:rPr>
                <w:rFonts w:hint="eastAsia" w:ascii="宋体" w:hAnsi="宋体"/>
                <w:color w:val="000000"/>
                <w:sz w:val="20"/>
                <w:szCs w:val="20"/>
              </w:rPr>
              <w:t>针对关键过程建立的控制文件有：</w:t>
            </w:r>
            <w:r>
              <w:rPr>
                <w:rFonts w:hint="eastAsia"/>
              </w:rPr>
              <w:t>柴油机与发电机连接装配</w:t>
            </w:r>
            <w:r>
              <w:rPr>
                <w:rFonts w:hint="eastAsia"/>
                <w:lang w:val="en-US" w:eastAsia="zh-CN"/>
              </w:rPr>
              <w:t>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color w:val="000000"/>
                <w:spacing w:val="-10"/>
                <w:sz w:val="20"/>
                <w:szCs w:val="20"/>
                <w:lang w:val="en-US"/>
              </w:rPr>
            </w:pPr>
            <w:r>
              <w:rPr>
                <w:rFonts w:hint="eastAsia" w:ascii="宋体" w:hAnsi="宋体"/>
                <w:color w:val="000000"/>
                <w:spacing w:val="-10"/>
                <w:sz w:val="20"/>
                <w:szCs w:val="20"/>
              </w:rPr>
              <w:t>主要设备：</w:t>
            </w:r>
            <w:r>
              <w:rPr>
                <w:rFonts w:hint="eastAsia" w:ascii="宋体" w:hAnsi="宋体" w:eastAsia="宋体" w:cs="Times New Roman"/>
                <w:color w:val="auto"/>
                <w:kern w:val="2"/>
                <w:sz w:val="18"/>
                <w:szCs w:val="22"/>
                <w:lang w:val="en-US" w:eastAsia="zh-CN" w:bidi="ar-SA"/>
              </w:rPr>
              <w:t>剪板机、钻床、冲床、</w:t>
            </w:r>
            <w:r>
              <w:rPr>
                <w:rFonts w:hint="eastAsia" w:ascii="宋体" w:hAnsi="宋体" w:cs="Times New Roman"/>
                <w:color w:val="auto"/>
                <w:kern w:val="2"/>
                <w:sz w:val="18"/>
                <w:szCs w:val="22"/>
                <w:lang w:val="en-US" w:eastAsia="zh-CN" w:bidi="ar-SA"/>
              </w:rPr>
              <w:t>行车等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w:t>
            </w:r>
            <w:r>
              <w:rPr>
                <w:rFonts w:hint="eastAsia" w:ascii="宋体" w:hAnsi="宋体"/>
                <w:szCs w:val="21"/>
              </w:rPr>
              <w:t>清洁服务；园林绿化服务</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numPr>
                <w:ilvl w:val="0"/>
                <w:numId w:val="0"/>
              </w:numPr>
              <w:ind w:left="0" w:leftChars="0" w:firstLine="0" w:firstLineChars="0"/>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szCs w:val="21"/>
                <w:lang w:val="en-US" w:eastAsia="zh-CN"/>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hint="eastAsia"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12</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ind w:firstLine="360" w:firstLineChars="200"/>
            </w:pPr>
            <w:r>
              <w:rPr>
                <w:rFonts w:hint="eastAsia" w:ascii="宋体" w:hAnsi="宋体" w:eastAsia="宋体" w:cs="Times New Roman"/>
                <w:color w:val="auto"/>
                <w:kern w:val="2"/>
                <w:sz w:val="18"/>
                <w:szCs w:val="22"/>
                <w:lang w:val="en-US" w:eastAsia="zh-CN" w:bidi="ar-SA"/>
              </w:rPr>
              <w:t>生产地址位于：重庆市大渡口区跳蹬镇建桥工业园C区石林大道</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生产部、综合部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生产过程 销售过程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   销售场所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   销售场所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   销售场所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hAnsi="宋体"/>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lang w:val="zh-CN"/>
              </w:rPr>
              <w:t xml:space="preserve"> 公司于2020年</w:t>
            </w:r>
            <w:r>
              <w:rPr>
                <w:rFonts w:hint="eastAsia" w:ascii="宋体" w:hAnsi="宋体"/>
                <w:szCs w:val="21"/>
                <w:lang w:val="en-US" w:eastAsia="zh-CN"/>
              </w:rPr>
              <w:t>7</w:t>
            </w:r>
            <w:r>
              <w:rPr>
                <w:rFonts w:hint="eastAsia" w:ascii="宋体" w:hAnsi="宋体"/>
                <w:szCs w:val="21"/>
                <w:lang w:val="zh-CN"/>
              </w:rPr>
              <w:t>月1</w:t>
            </w:r>
            <w:r>
              <w:rPr>
                <w:rFonts w:hint="eastAsia" w:ascii="宋体" w:hAnsi="宋体"/>
                <w:szCs w:val="21"/>
                <w:lang w:val="en-US" w:eastAsia="zh-CN"/>
              </w:rPr>
              <w:t>1</w:t>
            </w:r>
            <w:r>
              <w:rPr>
                <w:rFonts w:hint="eastAsia" w:ascii="宋体" w:hAnsi="宋体"/>
                <w:szCs w:val="21"/>
                <w:lang w:val="zh-CN"/>
              </w:rPr>
              <w:t>日进行了内部审核，</w:t>
            </w:r>
            <w:r>
              <w:rPr>
                <w:rFonts w:hint="eastAsia"/>
              </w:rPr>
              <w:t>内审组成员：组长：许勇兵</w:t>
            </w:r>
            <w:r>
              <w:rPr>
                <w:rFonts w:hint="eastAsia"/>
                <w:lang w:val="en-US" w:eastAsia="zh-CN"/>
              </w:rPr>
              <w:t xml:space="preserve">  </w:t>
            </w:r>
            <w:r>
              <w:rPr>
                <w:rFonts w:hint="eastAsia"/>
              </w:rPr>
              <w:t>组员：顾海官</w:t>
            </w:r>
            <w:r>
              <w:rPr>
                <w:rFonts w:hint="eastAsia" w:ascii="宋体" w:hAnsi="宋体"/>
                <w:szCs w:val="21"/>
                <w:lang w:val="zh-CN"/>
              </w:rPr>
              <w:t>，均经授权，形成了内部审核报告，审核发现不符合项1个，一般不符合。审核后责任部门，对不符合项均采取了纠正措施并已进行了验证，全部封闭。 详见二阶段审核记录。</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20日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rPr>
        <w:t>重庆康邦机电设备有限公司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9</w:t>
            </w:r>
            <w:r>
              <w:rPr>
                <w:rFonts w:hint="eastAsia"/>
                <w:b/>
                <w:color w:val="000000"/>
                <w:sz w:val="22"/>
                <w:szCs w:val="22"/>
              </w:rPr>
              <w:t xml:space="preserve">  月 </w:t>
            </w:r>
            <w:r>
              <w:rPr>
                <w:rFonts w:hint="eastAsia"/>
                <w:b/>
                <w:color w:val="000000"/>
                <w:sz w:val="22"/>
                <w:szCs w:val="22"/>
                <w:lang w:val="en-US" w:eastAsia="zh-CN"/>
              </w:rPr>
              <w:t>11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p>
          <w:p>
            <w:pPr>
              <w:spacing w:line="280" w:lineRule="exact"/>
              <w:rPr>
                <w:rFonts w:hint="eastAsia"/>
              </w:rPr>
            </w:pPr>
          </w:p>
          <w:p>
            <w:pPr>
              <w:spacing w:line="280" w:lineRule="exact"/>
              <w:rPr>
                <w:rFonts w:hint="eastAsia"/>
              </w:rPr>
            </w:pPr>
            <w:r>
              <w:rPr>
                <w:rFonts w:hint="eastAsia"/>
              </w:rPr>
              <w:t>受审核方确认：         日期：年   月    日</w:t>
            </w:r>
          </w:p>
          <w:p>
            <w:pPr>
              <w:pStyle w:val="2"/>
              <w:rPr>
                <w:rFonts w:hint="eastAsia"/>
                <w:b/>
                <w:color w:val="000000"/>
                <w:sz w:val="22"/>
                <w:szCs w:val="22"/>
              </w:rPr>
            </w:pPr>
          </w:p>
          <w:p>
            <w:pPr>
              <w:pStyle w:val="2"/>
              <w:rPr>
                <w:rFonts w:hint="eastAsia"/>
                <w:b/>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李京田       </w:t>
            </w:r>
            <w:r>
              <w:rPr>
                <w:rFonts w:hint="eastAsia"/>
                <w:b/>
                <w:color w:val="000000"/>
                <w:sz w:val="22"/>
                <w:szCs w:val="22"/>
              </w:rPr>
              <w:t>日期：</w:t>
            </w:r>
            <w:r>
              <w:rPr>
                <w:rFonts w:hint="eastAsia"/>
                <w:b/>
                <w:color w:val="000000"/>
                <w:sz w:val="22"/>
                <w:szCs w:val="22"/>
                <w:lang w:val="en-US" w:eastAsia="zh-CN"/>
              </w:rPr>
              <w:t>2020.9.12</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223D5A"/>
    <w:rsid w:val="29DC46D2"/>
    <w:rsid w:val="39E74D78"/>
    <w:rsid w:val="66F439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2020-09-13T15:20:02Z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