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color w:val="000000"/>
          <w:sz w:val="24"/>
          <w:szCs w:val="24"/>
        </w:rPr>
        <w:t>0465-2020-Q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邢台市亿阳科技开发有限公司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val="0"/>
                <w:bCs/>
                <w:color w:val="000000"/>
                <w:sz w:val="20"/>
                <w:szCs w:val="20"/>
              </w:rPr>
            </w:pPr>
            <w:r>
              <w:rPr>
                <w:b w:val="0"/>
                <w:bCs/>
                <w:color w:val="000000"/>
                <w:sz w:val="20"/>
                <w:szCs w:val="20"/>
              </w:rPr>
              <w:t>吉洁</w:t>
            </w:r>
          </w:p>
        </w:tc>
        <w:tc>
          <w:tcPr>
            <w:tcW w:w="851" w:type="dxa"/>
            <w:gridSpan w:val="2"/>
            <w:vAlign w:val="center"/>
          </w:tcPr>
          <w:p>
            <w:pPr>
              <w:spacing w:line="240" w:lineRule="exact"/>
              <w:jc w:val="center"/>
              <w:rPr>
                <w:b w:val="0"/>
                <w:bCs/>
                <w:sz w:val="20"/>
                <w:szCs w:val="20"/>
              </w:rPr>
            </w:pPr>
            <w:r>
              <w:rPr>
                <w:b w:val="0"/>
                <w:bCs/>
                <w:sz w:val="20"/>
                <w:szCs w:val="20"/>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女</w:t>
            </w:r>
          </w:p>
        </w:tc>
        <w:tc>
          <w:tcPr>
            <w:tcW w:w="3402" w:type="dxa"/>
            <w:gridSpan w:val="5"/>
            <w:vAlign w:val="center"/>
          </w:tcPr>
          <w:p>
            <w:pPr>
              <w:spacing w:line="240" w:lineRule="exact"/>
              <w:jc w:val="center"/>
              <w:rPr>
                <w:b w:val="0"/>
                <w:bCs/>
                <w:color w:val="000000"/>
                <w:sz w:val="20"/>
                <w:szCs w:val="20"/>
              </w:rPr>
            </w:pPr>
            <w:r>
              <w:rPr>
                <w:rFonts w:hint="eastAsia"/>
                <w:b w:val="0"/>
                <w:bCs/>
                <w:color w:val="000000"/>
                <w:sz w:val="20"/>
                <w:szCs w:val="20"/>
              </w:rPr>
              <w:t>2019-N1QMS-3022240</w:t>
            </w:r>
          </w:p>
        </w:tc>
        <w:tc>
          <w:tcPr>
            <w:tcW w:w="2179" w:type="dxa"/>
            <w:gridSpan w:val="2"/>
            <w:vAlign w:val="center"/>
          </w:tcPr>
          <w:p>
            <w:pPr>
              <w:spacing w:line="240" w:lineRule="exact"/>
              <w:jc w:val="center"/>
              <w:rPr>
                <w:b w:val="0"/>
                <w:bCs/>
                <w:color w:val="000000"/>
                <w:sz w:val="20"/>
                <w:szCs w:val="20"/>
              </w:rPr>
            </w:pPr>
            <w:r>
              <w:rPr>
                <w:b w:val="0"/>
                <w:bCs/>
                <w:color w:val="000000"/>
                <w:sz w:val="20"/>
                <w:szCs w:val="20"/>
              </w:rP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1" w:type="dxa"/>
            <w:vAlign w:val="center"/>
          </w:tcPr>
          <w:p>
            <w:pPr>
              <w:spacing w:line="240" w:lineRule="exact"/>
              <w:jc w:val="center"/>
              <w:rPr>
                <w:rFonts w:hint="eastAsia" w:ascii="Times New Roman" w:hAnsi="Times New Roman" w:eastAsia="宋体" w:cs="Times New Roman"/>
                <w:b w:val="0"/>
                <w:bCs/>
                <w:kern w:val="2"/>
                <w:sz w:val="20"/>
                <w:szCs w:val="20"/>
                <w:lang w:val="en-US" w:eastAsia="zh-CN" w:bidi="ar-SA"/>
              </w:rPr>
            </w:pPr>
            <w:r>
              <w:rPr>
                <w:rFonts w:hint="eastAsia"/>
                <w:b w:val="0"/>
                <w:bCs/>
                <w:sz w:val="20"/>
                <w:szCs w:val="20"/>
                <w:lang w:val="en-US" w:eastAsia="zh-CN"/>
              </w:rPr>
              <w:t>周文廷</w:t>
            </w:r>
          </w:p>
        </w:tc>
        <w:tc>
          <w:tcPr>
            <w:tcW w:w="851" w:type="dxa"/>
            <w:gridSpan w:val="2"/>
            <w:vAlign w:val="center"/>
          </w:tcPr>
          <w:p>
            <w:pPr>
              <w:spacing w:line="240" w:lineRule="exact"/>
              <w:jc w:val="center"/>
              <w:rPr>
                <w:rFonts w:hint="default" w:ascii="Times New Roman" w:hAnsi="Times New Roman" w:eastAsia="宋体" w:cs="Times New Roman"/>
                <w:b w:val="0"/>
                <w:bCs/>
                <w:kern w:val="2"/>
                <w:sz w:val="20"/>
                <w:szCs w:val="20"/>
                <w:lang w:val="en-US" w:eastAsia="zh-CN" w:bidi="ar-SA"/>
              </w:rPr>
            </w:pPr>
            <w:r>
              <w:rPr>
                <w:rFonts w:hint="eastAsia"/>
                <w:b w:val="0"/>
                <w:bCs/>
                <w:sz w:val="20"/>
                <w:szCs w:val="20"/>
                <w:lang w:val="en-US" w:eastAsia="zh-CN"/>
              </w:rPr>
              <w:t>组员</w:t>
            </w:r>
          </w:p>
        </w:tc>
        <w:tc>
          <w:tcPr>
            <w:tcW w:w="1417" w:type="dxa"/>
            <w:gridSpan w:val="2"/>
            <w:vAlign w:val="center"/>
          </w:tcPr>
          <w:p>
            <w:pPr>
              <w:spacing w:line="240" w:lineRule="exact"/>
              <w:jc w:val="center"/>
              <w:rPr>
                <w:rFonts w:hint="eastAsia" w:ascii="Times New Roman" w:hAnsi="Times New Roman" w:eastAsia="宋体" w:cs="Times New Roman"/>
                <w:b w:val="0"/>
                <w:bCs/>
                <w:kern w:val="2"/>
                <w:sz w:val="20"/>
                <w:szCs w:val="20"/>
                <w:lang w:val="en-US" w:eastAsia="zh-CN" w:bidi="ar-SA"/>
              </w:rPr>
            </w:pPr>
            <w:r>
              <w:rPr>
                <w:rFonts w:hint="eastAsia"/>
                <w:b w:val="0"/>
                <w:bCs/>
                <w:sz w:val="20"/>
                <w:szCs w:val="20"/>
                <w:lang w:val="en-US" w:eastAsia="zh-CN"/>
              </w:rPr>
              <w:t>男</w:t>
            </w:r>
          </w:p>
        </w:tc>
        <w:tc>
          <w:tcPr>
            <w:tcW w:w="3402" w:type="dxa"/>
            <w:gridSpan w:val="5"/>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b w:val="0"/>
                <w:bCs/>
                <w:color w:val="000000"/>
                <w:sz w:val="20"/>
                <w:szCs w:val="20"/>
              </w:rPr>
              <w:t>2019-N1QMS-1244880</w:t>
            </w:r>
          </w:p>
        </w:tc>
        <w:tc>
          <w:tcPr>
            <w:tcW w:w="2179" w:type="dxa"/>
            <w:gridSpan w:val="2"/>
            <w:vAlign w:val="center"/>
          </w:tcPr>
          <w:p>
            <w:pPr>
              <w:spacing w:line="240" w:lineRule="exact"/>
              <w:jc w:val="center"/>
              <w:rPr>
                <w:rFonts w:ascii="Times New Roman" w:hAnsi="Times New Roman" w:eastAsia="宋体" w:cs="Times New Roman"/>
                <w:b w:val="0"/>
                <w:bCs/>
                <w:kern w:val="2"/>
                <w:sz w:val="20"/>
                <w:szCs w:val="20"/>
                <w:lang w:val="en-US" w:eastAsia="zh-CN" w:bidi="ar-SA"/>
              </w:rPr>
            </w:pPr>
            <w:r>
              <w:rPr>
                <w:b w:val="0"/>
                <w:bCs/>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45" w:firstLineChars="100"/>
        <w:rPr>
          <w:rFonts w:ascii="宋体"/>
          <w:b/>
          <w:color w:val="000000"/>
          <w:sz w:val="20"/>
          <w:szCs w:val="20"/>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cs="Times New Roman"/>
          <w:b/>
          <w:color w:val="000000"/>
          <w:spacing w:val="-8"/>
          <w:sz w:val="26"/>
          <w:szCs w:val="26"/>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邢台市亿阳科技开发有限公司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邢台市桥西区郭守敬北路386号</w:t>
            </w:r>
            <w:bookmarkEnd w:id="10"/>
          </w:p>
        </w:tc>
        <w:tc>
          <w:tcPr>
            <w:tcW w:w="822"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1978" w:type="dxa"/>
            <w:vAlign w:val="center"/>
          </w:tcPr>
          <w:p>
            <w:pPr>
              <w:spacing w:line="280" w:lineRule="exact"/>
              <w:jc w:val="both"/>
              <w:rPr>
                <w:rFonts w:ascii="宋体"/>
                <w:b/>
                <w:color w:val="000000"/>
                <w:sz w:val="20"/>
                <w:szCs w:val="20"/>
              </w:rPr>
            </w:pPr>
            <w:bookmarkStart w:id="11" w:name="注册邮编"/>
            <w:r>
              <w:rPr>
                <w:rFonts w:ascii="宋体"/>
                <w:b/>
                <w:color w:val="000000"/>
                <w:sz w:val="20"/>
                <w:szCs w:val="20"/>
              </w:rPr>
              <w:t>054000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ascii="宋体"/>
                <w:b/>
                <w:color w:val="000000"/>
                <w:sz w:val="20"/>
                <w:szCs w:val="20"/>
              </w:rPr>
            </w:pPr>
            <w:bookmarkStart w:id="12" w:name="经营地址"/>
            <w:bookmarkEnd w:id="12"/>
            <w:bookmarkStart w:id="13" w:name="生产地址Add1"/>
            <w:r>
              <w:rPr>
                <w:rFonts w:ascii="宋体"/>
                <w:b/>
                <w:color w:val="000000"/>
                <w:sz w:val="20"/>
                <w:szCs w:val="20"/>
              </w:rPr>
              <w:t>邢台市桥西区郭守敬北路386号</w:t>
            </w:r>
            <w:bookmarkEnd w:id="13"/>
          </w:p>
        </w:tc>
        <w:tc>
          <w:tcPr>
            <w:tcW w:w="822" w:type="dxa"/>
            <w:vMerge w:val="continue"/>
            <w:vAlign w:val="center"/>
          </w:tcPr>
          <w:p>
            <w:pPr>
              <w:spacing w:line="280" w:lineRule="exact"/>
              <w:jc w:val="both"/>
              <w:rPr>
                <w:rFonts w:ascii="宋体"/>
                <w:b/>
                <w:color w:val="000000"/>
                <w:sz w:val="20"/>
                <w:szCs w:val="20"/>
              </w:rPr>
            </w:pPr>
          </w:p>
        </w:tc>
        <w:tc>
          <w:tcPr>
            <w:tcW w:w="1978" w:type="dxa"/>
            <w:vAlign w:val="center"/>
          </w:tcPr>
          <w:p>
            <w:pPr>
              <w:spacing w:line="280" w:lineRule="exact"/>
              <w:jc w:val="both"/>
              <w:rPr>
                <w:rFonts w:ascii="宋体"/>
                <w:b/>
                <w:color w:val="000000"/>
                <w:sz w:val="20"/>
                <w:szCs w:val="20"/>
              </w:rPr>
            </w:pPr>
            <w:bookmarkStart w:id="14" w:name="经营邮编"/>
            <w:bookmarkEnd w:id="14"/>
            <w:bookmarkStart w:id="15" w:name="生产邮编Add1"/>
            <w:r>
              <w:rPr>
                <w:rFonts w:ascii="宋体"/>
                <w:b/>
                <w:color w:val="000000"/>
                <w:sz w:val="20"/>
                <w:szCs w:val="20"/>
              </w:rPr>
              <w:t>054000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6" w:name="联系人Add1"/>
            <w:r>
              <w:rPr>
                <w:rFonts w:ascii="宋体"/>
                <w:b/>
                <w:color w:val="000000"/>
                <w:sz w:val="20"/>
                <w:szCs w:val="20"/>
              </w:rPr>
              <w:t>闫新宇</w:t>
            </w:r>
            <w:bookmarkEnd w:id="16"/>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ascii="宋体"/>
                <w:b/>
                <w:color w:val="000000"/>
                <w:sz w:val="20"/>
                <w:szCs w:val="20"/>
              </w:rPr>
            </w:pPr>
            <w:bookmarkStart w:id="17" w:name="联系人电话Add1"/>
            <w:r>
              <w:rPr>
                <w:rFonts w:ascii="宋体"/>
                <w:b/>
                <w:color w:val="000000"/>
                <w:sz w:val="20"/>
                <w:szCs w:val="20"/>
              </w:rPr>
              <w:t>0319-2210770</w:t>
            </w:r>
            <w:bookmarkEnd w:id="17"/>
          </w:p>
        </w:tc>
        <w:tc>
          <w:tcPr>
            <w:tcW w:w="822"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1978" w:type="dxa"/>
            <w:vAlign w:val="center"/>
          </w:tcPr>
          <w:p>
            <w:pPr>
              <w:spacing w:line="280" w:lineRule="exact"/>
              <w:jc w:val="both"/>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9" w:name="法人"/>
            <w:r>
              <w:rPr>
                <w:rFonts w:ascii="宋体"/>
                <w:b/>
                <w:color w:val="000000"/>
                <w:sz w:val="20"/>
                <w:szCs w:val="20"/>
              </w:rPr>
              <w:t>陈春娥</w:t>
            </w:r>
            <w:bookmarkEnd w:id="19"/>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ascii="宋体"/>
                <w:b/>
                <w:color w:val="000000"/>
                <w:sz w:val="20"/>
                <w:szCs w:val="20"/>
              </w:rPr>
            </w:pPr>
            <w:bookmarkStart w:id="20" w:name="管理者代表"/>
            <w:r>
              <w:rPr>
                <w:rFonts w:ascii="宋体"/>
                <w:b/>
                <w:color w:val="000000"/>
                <w:sz w:val="20"/>
                <w:szCs w:val="20"/>
              </w:rPr>
              <w:t>闫新宇</w:t>
            </w:r>
            <w:bookmarkEnd w:id="20"/>
          </w:p>
        </w:tc>
        <w:tc>
          <w:tcPr>
            <w:tcW w:w="822" w:type="dxa"/>
            <w:vAlign w:val="center"/>
          </w:tcPr>
          <w:p>
            <w:pPr>
              <w:jc w:val="both"/>
              <w:rPr>
                <w:rFonts w:ascii="宋体"/>
                <w:b/>
                <w:color w:val="000000"/>
                <w:sz w:val="20"/>
                <w:szCs w:val="20"/>
              </w:rPr>
            </w:pPr>
            <w:r>
              <w:rPr>
                <w:rFonts w:hint="eastAsia" w:ascii="宋体"/>
                <w:b/>
                <w:color w:val="000000"/>
                <w:sz w:val="20"/>
                <w:szCs w:val="20"/>
              </w:rPr>
              <w:t>邮箱</w:t>
            </w:r>
          </w:p>
        </w:tc>
        <w:tc>
          <w:tcPr>
            <w:tcW w:w="1978" w:type="dxa"/>
            <w:vAlign w:val="center"/>
          </w:tcPr>
          <w:p>
            <w:pPr>
              <w:jc w:val="both"/>
              <w:rPr>
                <w:rFonts w:ascii="宋体"/>
                <w:b/>
                <w:color w:val="000000"/>
                <w:sz w:val="20"/>
                <w:szCs w:val="20"/>
              </w:rPr>
            </w:pPr>
            <w:bookmarkStart w:id="21" w:name="联系人邮箱Add1"/>
            <w:r>
              <w:rPr>
                <w:rFonts w:ascii="宋体"/>
                <w:b/>
                <w:color w:val="000000"/>
                <w:sz w:val="20"/>
                <w:szCs w:val="20"/>
              </w:rPr>
              <w:t>xtyiyang@126.com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计算机系统集成、安防信息系统集成及电子产品、办公用品的销售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29.12.00;33.02.02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val="0"/>
                <w:bCs/>
                <w:color w:val="000000"/>
                <w:sz w:val="20"/>
                <w:szCs w:val="20"/>
                <w:lang w:val="en-US" w:eastAsia="zh-CN"/>
              </w:rPr>
              <w:t>邢台电信2020年政企客户无线局域网服务，交行邢台支行</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质量手册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管理层、办公室、技术服务部、业务部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ind w:left="360" w:hanging="360"/>
              <w:rPr>
                <w:rFonts w:ascii="宋体"/>
                <w:b/>
                <w:color w:val="000000"/>
                <w:sz w:val="20"/>
                <w:szCs w:val="20"/>
              </w:rPr>
            </w:pPr>
            <w:r>
              <w:rPr>
                <w:rFonts w:hint="eastAsia" w:ascii="宋体" w:hAnsi="宋体"/>
                <w:szCs w:val="21"/>
              </w:rPr>
              <w:t>计算机系统集成、安防信息系统集成及电子产品、办公用品的销售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管理层、办公室、技术服务部、业务部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技术服务部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邢台市桥西区郭守敬北路386号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b w:val="0"/>
                <w:bCs/>
                <w:color w:val="000000"/>
                <w:sz w:val="20"/>
                <w:szCs w:val="20"/>
                <w:lang w:val="en-US" w:eastAsia="zh-CN"/>
              </w:rPr>
              <w:t>邢台电信2020年政企客户无线局域网服务项目，交行邢台支行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邢台市桥西区郭守敬北路386号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安防工程企业资质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产品技术标准号：GB</w:t>
            </w:r>
            <w:r>
              <w:rPr>
                <w:rFonts w:hint="eastAsia" w:ascii="宋体" w:hAnsi="宋体"/>
                <w:color w:val="000000"/>
                <w:spacing w:val="-10"/>
                <w:sz w:val="20"/>
                <w:szCs w:val="20"/>
                <w:lang w:val="en-US" w:eastAsia="zh-CN"/>
              </w:rPr>
              <w:t>/</w:t>
            </w:r>
            <w:r>
              <w:rPr>
                <w:rFonts w:hint="eastAsia" w:ascii="宋体" w:hAnsi="宋体"/>
                <w:color w:val="000000"/>
                <w:spacing w:val="-10"/>
                <w:sz w:val="20"/>
                <w:szCs w:val="20"/>
              </w:rPr>
              <w:t>T50311-2016《综合布线系统工程设计规范》、GB/T 50312 - 2016《综合布线系统工程验收规范》、GA/308-2001《安全防范系统验收规则》□合同：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lang w:eastAsia="zh-CN"/>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计算机系统集成、安防信息系统集成：需求分析—项目设计（需要时）—制定施工方案—采购项目设备——综合布线—设备安装—系统测试—交付使用—售后服务</w:t>
            </w:r>
          </w:p>
          <w:p>
            <w:pPr>
              <w:rPr>
                <w:rFonts w:ascii="宋体"/>
                <w:color w:val="000000"/>
                <w:sz w:val="20"/>
                <w:szCs w:val="20"/>
              </w:rPr>
            </w:pPr>
            <w:r>
              <w:rPr>
                <w:rFonts w:hint="eastAsia" w:ascii="宋体"/>
                <w:color w:val="000000"/>
                <w:sz w:val="20"/>
                <w:szCs w:val="20"/>
              </w:rPr>
              <w:t>产品销售：业务洽谈——签订合同/协议——按要求履约服务——顾客确认——结算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需求分析、业务洽谈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设计</w:t>
            </w:r>
            <w:r>
              <w:rPr>
                <w:rFonts w:hint="eastAsia" w:ascii="宋体" w:hAnsi="宋体"/>
                <w:color w:val="000000"/>
                <w:sz w:val="20"/>
                <w:szCs w:val="20"/>
              </w:rPr>
              <w:t>开发规范汇编</w:t>
            </w:r>
            <w:r>
              <w:rPr>
                <w:rFonts w:hint="eastAsia" w:ascii="宋体" w:hAnsi="宋体"/>
                <w:color w:val="000000"/>
                <w:sz w:val="20"/>
                <w:szCs w:val="20"/>
                <w:lang w:eastAsia="zh-CN"/>
              </w:rPr>
              <w:t>、</w:t>
            </w:r>
            <w:r>
              <w:rPr>
                <w:rFonts w:hint="eastAsia" w:ascii="宋体" w:hAnsi="宋体"/>
                <w:color w:val="000000"/>
                <w:sz w:val="20"/>
                <w:szCs w:val="20"/>
              </w:rPr>
              <w:t>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需求分析、业务洽谈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sz w:val="21"/>
                <w:szCs w:val="21"/>
                <w:lang w:eastAsia="zh-CN"/>
              </w:rPr>
              <w:t>穿管器、电锤、手枪钻、冲击钻、偏口钳、扳手、老虎钳、网线钳、工具箱、熔接机、手持式网络分析仪、光纤识别仪、光功率、梯子</w:t>
            </w:r>
            <w:r>
              <w:rPr>
                <w:rFonts w:hint="eastAsia"/>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皮尺、数字多用表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Times New Roman" w:cs="Times New Roman"/>
                <w:color w:val="000000"/>
                <w:sz w:val="20"/>
                <w:szCs w:val="20"/>
              </w:rPr>
              <w:t>办公区域面积</w:t>
            </w:r>
            <w:r>
              <w:rPr>
                <w:rFonts w:hint="eastAsia" w:ascii="宋体" w:hAnsi="Times New Roman" w:cs="Times New Roman"/>
                <w:color w:val="000000"/>
                <w:sz w:val="20"/>
                <w:szCs w:val="20"/>
                <w:lang w:val="en-US" w:eastAsia="zh-CN"/>
              </w:rPr>
              <w:t>4</w:t>
            </w:r>
            <w:r>
              <w:rPr>
                <w:rFonts w:hint="eastAsia" w:ascii="宋体" w:hAnsi="Times New Roman" w:cs="Times New Roman"/>
                <w:color w:val="000000"/>
                <w:sz w:val="20"/>
                <w:szCs w:val="20"/>
              </w:rPr>
              <w:t>00</w:t>
            </w:r>
            <w:r>
              <w:rPr>
                <w:rFonts w:hint="eastAsia" w:ascii="宋体" w:hAnsi="Times New Roman" w:cs="Times New Roman"/>
                <w:color w:val="000000"/>
                <w:sz w:val="20"/>
                <w:szCs w:val="20"/>
                <w:lang w:eastAsia="zh-CN"/>
              </w:rPr>
              <w:t>平米、</w:t>
            </w:r>
            <w:r>
              <w:rPr>
                <w:rFonts w:hint="eastAsia" w:ascii="宋体" w:hAnsi="Times New Roman" w:cs="Times New Roman"/>
                <w:color w:val="000000"/>
                <w:sz w:val="20"/>
                <w:szCs w:val="20"/>
                <w:lang w:val="en-US" w:eastAsia="zh-CN"/>
              </w:rPr>
              <w:t>库房</w:t>
            </w:r>
            <w:r>
              <w:rPr>
                <w:rFonts w:hint="eastAsia" w:ascii="宋体" w:hAnsi="Times New Roman" w:cs="Times New Roman"/>
                <w:color w:val="000000"/>
                <w:sz w:val="20"/>
                <w:szCs w:val="20"/>
                <w:lang w:eastAsia="zh-CN"/>
              </w:rPr>
              <w:t>100平米，布局合理，场所卫生干净整洁，工作环境良好。</w:t>
            </w:r>
            <w:r>
              <w:rPr>
                <w:rFonts w:hint="eastAsia" w:ascii="宋体" w:hAnsi="Times New Roman" w:cs="Times New Roman"/>
                <w:color w:val="000000"/>
                <w:sz w:val="20"/>
                <w:szCs w:val="20"/>
                <w:lang w:val="en-US" w:eastAsia="zh-CN"/>
              </w:rPr>
              <w:t>项目</w:t>
            </w:r>
            <w:r>
              <w:rPr>
                <w:rFonts w:hint="eastAsia" w:ascii="宋体" w:hAnsi="Times New Roman" w:cs="Times New Roman"/>
                <w:color w:val="000000"/>
                <w:sz w:val="20"/>
                <w:szCs w:val="20"/>
                <w:lang w:eastAsia="zh-CN"/>
              </w:rPr>
              <w:t>作业场所卫生干净整洁，组织有序</w:t>
            </w:r>
            <w:r>
              <w:rPr>
                <w:rFonts w:hint="default" w:ascii="宋体" w:hAnsi="Times New Roman"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7</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技术服务部、业务部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设计、采购、施工、销售服务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10" w:firstLineChars="100"/>
        <w:rPr>
          <w:rFonts w:ascii="宋体"/>
          <w:b/>
          <w:color w:val="000000"/>
          <w:sz w:val="20"/>
          <w:szCs w:val="20"/>
        </w:rPr>
      </w:pPr>
      <w:r>
        <w:rPr>
          <w:rFonts w:hint="eastAsia" w:ascii="宋体" w:hAnsi="宋体"/>
          <w:szCs w:val="21"/>
        </w:rPr>
        <w:t>计算机系统集成、安防信息系统集成及电子产品、办公用品的销售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eastAsia="宋体"/>
          <w:b/>
          <w:color w:val="000000"/>
          <w:sz w:val="26"/>
          <w:szCs w:val="26"/>
          <w:lang w:val="en-US" w:eastAsia="zh-CN"/>
        </w:rPr>
        <w:drawing>
          <wp:anchor distT="0" distB="0" distL="114300" distR="114300" simplePos="0" relativeHeight="251662336" behindDoc="0" locked="0" layoutInCell="1" allowOverlap="1">
            <wp:simplePos x="0" y="0"/>
            <wp:positionH relativeFrom="column">
              <wp:posOffset>1652270</wp:posOffset>
            </wp:positionH>
            <wp:positionV relativeFrom="paragraph">
              <wp:posOffset>114935</wp:posOffset>
            </wp:positionV>
            <wp:extent cx="1199515" cy="577850"/>
            <wp:effectExtent l="0" t="0" r="0" b="5715"/>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1199515" cy="57785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6432" behindDoc="0" locked="0" layoutInCell="1" allowOverlap="1">
            <wp:simplePos x="0" y="0"/>
            <wp:positionH relativeFrom="column">
              <wp:posOffset>1781175</wp:posOffset>
            </wp:positionH>
            <wp:positionV relativeFrom="paragraph">
              <wp:posOffset>130810</wp:posOffset>
            </wp:positionV>
            <wp:extent cx="1160780" cy="502920"/>
            <wp:effectExtent l="0" t="0" r="762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160780" cy="50292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2020年9月14日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8" o:spid="_x0000_s1028" o:spt="20" style="position:absolute;left:0pt;flip:y;margin-left:26.65pt;margin-top:13pt;height:279.6pt;width:426.25pt;z-index:251663360;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0E5802"/>
    <w:rsid w:val="74EF2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2020-09-16T01:24:20Z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