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5E" w:rsidRDefault="001B515E" w:rsidP="00C46D05">
      <w:pPr>
        <w:snapToGrid w:val="0"/>
        <w:spacing w:afterLines="30"/>
        <w:jc w:val="center"/>
        <w:rPr>
          <w:rFonts w:ascii="楷体" w:eastAsia="楷体" w:hAnsi="楷体"/>
          <w:b/>
          <w:color w:val="000000" w:themeColor="text1"/>
          <w:sz w:val="84"/>
          <w:szCs w:val="84"/>
        </w:rPr>
      </w:pPr>
    </w:p>
    <w:p w:rsidR="001B515E" w:rsidRDefault="001B515E" w:rsidP="00C46D0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1B515E" w:rsidRDefault="001B515E" w:rsidP="00C46D05">
      <w:pPr>
        <w:snapToGrid w:val="0"/>
        <w:spacing w:afterLines="30"/>
        <w:jc w:val="center"/>
        <w:rPr>
          <w:rFonts w:ascii="楷体" w:eastAsia="楷体" w:hAnsi="楷体"/>
          <w:b/>
          <w:color w:val="000000" w:themeColor="text1"/>
          <w:sz w:val="52"/>
          <w:szCs w:val="52"/>
        </w:rPr>
      </w:pPr>
    </w:p>
    <w:p w:rsidR="001B515E" w:rsidRDefault="001B515E" w:rsidP="00C46D05">
      <w:pPr>
        <w:snapToGrid w:val="0"/>
        <w:spacing w:afterLines="30"/>
        <w:jc w:val="center"/>
        <w:rPr>
          <w:rFonts w:ascii="楷体" w:eastAsia="楷体" w:hAnsi="楷体"/>
          <w:b/>
          <w:color w:val="000000" w:themeColor="text1"/>
          <w:sz w:val="52"/>
          <w:szCs w:val="52"/>
        </w:rPr>
      </w:pPr>
    </w:p>
    <w:p w:rsidR="001B515E" w:rsidRDefault="001B515E" w:rsidP="00C46D0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B515E" w:rsidRDefault="001B515E" w:rsidP="00C46D05">
      <w:pPr>
        <w:snapToGrid w:val="0"/>
        <w:spacing w:afterLines="30"/>
        <w:jc w:val="center"/>
        <w:rPr>
          <w:rFonts w:ascii="楷体" w:eastAsia="楷体" w:hAnsi="楷体"/>
          <w:b/>
          <w:color w:val="000000" w:themeColor="text1"/>
          <w:sz w:val="36"/>
          <w:szCs w:val="36"/>
        </w:rPr>
      </w:pPr>
    </w:p>
    <w:p w:rsidR="001B515E" w:rsidRDefault="001B515E" w:rsidP="00C46D05">
      <w:pPr>
        <w:snapToGrid w:val="0"/>
        <w:spacing w:afterLines="30"/>
        <w:jc w:val="center"/>
        <w:rPr>
          <w:rFonts w:ascii="楷体" w:eastAsia="楷体" w:hAnsi="楷体"/>
          <w:b/>
          <w:color w:val="000000" w:themeColor="text1"/>
          <w:sz w:val="36"/>
          <w:szCs w:val="36"/>
        </w:rPr>
      </w:pPr>
    </w:p>
    <w:p w:rsidR="001B515E" w:rsidRDefault="001B515E" w:rsidP="00C46D05">
      <w:pPr>
        <w:snapToGrid w:val="0"/>
        <w:spacing w:afterLines="30"/>
        <w:jc w:val="center"/>
        <w:rPr>
          <w:rFonts w:ascii="楷体" w:eastAsia="楷体" w:hAnsi="楷体"/>
          <w:b/>
          <w:color w:val="000000" w:themeColor="text1"/>
          <w:sz w:val="32"/>
          <w:szCs w:val="32"/>
        </w:rPr>
      </w:pPr>
    </w:p>
    <w:p w:rsidR="001B515E" w:rsidRDefault="001B515E" w:rsidP="00C46D0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安徽德科科技有限公司</w:t>
      </w:r>
      <w:bookmarkEnd w:id="0"/>
    </w:p>
    <w:p w:rsidR="001B515E" w:rsidRDefault="001B515E" w:rsidP="00C46D05">
      <w:pPr>
        <w:snapToGrid w:val="0"/>
        <w:spacing w:afterLines="30"/>
        <w:ind w:firstLineChars="600" w:firstLine="1928"/>
        <w:rPr>
          <w:rFonts w:ascii="楷体" w:eastAsia="楷体" w:hAnsi="楷体"/>
          <w:b/>
          <w:color w:val="000000" w:themeColor="text1"/>
          <w:sz w:val="32"/>
          <w:szCs w:val="32"/>
        </w:rPr>
      </w:pPr>
    </w:p>
    <w:p w:rsidR="001B515E" w:rsidRDefault="001B515E" w:rsidP="00C46D0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B515E" w:rsidRDefault="001B515E" w:rsidP="00C46D0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B515E" w:rsidRDefault="001B515E" w:rsidP="00C46D0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B515E" w:rsidRDefault="001B515E" w:rsidP="00C46D0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B515E" w:rsidRDefault="001B515E" w:rsidP="00C46D05">
      <w:pPr>
        <w:snapToGrid w:val="0"/>
        <w:spacing w:afterLines="30"/>
        <w:jc w:val="center"/>
        <w:rPr>
          <w:rFonts w:ascii="楷体" w:eastAsia="楷体" w:hAnsi="楷体"/>
          <w:b/>
          <w:color w:val="000000" w:themeColor="text1"/>
          <w:sz w:val="84"/>
          <w:szCs w:val="84"/>
        </w:rPr>
      </w:pPr>
    </w:p>
    <w:p w:rsidR="001B515E" w:rsidRDefault="001B515E" w:rsidP="00C46D0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B515E" w:rsidRDefault="001B515E" w:rsidP="00C46D0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1B515E" w:rsidRDefault="001B51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E1A33">
        <w:trPr>
          <w:trHeight w:val="354"/>
        </w:trPr>
        <w:tc>
          <w:tcPr>
            <w:tcW w:w="1697" w:type="dxa"/>
            <w:vAlign w:val="center"/>
          </w:tcPr>
          <w:p w:rsidR="001B515E" w:rsidRDefault="001B515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B515E" w:rsidRDefault="001B515E">
            <w:pPr>
              <w:rPr>
                <w:b/>
                <w:color w:val="000000" w:themeColor="text1"/>
                <w:sz w:val="20"/>
                <w:szCs w:val="20"/>
              </w:rPr>
            </w:pPr>
            <w:r>
              <w:rPr>
                <w:rFonts w:hint="eastAsia"/>
                <w:b/>
                <w:color w:val="000000" w:themeColor="text1"/>
                <w:sz w:val="20"/>
                <w:szCs w:val="20"/>
              </w:rPr>
              <w:t>北京国标联合认证有限公司</w:t>
            </w:r>
          </w:p>
        </w:tc>
      </w:tr>
      <w:tr w:rsidR="003E1A33">
        <w:trPr>
          <w:trHeight w:val="377"/>
        </w:trPr>
        <w:tc>
          <w:tcPr>
            <w:tcW w:w="1697" w:type="dxa"/>
            <w:vAlign w:val="center"/>
          </w:tcPr>
          <w:p w:rsidR="001B515E" w:rsidRDefault="001B515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B515E" w:rsidRDefault="001B515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B515E" w:rsidRDefault="001B515E">
            <w:pPr>
              <w:rPr>
                <w:b/>
                <w:color w:val="000000" w:themeColor="text1"/>
                <w:sz w:val="20"/>
                <w:szCs w:val="20"/>
              </w:rPr>
            </w:pPr>
            <w:r>
              <w:rPr>
                <w:rFonts w:hint="eastAsia"/>
                <w:b/>
                <w:color w:val="000000" w:themeColor="text1"/>
                <w:sz w:val="20"/>
                <w:szCs w:val="20"/>
              </w:rPr>
              <w:t>邮编</w:t>
            </w:r>
          </w:p>
        </w:tc>
        <w:tc>
          <w:tcPr>
            <w:tcW w:w="1641" w:type="dxa"/>
            <w:vAlign w:val="center"/>
          </w:tcPr>
          <w:p w:rsidR="001B515E" w:rsidRDefault="001B515E">
            <w:pPr>
              <w:rPr>
                <w:b/>
                <w:color w:val="000000" w:themeColor="text1"/>
                <w:sz w:val="20"/>
                <w:szCs w:val="20"/>
              </w:rPr>
            </w:pPr>
            <w:r>
              <w:rPr>
                <w:rFonts w:hint="eastAsia"/>
                <w:b/>
                <w:color w:val="000000" w:themeColor="text1"/>
                <w:sz w:val="20"/>
                <w:szCs w:val="20"/>
              </w:rPr>
              <w:t>100101</w:t>
            </w:r>
          </w:p>
        </w:tc>
      </w:tr>
      <w:tr w:rsidR="003E1A33" w:rsidTr="001B515E">
        <w:trPr>
          <w:trHeight w:val="377"/>
        </w:trPr>
        <w:tc>
          <w:tcPr>
            <w:tcW w:w="1697" w:type="dxa"/>
            <w:vAlign w:val="center"/>
          </w:tcPr>
          <w:p w:rsidR="001B515E" w:rsidRDefault="001B515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B515E" w:rsidRPr="00C302A2" w:rsidRDefault="001B515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B515E" w:rsidRDefault="001B515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B515E" w:rsidRPr="00C302A2" w:rsidRDefault="001B515E">
            <w:pPr>
              <w:rPr>
                <w:color w:val="000000" w:themeColor="text1"/>
                <w:sz w:val="18"/>
                <w:szCs w:val="18"/>
              </w:rPr>
            </w:pPr>
            <w:r w:rsidRPr="00C302A2">
              <w:rPr>
                <w:color w:val="000000" w:themeColor="text1"/>
                <w:sz w:val="18"/>
                <w:szCs w:val="18"/>
              </w:rPr>
              <w:t>service@china-isc.org.cn</w:t>
            </w:r>
          </w:p>
        </w:tc>
      </w:tr>
      <w:tr w:rsidR="003E1A33">
        <w:trPr>
          <w:trHeight w:val="428"/>
        </w:trPr>
        <w:tc>
          <w:tcPr>
            <w:tcW w:w="9863" w:type="dxa"/>
            <w:gridSpan w:val="9"/>
            <w:vAlign w:val="center"/>
          </w:tcPr>
          <w:p w:rsidR="001B515E" w:rsidRDefault="001B515E">
            <w:pPr>
              <w:rPr>
                <w:b/>
                <w:color w:val="000000" w:themeColor="text1"/>
                <w:sz w:val="20"/>
                <w:szCs w:val="20"/>
              </w:rPr>
            </w:pPr>
            <w:r>
              <w:rPr>
                <w:rFonts w:hint="eastAsia"/>
                <w:b/>
                <w:color w:val="000000" w:themeColor="text1"/>
                <w:sz w:val="20"/>
                <w:szCs w:val="20"/>
              </w:rPr>
              <w:t>审核组成员</w:t>
            </w:r>
          </w:p>
        </w:tc>
      </w:tr>
      <w:tr w:rsidR="003E1A33">
        <w:trPr>
          <w:trHeight w:val="645"/>
        </w:trPr>
        <w:tc>
          <w:tcPr>
            <w:tcW w:w="1844" w:type="dxa"/>
            <w:gridSpan w:val="2"/>
            <w:vAlign w:val="center"/>
          </w:tcPr>
          <w:p w:rsidR="001B515E" w:rsidRDefault="001B515E" w:rsidP="001B515E">
            <w:pPr>
              <w:spacing w:line="240" w:lineRule="exact"/>
              <w:jc w:val="center"/>
              <w:rPr>
                <w:b/>
                <w:color w:val="000000" w:themeColor="text1"/>
                <w:sz w:val="20"/>
                <w:szCs w:val="20"/>
              </w:rPr>
            </w:pPr>
            <w:r>
              <w:rPr>
                <w:rFonts w:hint="eastAsia"/>
                <w:sz w:val="18"/>
                <w:szCs w:val="18"/>
              </w:rPr>
              <w:t>姓名</w:t>
            </w:r>
          </w:p>
        </w:tc>
        <w:tc>
          <w:tcPr>
            <w:tcW w:w="992" w:type="dxa"/>
            <w:vAlign w:val="center"/>
          </w:tcPr>
          <w:p w:rsidR="001B515E" w:rsidRDefault="001B515E" w:rsidP="001B515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B515E" w:rsidRDefault="001B515E" w:rsidP="001B515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B515E" w:rsidRDefault="001B515E" w:rsidP="001B515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B515E" w:rsidRDefault="001B515E" w:rsidP="001B515E">
            <w:pPr>
              <w:spacing w:line="240" w:lineRule="exact"/>
              <w:jc w:val="center"/>
              <w:rPr>
                <w:b/>
                <w:color w:val="000000" w:themeColor="text1"/>
                <w:sz w:val="20"/>
                <w:szCs w:val="20"/>
              </w:rPr>
            </w:pPr>
            <w:r>
              <w:rPr>
                <w:rFonts w:hint="eastAsia"/>
                <w:sz w:val="18"/>
                <w:szCs w:val="18"/>
              </w:rPr>
              <w:t>专业代码</w:t>
            </w:r>
          </w:p>
        </w:tc>
      </w:tr>
      <w:tr w:rsidR="003E1A33">
        <w:trPr>
          <w:trHeight w:val="645"/>
        </w:trPr>
        <w:tc>
          <w:tcPr>
            <w:tcW w:w="1844" w:type="dxa"/>
            <w:gridSpan w:val="2"/>
            <w:vAlign w:val="center"/>
          </w:tcPr>
          <w:p w:rsidR="001B515E" w:rsidRDefault="001B515E" w:rsidP="001B515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1B515E" w:rsidRDefault="001B515E" w:rsidP="001B515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B515E" w:rsidRDefault="001B515E" w:rsidP="001B515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B515E" w:rsidRDefault="001B515E" w:rsidP="001B515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B515E" w:rsidRDefault="001B515E" w:rsidP="001B515E">
            <w:pPr>
              <w:spacing w:line="240" w:lineRule="exact"/>
              <w:jc w:val="center"/>
              <w:rPr>
                <w:b/>
                <w:color w:val="000000" w:themeColor="text1"/>
                <w:sz w:val="20"/>
                <w:szCs w:val="20"/>
              </w:rPr>
            </w:pPr>
            <w:r>
              <w:rPr>
                <w:b/>
                <w:color w:val="000000" w:themeColor="text1"/>
                <w:sz w:val="20"/>
                <w:szCs w:val="20"/>
              </w:rPr>
              <w:t>29.12.00</w:t>
            </w:r>
          </w:p>
        </w:tc>
      </w:tr>
      <w:tr w:rsidR="003E1A33">
        <w:trPr>
          <w:trHeight w:val="510"/>
        </w:trPr>
        <w:tc>
          <w:tcPr>
            <w:tcW w:w="1844" w:type="dxa"/>
            <w:gridSpan w:val="2"/>
            <w:vAlign w:val="center"/>
          </w:tcPr>
          <w:p w:rsidR="001B515E" w:rsidRDefault="001B515E">
            <w:pPr>
              <w:rPr>
                <w:b/>
                <w:color w:val="000000" w:themeColor="text1"/>
                <w:sz w:val="20"/>
                <w:szCs w:val="20"/>
              </w:rPr>
            </w:pPr>
          </w:p>
        </w:tc>
        <w:tc>
          <w:tcPr>
            <w:tcW w:w="992" w:type="dxa"/>
            <w:vAlign w:val="center"/>
          </w:tcPr>
          <w:p w:rsidR="001B515E" w:rsidRDefault="001B515E">
            <w:pPr>
              <w:rPr>
                <w:b/>
                <w:color w:val="000000" w:themeColor="text1"/>
                <w:sz w:val="20"/>
                <w:szCs w:val="20"/>
              </w:rPr>
            </w:pPr>
          </w:p>
        </w:tc>
        <w:tc>
          <w:tcPr>
            <w:tcW w:w="1216" w:type="dxa"/>
            <w:vAlign w:val="center"/>
          </w:tcPr>
          <w:p w:rsidR="001B515E" w:rsidRDefault="001B515E">
            <w:pPr>
              <w:rPr>
                <w:b/>
                <w:color w:val="000000" w:themeColor="text1"/>
                <w:sz w:val="20"/>
                <w:szCs w:val="20"/>
              </w:rPr>
            </w:pPr>
          </w:p>
        </w:tc>
        <w:tc>
          <w:tcPr>
            <w:tcW w:w="3478" w:type="dxa"/>
            <w:gridSpan w:val="3"/>
            <w:vAlign w:val="center"/>
          </w:tcPr>
          <w:p w:rsidR="001B515E" w:rsidRDefault="001B515E">
            <w:pPr>
              <w:rPr>
                <w:b/>
                <w:color w:val="000000" w:themeColor="text1"/>
                <w:sz w:val="20"/>
                <w:szCs w:val="20"/>
              </w:rPr>
            </w:pPr>
          </w:p>
        </w:tc>
        <w:tc>
          <w:tcPr>
            <w:tcW w:w="2333" w:type="dxa"/>
            <w:gridSpan w:val="2"/>
            <w:vAlign w:val="center"/>
          </w:tcPr>
          <w:p w:rsidR="001B515E" w:rsidRDefault="001B515E">
            <w:pPr>
              <w:rPr>
                <w:b/>
                <w:color w:val="000000" w:themeColor="text1"/>
                <w:sz w:val="20"/>
                <w:szCs w:val="20"/>
              </w:rPr>
            </w:pPr>
          </w:p>
        </w:tc>
      </w:tr>
      <w:tr w:rsidR="003E1A33">
        <w:trPr>
          <w:trHeight w:val="465"/>
        </w:trPr>
        <w:tc>
          <w:tcPr>
            <w:tcW w:w="1844" w:type="dxa"/>
            <w:gridSpan w:val="2"/>
            <w:vAlign w:val="center"/>
          </w:tcPr>
          <w:p w:rsidR="001B515E" w:rsidRDefault="001B515E">
            <w:pPr>
              <w:rPr>
                <w:b/>
                <w:color w:val="000000" w:themeColor="text1"/>
                <w:sz w:val="20"/>
                <w:szCs w:val="20"/>
              </w:rPr>
            </w:pPr>
          </w:p>
        </w:tc>
        <w:tc>
          <w:tcPr>
            <w:tcW w:w="992" w:type="dxa"/>
            <w:vAlign w:val="center"/>
          </w:tcPr>
          <w:p w:rsidR="001B515E" w:rsidRDefault="001B515E">
            <w:pPr>
              <w:rPr>
                <w:b/>
                <w:color w:val="000000" w:themeColor="text1"/>
                <w:sz w:val="20"/>
                <w:szCs w:val="20"/>
              </w:rPr>
            </w:pPr>
          </w:p>
        </w:tc>
        <w:tc>
          <w:tcPr>
            <w:tcW w:w="1216" w:type="dxa"/>
            <w:vAlign w:val="center"/>
          </w:tcPr>
          <w:p w:rsidR="001B515E" w:rsidRDefault="001B515E">
            <w:pPr>
              <w:rPr>
                <w:b/>
                <w:color w:val="000000" w:themeColor="text1"/>
                <w:sz w:val="20"/>
                <w:szCs w:val="20"/>
              </w:rPr>
            </w:pPr>
          </w:p>
        </w:tc>
        <w:tc>
          <w:tcPr>
            <w:tcW w:w="3478" w:type="dxa"/>
            <w:gridSpan w:val="3"/>
            <w:vAlign w:val="center"/>
          </w:tcPr>
          <w:p w:rsidR="001B515E" w:rsidRDefault="001B515E">
            <w:pPr>
              <w:rPr>
                <w:b/>
                <w:color w:val="000000" w:themeColor="text1"/>
                <w:sz w:val="20"/>
                <w:szCs w:val="20"/>
              </w:rPr>
            </w:pPr>
          </w:p>
        </w:tc>
        <w:tc>
          <w:tcPr>
            <w:tcW w:w="2333" w:type="dxa"/>
            <w:gridSpan w:val="2"/>
            <w:vAlign w:val="center"/>
          </w:tcPr>
          <w:p w:rsidR="001B515E" w:rsidRDefault="001B515E">
            <w:pPr>
              <w:rPr>
                <w:b/>
                <w:color w:val="000000" w:themeColor="text1"/>
                <w:sz w:val="20"/>
                <w:szCs w:val="20"/>
              </w:rPr>
            </w:pPr>
          </w:p>
        </w:tc>
      </w:tr>
      <w:tr w:rsidR="003E1A33">
        <w:trPr>
          <w:trHeight w:val="351"/>
        </w:trPr>
        <w:tc>
          <w:tcPr>
            <w:tcW w:w="1844" w:type="dxa"/>
            <w:gridSpan w:val="2"/>
            <w:vAlign w:val="center"/>
          </w:tcPr>
          <w:p w:rsidR="001B515E" w:rsidRDefault="001B515E">
            <w:pPr>
              <w:rPr>
                <w:b/>
                <w:color w:val="000000" w:themeColor="text1"/>
                <w:sz w:val="20"/>
                <w:szCs w:val="20"/>
              </w:rPr>
            </w:pPr>
          </w:p>
        </w:tc>
        <w:tc>
          <w:tcPr>
            <w:tcW w:w="992" w:type="dxa"/>
            <w:vAlign w:val="center"/>
          </w:tcPr>
          <w:p w:rsidR="001B515E" w:rsidRDefault="001B515E">
            <w:pPr>
              <w:rPr>
                <w:b/>
                <w:color w:val="000000" w:themeColor="text1"/>
                <w:sz w:val="20"/>
                <w:szCs w:val="20"/>
              </w:rPr>
            </w:pPr>
          </w:p>
        </w:tc>
        <w:tc>
          <w:tcPr>
            <w:tcW w:w="1216" w:type="dxa"/>
            <w:vAlign w:val="center"/>
          </w:tcPr>
          <w:p w:rsidR="001B515E" w:rsidRDefault="001B515E">
            <w:pPr>
              <w:rPr>
                <w:b/>
                <w:color w:val="000000" w:themeColor="text1"/>
                <w:sz w:val="20"/>
                <w:szCs w:val="20"/>
              </w:rPr>
            </w:pPr>
          </w:p>
        </w:tc>
        <w:tc>
          <w:tcPr>
            <w:tcW w:w="3478" w:type="dxa"/>
            <w:gridSpan w:val="3"/>
            <w:vAlign w:val="center"/>
          </w:tcPr>
          <w:p w:rsidR="001B515E" w:rsidRDefault="001B515E">
            <w:pPr>
              <w:rPr>
                <w:b/>
                <w:color w:val="000000" w:themeColor="text1"/>
                <w:sz w:val="20"/>
                <w:szCs w:val="20"/>
              </w:rPr>
            </w:pPr>
          </w:p>
        </w:tc>
        <w:tc>
          <w:tcPr>
            <w:tcW w:w="2333" w:type="dxa"/>
            <w:gridSpan w:val="2"/>
            <w:vAlign w:val="center"/>
          </w:tcPr>
          <w:p w:rsidR="001B515E" w:rsidRDefault="001B515E">
            <w:pPr>
              <w:rPr>
                <w:b/>
                <w:color w:val="000000" w:themeColor="text1"/>
                <w:sz w:val="20"/>
                <w:szCs w:val="20"/>
              </w:rPr>
            </w:pPr>
          </w:p>
        </w:tc>
      </w:tr>
      <w:tr w:rsidR="003E1A33">
        <w:trPr>
          <w:trHeight w:val="351"/>
        </w:trPr>
        <w:tc>
          <w:tcPr>
            <w:tcW w:w="9863" w:type="dxa"/>
            <w:gridSpan w:val="9"/>
            <w:vAlign w:val="center"/>
          </w:tcPr>
          <w:p w:rsidR="001B515E" w:rsidRDefault="001B515E">
            <w:pPr>
              <w:rPr>
                <w:b/>
                <w:color w:val="000000" w:themeColor="text1"/>
                <w:sz w:val="20"/>
                <w:szCs w:val="20"/>
              </w:rPr>
            </w:pPr>
            <w:r>
              <w:rPr>
                <w:rFonts w:hint="eastAsia"/>
                <w:b/>
                <w:color w:val="000000" w:themeColor="text1"/>
                <w:sz w:val="20"/>
                <w:szCs w:val="20"/>
              </w:rPr>
              <w:t>与审核组同行人员</w:t>
            </w:r>
          </w:p>
        </w:tc>
      </w:tr>
      <w:tr w:rsidR="003E1A33">
        <w:trPr>
          <w:trHeight w:val="351"/>
        </w:trPr>
        <w:tc>
          <w:tcPr>
            <w:tcW w:w="1844" w:type="dxa"/>
            <w:gridSpan w:val="2"/>
            <w:vAlign w:val="center"/>
          </w:tcPr>
          <w:p w:rsidR="001B515E" w:rsidRDefault="001B515E">
            <w:pPr>
              <w:rPr>
                <w:b/>
                <w:color w:val="000000" w:themeColor="text1"/>
                <w:sz w:val="20"/>
                <w:szCs w:val="20"/>
              </w:rPr>
            </w:pPr>
            <w:r>
              <w:rPr>
                <w:rFonts w:hint="eastAsia"/>
                <w:b/>
                <w:color w:val="000000" w:themeColor="text1"/>
                <w:sz w:val="20"/>
                <w:szCs w:val="20"/>
              </w:rPr>
              <w:t>姓名</w:t>
            </w:r>
          </w:p>
        </w:tc>
        <w:tc>
          <w:tcPr>
            <w:tcW w:w="992" w:type="dxa"/>
            <w:vAlign w:val="center"/>
          </w:tcPr>
          <w:p w:rsidR="001B515E" w:rsidRDefault="001B515E">
            <w:pPr>
              <w:rPr>
                <w:b/>
                <w:color w:val="000000" w:themeColor="text1"/>
                <w:sz w:val="20"/>
                <w:szCs w:val="20"/>
              </w:rPr>
            </w:pPr>
            <w:r>
              <w:rPr>
                <w:rFonts w:hint="eastAsia"/>
                <w:b/>
                <w:color w:val="000000" w:themeColor="text1"/>
                <w:sz w:val="20"/>
                <w:szCs w:val="20"/>
              </w:rPr>
              <w:t>性别</w:t>
            </w:r>
          </w:p>
        </w:tc>
        <w:tc>
          <w:tcPr>
            <w:tcW w:w="1216" w:type="dxa"/>
            <w:vAlign w:val="center"/>
          </w:tcPr>
          <w:p w:rsidR="001B515E" w:rsidRDefault="001B515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B515E" w:rsidRDefault="001B515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B515E" w:rsidRDefault="001B515E">
            <w:pPr>
              <w:rPr>
                <w:b/>
                <w:color w:val="000000" w:themeColor="text1"/>
                <w:sz w:val="20"/>
                <w:szCs w:val="20"/>
              </w:rPr>
            </w:pPr>
            <w:r>
              <w:rPr>
                <w:rFonts w:hint="eastAsia"/>
                <w:b/>
                <w:color w:val="000000" w:themeColor="text1"/>
                <w:sz w:val="20"/>
                <w:szCs w:val="20"/>
              </w:rPr>
              <w:t>备注</w:t>
            </w:r>
          </w:p>
        </w:tc>
      </w:tr>
      <w:tr w:rsidR="00C46D05">
        <w:trPr>
          <w:trHeight w:val="351"/>
        </w:trPr>
        <w:tc>
          <w:tcPr>
            <w:tcW w:w="1844" w:type="dxa"/>
            <w:gridSpan w:val="2"/>
            <w:vAlign w:val="center"/>
          </w:tcPr>
          <w:p w:rsidR="00C46D05" w:rsidRDefault="00C46D05" w:rsidP="001B515E">
            <w:pPr>
              <w:rPr>
                <w:b/>
                <w:color w:val="000000" w:themeColor="text1"/>
              </w:rPr>
            </w:pPr>
            <w:r>
              <w:rPr>
                <w:b/>
                <w:color w:val="000000" w:themeColor="text1"/>
              </w:rPr>
              <w:t>杨新禹</w:t>
            </w:r>
          </w:p>
        </w:tc>
        <w:tc>
          <w:tcPr>
            <w:tcW w:w="992" w:type="dxa"/>
            <w:vAlign w:val="center"/>
          </w:tcPr>
          <w:p w:rsidR="00C46D05" w:rsidRDefault="00C46D05" w:rsidP="001B515E">
            <w:pPr>
              <w:rPr>
                <w:b/>
                <w:color w:val="000000" w:themeColor="text1"/>
              </w:rPr>
            </w:pPr>
            <w:r>
              <w:rPr>
                <w:b/>
                <w:color w:val="000000" w:themeColor="text1"/>
              </w:rPr>
              <w:t>男</w:t>
            </w:r>
          </w:p>
        </w:tc>
        <w:tc>
          <w:tcPr>
            <w:tcW w:w="1216" w:type="dxa"/>
            <w:vAlign w:val="center"/>
          </w:tcPr>
          <w:p w:rsidR="00C46D05" w:rsidRDefault="00C46D05" w:rsidP="001B515E">
            <w:pPr>
              <w:rPr>
                <w:b/>
                <w:color w:val="000000" w:themeColor="text1"/>
              </w:rPr>
            </w:pPr>
            <w:r>
              <w:rPr>
                <w:b/>
                <w:color w:val="000000" w:themeColor="text1"/>
              </w:rPr>
              <w:t>向导</w:t>
            </w:r>
          </w:p>
        </w:tc>
        <w:tc>
          <w:tcPr>
            <w:tcW w:w="3478" w:type="dxa"/>
            <w:gridSpan w:val="3"/>
            <w:vAlign w:val="center"/>
          </w:tcPr>
          <w:p w:rsidR="00C46D05" w:rsidRDefault="00C46D05" w:rsidP="001B515E">
            <w:pPr>
              <w:rPr>
                <w:b/>
                <w:color w:val="000000" w:themeColor="text1"/>
              </w:rPr>
            </w:pPr>
            <w:r>
              <w:rPr>
                <w:rFonts w:ascii="宋体" w:hAnsi="宋体"/>
                <w:b/>
                <w:color w:val="000000" w:themeColor="text1"/>
                <w:sz w:val="20"/>
                <w:szCs w:val="20"/>
              </w:rPr>
              <w:t>安徽德科科技有限公司</w:t>
            </w:r>
          </w:p>
        </w:tc>
        <w:tc>
          <w:tcPr>
            <w:tcW w:w="2333" w:type="dxa"/>
            <w:gridSpan w:val="2"/>
            <w:vAlign w:val="center"/>
          </w:tcPr>
          <w:p w:rsidR="00C46D05" w:rsidRDefault="00C46D05">
            <w:pPr>
              <w:rPr>
                <w:b/>
                <w:color w:val="000000" w:themeColor="text1"/>
              </w:rPr>
            </w:pPr>
          </w:p>
        </w:tc>
      </w:tr>
      <w:tr w:rsidR="00C46D05">
        <w:trPr>
          <w:trHeight w:val="351"/>
        </w:trPr>
        <w:tc>
          <w:tcPr>
            <w:tcW w:w="1844" w:type="dxa"/>
            <w:gridSpan w:val="2"/>
            <w:vAlign w:val="center"/>
          </w:tcPr>
          <w:p w:rsidR="00C46D05" w:rsidRDefault="00C46D05">
            <w:pPr>
              <w:rPr>
                <w:b/>
                <w:color w:val="000000" w:themeColor="text1"/>
              </w:rPr>
            </w:pPr>
          </w:p>
        </w:tc>
        <w:tc>
          <w:tcPr>
            <w:tcW w:w="992" w:type="dxa"/>
            <w:vAlign w:val="center"/>
          </w:tcPr>
          <w:p w:rsidR="00C46D05" w:rsidRDefault="00C46D05">
            <w:pPr>
              <w:rPr>
                <w:b/>
                <w:color w:val="000000" w:themeColor="text1"/>
              </w:rPr>
            </w:pPr>
          </w:p>
        </w:tc>
        <w:tc>
          <w:tcPr>
            <w:tcW w:w="1216" w:type="dxa"/>
            <w:vAlign w:val="center"/>
          </w:tcPr>
          <w:p w:rsidR="00C46D05" w:rsidRDefault="00C46D05">
            <w:pPr>
              <w:rPr>
                <w:b/>
                <w:color w:val="000000" w:themeColor="text1"/>
              </w:rPr>
            </w:pPr>
          </w:p>
        </w:tc>
        <w:tc>
          <w:tcPr>
            <w:tcW w:w="3478" w:type="dxa"/>
            <w:gridSpan w:val="3"/>
            <w:vAlign w:val="center"/>
          </w:tcPr>
          <w:p w:rsidR="00C46D05" w:rsidRDefault="00C46D05">
            <w:pPr>
              <w:rPr>
                <w:b/>
                <w:color w:val="000000" w:themeColor="text1"/>
              </w:rPr>
            </w:pPr>
          </w:p>
        </w:tc>
        <w:tc>
          <w:tcPr>
            <w:tcW w:w="2333" w:type="dxa"/>
            <w:gridSpan w:val="2"/>
            <w:vAlign w:val="center"/>
          </w:tcPr>
          <w:p w:rsidR="00C46D05" w:rsidRDefault="00C46D05">
            <w:pPr>
              <w:rPr>
                <w:b/>
                <w:color w:val="000000" w:themeColor="text1"/>
              </w:rPr>
            </w:pPr>
          </w:p>
        </w:tc>
      </w:tr>
    </w:tbl>
    <w:p w:rsidR="001B515E" w:rsidRDefault="001B51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E1A33">
        <w:tc>
          <w:tcPr>
            <w:tcW w:w="2269" w:type="dxa"/>
            <w:vAlign w:val="center"/>
          </w:tcPr>
          <w:p w:rsidR="001B515E" w:rsidRDefault="00C46D0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1B515E">
              <w:rPr>
                <w:rFonts w:ascii="宋体" w:hAnsiTheme="minorHAnsi" w:cs="宋体"/>
                <w:color w:val="000000" w:themeColor="text1"/>
                <w:kern w:val="0"/>
                <w:sz w:val="20"/>
                <w:szCs w:val="20"/>
              </w:rPr>
              <w:t>QMS/</w:t>
            </w:r>
            <w:r w:rsidR="001B515E">
              <w:rPr>
                <w:rFonts w:ascii="宋体" w:hAnsiTheme="minorHAnsi" w:cs="宋体" w:hint="eastAsia"/>
                <w:color w:val="000000" w:themeColor="text1"/>
                <w:kern w:val="0"/>
                <w:sz w:val="20"/>
                <w:szCs w:val="20"/>
              </w:rPr>
              <w:t>□</w:t>
            </w:r>
            <w:r w:rsidR="001B515E">
              <w:rPr>
                <w:rFonts w:ascii="宋体" w:hAnsiTheme="minorHAnsi" w:cs="宋体"/>
                <w:color w:val="000000" w:themeColor="text1"/>
                <w:kern w:val="0"/>
                <w:sz w:val="20"/>
                <w:szCs w:val="20"/>
              </w:rPr>
              <w:t>EMS/</w:t>
            </w:r>
            <w:r w:rsidR="001B515E">
              <w:rPr>
                <w:rFonts w:ascii="宋体" w:hAnsiTheme="minorHAnsi" w:cs="宋体" w:hint="eastAsia"/>
                <w:color w:val="000000" w:themeColor="text1"/>
                <w:kern w:val="0"/>
                <w:sz w:val="20"/>
                <w:szCs w:val="20"/>
              </w:rPr>
              <w:t>□</w:t>
            </w:r>
            <w:r w:rsidR="001B515E">
              <w:rPr>
                <w:rFonts w:ascii="宋体" w:hAnsiTheme="minorHAnsi" w:cs="宋体"/>
                <w:color w:val="000000" w:themeColor="text1"/>
                <w:kern w:val="0"/>
                <w:sz w:val="20"/>
                <w:szCs w:val="20"/>
              </w:rPr>
              <w:t>OHSMS</w:t>
            </w:r>
          </w:p>
          <w:p w:rsidR="001B515E" w:rsidRDefault="001B515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C46D05">
              <w:rPr>
                <w:rFonts w:ascii="宋体" w:hAnsiTheme="minorHAnsi" w:cs="宋体" w:hint="eastAsia"/>
                <w:color w:val="000000" w:themeColor="text1"/>
                <w:kern w:val="0"/>
                <w:sz w:val="20"/>
                <w:szCs w:val="20"/>
              </w:rPr>
              <w:t>现场补充审核</w:t>
            </w:r>
          </w:p>
        </w:tc>
        <w:tc>
          <w:tcPr>
            <w:tcW w:w="7654" w:type="dxa"/>
            <w:vAlign w:val="center"/>
          </w:tcPr>
          <w:p w:rsidR="001B515E" w:rsidRDefault="001B515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C46D05">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3E1A33">
        <w:tc>
          <w:tcPr>
            <w:tcW w:w="2269" w:type="dxa"/>
            <w:vAlign w:val="center"/>
          </w:tcPr>
          <w:p w:rsidR="001B515E" w:rsidRDefault="001B515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B515E" w:rsidRDefault="001B515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B515E" w:rsidRDefault="001B515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E1A33">
        <w:tc>
          <w:tcPr>
            <w:tcW w:w="2269" w:type="dxa"/>
            <w:vAlign w:val="center"/>
          </w:tcPr>
          <w:p w:rsidR="001B515E" w:rsidRDefault="001B515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B515E" w:rsidRDefault="001B515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B515E" w:rsidRDefault="001B515E">
      <w:pPr>
        <w:rPr>
          <w:rFonts w:ascii="宋体" w:hAnsi="宋体"/>
          <w:b/>
          <w:color w:val="000000" w:themeColor="text1"/>
          <w:sz w:val="16"/>
          <w:szCs w:val="16"/>
        </w:rPr>
      </w:pPr>
    </w:p>
    <w:p w:rsidR="001B515E" w:rsidRDefault="001B51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46D05" w:rsidRDefault="001B515E" w:rsidP="001B515E">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1B515E" w:rsidRPr="00071D0F" w:rsidRDefault="001B515E" w:rsidP="00C46D05">
      <w:pPr>
        <w:ind w:firstLineChars="1116" w:firstLine="291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E1A33">
        <w:trPr>
          <w:trHeight w:val="293"/>
          <w:jc w:val="center"/>
        </w:trPr>
        <w:tc>
          <w:tcPr>
            <w:tcW w:w="1919" w:type="dxa"/>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B515E" w:rsidRDefault="001B515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安徽德科科技有限公司</w:t>
            </w:r>
            <w:bookmarkEnd w:id="5"/>
          </w:p>
        </w:tc>
        <w:tc>
          <w:tcPr>
            <w:tcW w:w="1134" w:type="dxa"/>
            <w:gridSpan w:val="3"/>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B515E" w:rsidRDefault="001B515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3E1A33">
        <w:trPr>
          <w:trHeight w:val="307"/>
          <w:jc w:val="center"/>
        </w:trPr>
        <w:tc>
          <w:tcPr>
            <w:tcW w:w="1919" w:type="dxa"/>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B515E" w:rsidRDefault="001B515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滁州市开发区花园西路82号(高新技术创业服务中心1号楼4层401B室)</w:t>
            </w:r>
            <w:bookmarkEnd w:id="7"/>
          </w:p>
        </w:tc>
        <w:tc>
          <w:tcPr>
            <w:tcW w:w="540" w:type="dxa"/>
            <w:vMerge w:val="restart"/>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B515E" w:rsidRDefault="001B515E" w:rsidP="001B515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3E1A33">
        <w:trPr>
          <w:trHeight w:val="315"/>
          <w:jc w:val="center"/>
        </w:trPr>
        <w:tc>
          <w:tcPr>
            <w:tcW w:w="1919" w:type="dxa"/>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B515E" w:rsidRDefault="001B515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滁州市开发区花园西路82号(高新技术创业服务中心1号楼4层401B室)</w:t>
            </w:r>
            <w:bookmarkEnd w:id="9"/>
          </w:p>
        </w:tc>
        <w:tc>
          <w:tcPr>
            <w:tcW w:w="540" w:type="dxa"/>
            <w:vMerge/>
            <w:vAlign w:val="center"/>
          </w:tcPr>
          <w:p w:rsidR="001B515E" w:rsidRDefault="001B515E">
            <w:pPr>
              <w:spacing w:line="320" w:lineRule="exact"/>
              <w:jc w:val="center"/>
              <w:rPr>
                <w:rFonts w:ascii="宋体" w:hAnsi="宋体"/>
                <w:b/>
                <w:color w:val="000000" w:themeColor="text1"/>
                <w:sz w:val="20"/>
                <w:szCs w:val="20"/>
              </w:rPr>
            </w:pPr>
          </w:p>
        </w:tc>
        <w:tc>
          <w:tcPr>
            <w:tcW w:w="1297" w:type="dxa"/>
          </w:tcPr>
          <w:p w:rsidR="001B515E" w:rsidRDefault="001B515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3E1A33">
        <w:trPr>
          <w:trHeight w:val="315"/>
          <w:jc w:val="center"/>
        </w:trPr>
        <w:tc>
          <w:tcPr>
            <w:tcW w:w="1919" w:type="dxa"/>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B515E" w:rsidRDefault="001B515E">
            <w:pPr>
              <w:spacing w:line="320" w:lineRule="exact"/>
              <w:rPr>
                <w:rFonts w:ascii="宋体" w:hAnsi="宋体"/>
                <w:b/>
                <w:color w:val="000000" w:themeColor="text1"/>
                <w:sz w:val="20"/>
                <w:szCs w:val="20"/>
              </w:rPr>
            </w:pPr>
          </w:p>
        </w:tc>
        <w:tc>
          <w:tcPr>
            <w:tcW w:w="540" w:type="dxa"/>
            <w:vMerge/>
            <w:vAlign w:val="center"/>
          </w:tcPr>
          <w:p w:rsidR="001B515E" w:rsidRDefault="001B515E">
            <w:pPr>
              <w:spacing w:line="320" w:lineRule="exact"/>
              <w:jc w:val="center"/>
              <w:rPr>
                <w:rFonts w:ascii="宋体" w:hAnsi="宋体"/>
                <w:b/>
                <w:color w:val="000000" w:themeColor="text1"/>
                <w:sz w:val="20"/>
                <w:szCs w:val="20"/>
              </w:rPr>
            </w:pPr>
          </w:p>
        </w:tc>
        <w:tc>
          <w:tcPr>
            <w:tcW w:w="1297" w:type="dxa"/>
          </w:tcPr>
          <w:p w:rsidR="001B515E" w:rsidRDefault="001B515E">
            <w:pPr>
              <w:spacing w:line="320" w:lineRule="exact"/>
              <w:rPr>
                <w:rFonts w:ascii="宋体" w:hAnsi="宋体"/>
                <w:b/>
                <w:color w:val="000000" w:themeColor="text1"/>
                <w:sz w:val="20"/>
                <w:szCs w:val="20"/>
              </w:rPr>
            </w:pPr>
          </w:p>
        </w:tc>
      </w:tr>
      <w:tr w:rsidR="003E1A33">
        <w:trPr>
          <w:trHeight w:val="315"/>
          <w:jc w:val="center"/>
        </w:trPr>
        <w:tc>
          <w:tcPr>
            <w:tcW w:w="1919" w:type="dxa"/>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B515E" w:rsidRDefault="001B515E">
            <w:pPr>
              <w:spacing w:line="320" w:lineRule="exact"/>
              <w:rPr>
                <w:rFonts w:ascii="宋体" w:hAnsi="宋体"/>
                <w:b/>
                <w:color w:val="000000" w:themeColor="text1"/>
                <w:sz w:val="20"/>
                <w:szCs w:val="20"/>
              </w:rPr>
            </w:pPr>
          </w:p>
        </w:tc>
        <w:tc>
          <w:tcPr>
            <w:tcW w:w="540" w:type="dxa"/>
            <w:vMerge/>
            <w:vAlign w:val="center"/>
          </w:tcPr>
          <w:p w:rsidR="001B515E" w:rsidRDefault="001B515E">
            <w:pPr>
              <w:spacing w:line="320" w:lineRule="exact"/>
              <w:jc w:val="center"/>
              <w:rPr>
                <w:rFonts w:ascii="宋体" w:hAnsi="宋体"/>
                <w:b/>
                <w:color w:val="000000" w:themeColor="text1"/>
                <w:sz w:val="20"/>
                <w:szCs w:val="20"/>
              </w:rPr>
            </w:pPr>
          </w:p>
        </w:tc>
        <w:tc>
          <w:tcPr>
            <w:tcW w:w="1297" w:type="dxa"/>
          </w:tcPr>
          <w:p w:rsidR="001B515E" w:rsidRDefault="001B515E">
            <w:pPr>
              <w:spacing w:line="320" w:lineRule="exact"/>
              <w:rPr>
                <w:rFonts w:ascii="宋体" w:hAnsi="宋体"/>
                <w:b/>
                <w:color w:val="000000" w:themeColor="text1"/>
                <w:sz w:val="20"/>
                <w:szCs w:val="20"/>
              </w:rPr>
            </w:pPr>
          </w:p>
        </w:tc>
      </w:tr>
      <w:tr w:rsidR="003E1A33">
        <w:trPr>
          <w:trHeight w:val="237"/>
          <w:jc w:val="center"/>
        </w:trPr>
        <w:tc>
          <w:tcPr>
            <w:tcW w:w="1919" w:type="dxa"/>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B515E" w:rsidRDefault="001B515E">
            <w:pPr>
              <w:spacing w:line="320" w:lineRule="exact"/>
              <w:rPr>
                <w:rFonts w:ascii="宋体" w:hAnsi="宋体"/>
                <w:b/>
                <w:color w:val="000000" w:themeColor="text1"/>
                <w:sz w:val="20"/>
                <w:szCs w:val="20"/>
              </w:rPr>
            </w:pPr>
          </w:p>
        </w:tc>
        <w:tc>
          <w:tcPr>
            <w:tcW w:w="540" w:type="dxa"/>
            <w:vMerge/>
            <w:vAlign w:val="center"/>
          </w:tcPr>
          <w:p w:rsidR="001B515E" w:rsidRDefault="001B515E">
            <w:pPr>
              <w:spacing w:line="320" w:lineRule="exact"/>
              <w:jc w:val="center"/>
              <w:rPr>
                <w:rFonts w:ascii="宋体" w:hAnsi="宋体"/>
                <w:b/>
                <w:color w:val="000000" w:themeColor="text1"/>
                <w:sz w:val="20"/>
                <w:szCs w:val="20"/>
              </w:rPr>
            </w:pPr>
          </w:p>
        </w:tc>
        <w:tc>
          <w:tcPr>
            <w:tcW w:w="1297" w:type="dxa"/>
          </w:tcPr>
          <w:p w:rsidR="001B515E" w:rsidRDefault="001B515E">
            <w:pPr>
              <w:spacing w:line="320" w:lineRule="exact"/>
              <w:rPr>
                <w:rFonts w:ascii="宋体" w:hAnsi="宋体"/>
                <w:b/>
                <w:color w:val="000000" w:themeColor="text1"/>
                <w:sz w:val="20"/>
                <w:szCs w:val="20"/>
              </w:rPr>
            </w:pPr>
          </w:p>
        </w:tc>
      </w:tr>
      <w:tr w:rsidR="003E1A33">
        <w:trPr>
          <w:trHeight w:val="247"/>
          <w:jc w:val="center"/>
        </w:trPr>
        <w:tc>
          <w:tcPr>
            <w:tcW w:w="1919" w:type="dxa"/>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B515E" w:rsidRDefault="001B515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杨新禹</w:t>
            </w:r>
            <w:bookmarkEnd w:id="11"/>
          </w:p>
        </w:tc>
        <w:tc>
          <w:tcPr>
            <w:tcW w:w="1362" w:type="dxa"/>
            <w:gridSpan w:val="2"/>
            <w:vAlign w:val="center"/>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B515E" w:rsidRDefault="001B515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15955010579</w:t>
            </w:r>
            <w:bookmarkEnd w:id="12"/>
          </w:p>
        </w:tc>
        <w:tc>
          <w:tcPr>
            <w:tcW w:w="965" w:type="dxa"/>
            <w:gridSpan w:val="3"/>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B515E" w:rsidRDefault="001B515E">
            <w:pPr>
              <w:spacing w:line="320" w:lineRule="exact"/>
              <w:jc w:val="center"/>
              <w:rPr>
                <w:rFonts w:ascii="宋体" w:hAnsi="宋体"/>
                <w:b/>
                <w:color w:val="000000" w:themeColor="text1"/>
                <w:sz w:val="20"/>
                <w:szCs w:val="20"/>
              </w:rPr>
            </w:pPr>
            <w:bookmarkStart w:id="13" w:name="联系人传真"/>
            <w:bookmarkEnd w:id="13"/>
          </w:p>
        </w:tc>
      </w:tr>
      <w:tr w:rsidR="003E1A33">
        <w:trPr>
          <w:jc w:val="center"/>
        </w:trPr>
        <w:tc>
          <w:tcPr>
            <w:tcW w:w="1919" w:type="dxa"/>
            <w:vAlign w:val="center"/>
          </w:tcPr>
          <w:p w:rsidR="001B515E" w:rsidRDefault="001B515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1B515E" w:rsidRDefault="001B515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彭永友</w:t>
            </w:r>
            <w:bookmarkEnd w:id="14"/>
          </w:p>
        </w:tc>
        <w:tc>
          <w:tcPr>
            <w:tcW w:w="1362" w:type="dxa"/>
            <w:gridSpan w:val="2"/>
            <w:vAlign w:val="center"/>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B515E" w:rsidRDefault="001B515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B515E" w:rsidRDefault="001B515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杨新禹</w:t>
            </w:r>
            <w:bookmarkEnd w:id="16"/>
          </w:p>
        </w:tc>
      </w:tr>
      <w:tr w:rsidR="003E1A33">
        <w:trPr>
          <w:trHeight w:val="1050"/>
          <w:jc w:val="center"/>
        </w:trPr>
        <w:tc>
          <w:tcPr>
            <w:tcW w:w="1919" w:type="dxa"/>
            <w:vAlign w:val="center"/>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B515E" w:rsidRDefault="001B515E">
            <w:pPr>
              <w:spacing w:line="320" w:lineRule="exact"/>
              <w:jc w:val="center"/>
              <w:rPr>
                <w:rFonts w:ascii="宋体" w:hAnsi="宋体"/>
                <w:b/>
                <w:color w:val="000000" w:themeColor="text1"/>
                <w:sz w:val="20"/>
                <w:szCs w:val="20"/>
              </w:rPr>
            </w:pPr>
          </w:p>
        </w:tc>
        <w:tc>
          <w:tcPr>
            <w:tcW w:w="7957" w:type="dxa"/>
            <w:gridSpan w:val="14"/>
          </w:tcPr>
          <w:p w:rsidR="001B515E" w:rsidRDefault="001B515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轻合金及有色金属的精密成型制品、模具、金属材料、汽车配件的销售</w:t>
            </w:r>
            <w:bookmarkEnd w:id="17"/>
          </w:p>
        </w:tc>
      </w:tr>
      <w:tr w:rsidR="003E1A33">
        <w:trPr>
          <w:trHeight w:val="606"/>
          <w:jc w:val="center"/>
        </w:trPr>
        <w:tc>
          <w:tcPr>
            <w:tcW w:w="1919" w:type="dxa"/>
            <w:vAlign w:val="center"/>
          </w:tcPr>
          <w:p w:rsidR="001B515E" w:rsidRDefault="001B51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B515E" w:rsidRDefault="001B515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1B515E" w:rsidRDefault="001B515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B515E" w:rsidRDefault="001B515E" w:rsidP="00C46D0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C46D05">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3E1A33">
        <w:trPr>
          <w:trHeight w:val="564"/>
          <w:jc w:val="center"/>
        </w:trPr>
        <w:tc>
          <w:tcPr>
            <w:tcW w:w="1919" w:type="dxa"/>
            <w:vAlign w:val="center"/>
          </w:tcPr>
          <w:p w:rsidR="001B515E" w:rsidRDefault="001B515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B515E" w:rsidRDefault="001B515E">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2020-03-01 0:00:00</w:t>
            </w:r>
            <w:bookmarkEnd w:id="19"/>
            <w:bookmarkEnd w:id="20"/>
          </w:p>
        </w:tc>
        <w:tc>
          <w:tcPr>
            <w:tcW w:w="2403" w:type="dxa"/>
            <w:gridSpan w:val="6"/>
            <w:vAlign w:val="center"/>
          </w:tcPr>
          <w:p w:rsidR="001B515E" w:rsidRDefault="001B515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B515E" w:rsidRDefault="00C46D05">
            <w:pPr>
              <w:rPr>
                <w:rFonts w:ascii="宋体" w:hAnsi="宋体"/>
                <w:b/>
                <w:color w:val="000000" w:themeColor="text1"/>
                <w:sz w:val="20"/>
                <w:szCs w:val="20"/>
              </w:rPr>
            </w:pPr>
            <w:r>
              <w:rPr>
                <w:rFonts w:ascii="宋体" w:hAnsi="宋体"/>
                <w:b/>
                <w:color w:val="000000" w:themeColor="text1"/>
                <w:sz w:val="20"/>
                <w:szCs w:val="20"/>
              </w:rPr>
              <w:t>2020.7.1</w:t>
            </w:r>
          </w:p>
        </w:tc>
      </w:tr>
      <w:tr w:rsidR="003E1A33">
        <w:trPr>
          <w:cantSplit/>
          <w:jc w:val="center"/>
        </w:trPr>
        <w:tc>
          <w:tcPr>
            <w:tcW w:w="1919" w:type="dxa"/>
            <w:vAlign w:val="center"/>
          </w:tcPr>
          <w:p w:rsidR="001B515E" w:rsidRDefault="001B515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B515E" w:rsidRDefault="001B515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B515E" w:rsidRDefault="001B515E">
            <w:pPr>
              <w:widowControl/>
              <w:jc w:val="left"/>
              <w:rPr>
                <w:rFonts w:ascii="宋体" w:hAnsi="宋体"/>
                <w:b/>
                <w:color w:val="000000" w:themeColor="text1"/>
                <w:spacing w:val="-20"/>
                <w:sz w:val="20"/>
                <w:szCs w:val="20"/>
              </w:rPr>
            </w:pPr>
          </w:p>
          <w:p w:rsidR="001B515E" w:rsidRDefault="001B515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B515E" w:rsidRDefault="001B515E">
            <w:pPr>
              <w:rPr>
                <w:rFonts w:ascii="宋体" w:hAnsi="宋体"/>
                <w:b/>
                <w:color w:val="000000" w:themeColor="text1"/>
                <w:sz w:val="20"/>
                <w:szCs w:val="20"/>
              </w:rPr>
            </w:pPr>
          </w:p>
        </w:tc>
      </w:tr>
      <w:tr w:rsidR="003E1A33">
        <w:trPr>
          <w:cantSplit/>
          <w:jc w:val="center"/>
        </w:trPr>
        <w:tc>
          <w:tcPr>
            <w:tcW w:w="1919" w:type="dxa"/>
            <w:vAlign w:val="center"/>
          </w:tcPr>
          <w:p w:rsidR="001B515E" w:rsidRDefault="001B51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B515E" w:rsidRDefault="001B51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B515E" w:rsidRDefault="001B515E">
            <w:pPr>
              <w:widowControl/>
              <w:jc w:val="left"/>
              <w:rPr>
                <w:rFonts w:ascii="宋体" w:hAnsi="宋体"/>
                <w:b/>
                <w:color w:val="000000" w:themeColor="text1"/>
                <w:sz w:val="20"/>
                <w:szCs w:val="20"/>
              </w:rPr>
            </w:pPr>
          </w:p>
        </w:tc>
      </w:tr>
    </w:tbl>
    <w:p w:rsidR="001B515E" w:rsidRDefault="001B515E" w:rsidP="00C46D05">
      <w:pPr>
        <w:snapToGrid w:val="0"/>
        <w:spacing w:afterLines="30"/>
        <w:jc w:val="center"/>
        <w:rPr>
          <w:rFonts w:ascii="楷体" w:eastAsia="楷体" w:hAnsi="楷体"/>
          <w:b/>
          <w:color w:val="000000" w:themeColor="text1"/>
          <w:sz w:val="28"/>
          <w:szCs w:val="28"/>
        </w:rPr>
      </w:pPr>
    </w:p>
    <w:p w:rsidR="001B515E" w:rsidRDefault="001B515E" w:rsidP="00C46D0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B515E" w:rsidRDefault="001B515E" w:rsidP="00C46D0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B515E" w:rsidRDefault="001B515E" w:rsidP="00C46D0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3E1A33" w:rsidTr="00C46D05">
        <w:tc>
          <w:tcPr>
            <w:tcW w:w="2127" w:type="dxa"/>
          </w:tcPr>
          <w:p w:rsidR="001B515E" w:rsidRDefault="001B515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1B515E" w:rsidRDefault="001B51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E1A33" w:rsidTr="00C46D05">
        <w:tc>
          <w:tcPr>
            <w:tcW w:w="2127" w:type="dxa"/>
          </w:tcPr>
          <w:p w:rsidR="001B515E" w:rsidRDefault="00C46D0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96" w:type="dxa"/>
          </w:tcPr>
          <w:p w:rsidR="001B515E" w:rsidRDefault="00C46D05">
            <w:pPr>
              <w:jc w:val="center"/>
              <w:rPr>
                <w:rFonts w:ascii="宋体" w:hAnsi="宋体"/>
                <w:b/>
                <w:color w:val="000000" w:themeColor="text1"/>
                <w:spacing w:val="-20"/>
                <w:sz w:val="20"/>
                <w:szCs w:val="20"/>
                <w:u w:val="single"/>
              </w:rPr>
            </w:pPr>
            <w:r w:rsidRPr="00482CE9">
              <w:rPr>
                <w:rFonts w:ascii="楷体" w:eastAsia="楷体" w:hAnsi="楷体" w:hint="eastAsia"/>
                <w:b/>
                <w:bCs/>
                <w:szCs w:val="21"/>
              </w:rPr>
              <w:t>4.1/4.2/4.3/4.4/5.1/5.2/5.3/6.1/6.2/6.3/7.1.1/9.1.1/9.2/9.3/10.1/10.3</w:t>
            </w:r>
          </w:p>
        </w:tc>
      </w:tr>
      <w:tr w:rsidR="003E1A33" w:rsidTr="00C46D05">
        <w:tc>
          <w:tcPr>
            <w:tcW w:w="2127" w:type="dxa"/>
          </w:tcPr>
          <w:p w:rsidR="001B515E" w:rsidRDefault="00C46D0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796" w:type="dxa"/>
          </w:tcPr>
          <w:p w:rsidR="001B515E" w:rsidRDefault="00C46D05">
            <w:pPr>
              <w:jc w:val="center"/>
              <w:rPr>
                <w:rFonts w:ascii="宋体" w:hAnsi="宋体"/>
                <w:b/>
                <w:color w:val="000000" w:themeColor="text1"/>
                <w:spacing w:val="-20"/>
                <w:sz w:val="20"/>
                <w:szCs w:val="20"/>
                <w:u w:val="single"/>
              </w:rPr>
            </w:pPr>
            <w:r w:rsidRPr="0085007A">
              <w:rPr>
                <w:rFonts w:ascii="楷体" w:eastAsia="楷体" w:hAnsi="楷体" w:hint="eastAsia"/>
                <w:b/>
                <w:bCs/>
                <w:szCs w:val="21"/>
              </w:rPr>
              <w:t>5.3/6.2/7.1.2/7.1.6/ 9.1.3/9.2/10.2</w:t>
            </w:r>
          </w:p>
        </w:tc>
      </w:tr>
      <w:tr w:rsidR="003E1A33" w:rsidTr="00C46D05">
        <w:tc>
          <w:tcPr>
            <w:tcW w:w="2127" w:type="dxa"/>
          </w:tcPr>
          <w:p w:rsidR="001B515E" w:rsidRDefault="00C46D05">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7796" w:type="dxa"/>
          </w:tcPr>
          <w:p w:rsidR="001B515E" w:rsidRDefault="00C46D05">
            <w:pPr>
              <w:jc w:val="center"/>
              <w:rPr>
                <w:rFonts w:ascii="宋体" w:hAnsi="宋体"/>
                <w:b/>
                <w:color w:val="000000" w:themeColor="text1"/>
                <w:spacing w:val="-20"/>
                <w:sz w:val="20"/>
                <w:szCs w:val="20"/>
                <w:u w:val="single"/>
              </w:rPr>
            </w:pPr>
            <w:r w:rsidRPr="0085007A">
              <w:rPr>
                <w:rFonts w:ascii="楷体" w:eastAsia="楷体" w:hAnsi="楷体" w:hint="eastAsia"/>
                <w:b/>
                <w:bCs/>
                <w:szCs w:val="21"/>
              </w:rPr>
              <w:t>5.3/6.2/7.1.3/7.1.4/7.1.5/8.1/8.2/8.3/8.5.1/</w:t>
            </w:r>
            <w:r>
              <w:rPr>
                <w:rFonts w:ascii="楷体" w:eastAsia="楷体" w:hAnsi="楷体" w:hint="eastAsia"/>
                <w:b/>
                <w:bCs/>
                <w:szCs w:val="21"/>
              </w:rPr>
              <w:t xml:space="preserve"> 8.6/8.7/</w:t>
            </w:r>
            <w:r w:rsidRPr="0085007A">
              <w:rPr>
                <w:rFonts w:ascii="楷体" w:eastAsia="楷体" w:hAnsi="楷体" w:hint="eastAsia"/>
                <w:b/>
                <w:bCs/>
                <w:szCs w:val="21"/>
              </w:rPr>
              <w:t>9.1.2</w:t>
            </w:r>
          </w:p>
        </w:tc>
      </w:tr>
      <w:tr w:rsidR="003E1A33" w:rsidTr="00C46D05">
        <w:tc>
          <w:tcPr>
            <w:tcW w:w="2127" w:type="dxa"/>
          </w:tcPr>
          <w:p w:rsidR="001B515E" w:rsidRDefault="001B515E">
            <w:pPr>
              <w:jc w:val="center"/>
              <w:rPr>
                <w:rFonts w:ascii="宋体" w:hAnsi="宋体"/>
                <w:b/>
                <w:color w:val="000000" w:themeColor="text1"/>
                <w:sz w:val="20"/>
                <w:szCs w:val="20"/>
              </w:rPr>
            </w:pPr>
          </w:p>
        </w:tc>
        <w:tc>
          <w:tcPr>
            <w:tcW w:w="7796" w:type="dxa"/>
          </w:tcPr>
          <w:p w:rsidR="001B515E" w:rsidRDefault="001B515E">
            <w:pPr>
              <w:jc w:val="center"/>
              <w:rPr>
                <w:rFonts w:ascii="宋体" w:hAnsi="宋体"/>
                <w:b/>
                <w:color w:val="000000" w:themeColor="text1"/>
                <w:spacing w:val="-20"/>
                <w:sz w:val="20"/>
                <w:szCs w:val="20"/>
                <w:u w:val="single"/>
              </w:rPr>
            </w:pPr>
          </w:p>
        </w:tc>
      </w:tr>
      <w:tr w:rsidR="003E1A33" w:rsidTr="00C46D05">
        <w:tc>
          <w:tcPr>
            <w:tcW w:w="2127" w:type="dxa"/>
          </w:tcPr>
          <w:p w:rsidR="001B515E" w:rsidRDefault="001B515E">
            <w:pPr>
              <w:rPr>
                <w:rFonts w:ascii="宋体" w:hAnsi="宋体"/>
                <w:b/>
                <w:color w:val="000000" w:themeColor="text1"/>
                <w:szCs w:val="21"/>
              </w:rPr>
            </w:pPr>
          </w:p>
        </w:tc>
        <w:tc>
          <w:tcPr>
            <w:tcW w:w="7796" w:type="dxa"/>
          </w:tcPr>
          <w:p w:rsidR="001B515E" w:rsidRDefault="001B515E">
            <w:pPr>
              <w:rPr>
                <w:rFonts w:ascii="宋体" w:hAnsi="宋体"/>
                <w:b/>
                <w:color w:val="000000" w:themeColor="text1"/>
                <w:spacing w:val="-20"/>
                <w:szCs w:val="21"/>
                <w:u w:val="single"/>
              </w:rPr>
            </w:pPr>
          </w:p>
        </w:tc>
      </w:tr>
    </w:tbl>
    <w:p w:rsidR="001B515E" w:rsidRDefault="001B515E" w:rsidP="00C46D0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B515E" w:rsidRDefault="001B515E" w:rsidP="00C46D0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E1A33">
        <w:tc>
          <w:tcPr>
            <w:tcW w:w="3119" w:type="dxa"/>
          </w:tcPr>
          <w:p w:rsidR="001B515E" w:rsidRDefault="001B515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B515E" w:rsidRDefault="001B51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B515E" w:rsidRDefault="001B515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E1A33">
        <w:tc>
          <w:tcPr>
            <w:tcW w:w="3119" w:type="dxa"/>
          </w:tcPr>
          <w:p w:rsidR="001B515E" w:rsidRDefault="001B515E">
            <w:pPr>
              <w:jc w:val="center"/>
              <w:rPr>
                <w:rFonts w:ascii="宋体" w:hAnsi="宋体"/>
                <w:b/>
                <w:color w:val="000000" w:themeColor="text1"/>
                <w:sz w:val="20"/>
                <w:szCs w:val="20"/>
              </w:rPr>
            </w:pPr>
          </w:p>
        </w:tc>
        <w:tc>
          <w:tcPr>
            <w:tcW w:w="3249" w:type="dxa"/>
          </w:tcPr>
          <w:p w:rsidR="001B515E" w:rsidRDefault="001B515E">
            <w:pPr>
              <w:jc w:val="center"/>
              <w:rPr>
                <w:rFonts w:ascii="宋体" w:hAnsi="宋体"/>
                <w:b/>
                <w:color w:val="000000" w:themeColor="text1"/>
                <w:spacing w:val="-20"/>
                <w:sz w:val="20"/>
                <w:szCs w:val="20"/>
                <w:u w:val="single"/>
              </w:rPr>
            </w:pPr>
          </w:p>
        </w:tc>
        <w:tc>
          <w:tcPr>
            <w:tcW w:w="3555" w:type="dxa"/>
          </w:tcPr>
          <w:p w:rsidR="001B515E" w:rsidRDefault="001B515E">
            <w:pPr>
              <w:jc w:val="center"/>
              <w:rPr>
                <w:rFonts w:ascii="宋体" w:hAnsi="宋体"/>
                <w:b/>
                <w:color w:val="000000" w:themeColor="text1"/>
                <w:spacing w:val="-20"/>
                <w:sz w:val="20"/>
                <w:szCs w:val="20"/>
                <w:u w:val="single"/>
              </w:rPr>
            </w:pPr>
          </w:p>
        </w:tc>
      </w:tr>
      <w:tr w:rsidR="003E1A33">
        <w:tc>
          <w:tcPr>
            <w:tcW w:w="3119" w:type="dxa"/>
          </w:tcPr>
          <w:p w:rsidR="001B515E" w:rsidRDefault="001B515E">
            <w:pPr>
              <w:jc w:val="center"/>
              <w:rPr>
                <w:rFonts w:ascii="宋体" w:hAnsi="宋体"/>
                <w:b/>
                <w:color w:val="000000" w:themeColor="text1"/>
                <w:sz w:val="20"/>
                <w:szCs w:val="20"/>
              </w:rPr>
            </w:pPr>
          </w:p>
        </w:tc>
        <w:tc>
          <w:tcPr>
            <w:tcW w:w="3249" w:type="dxa"/>
          </w:tcPr>
          <w:p w:rsidR="001B515E" w:rsidRDefault="001B515E">
            <w:pPr>
              <w:jc w:val="center"/>
              <w:rPr>
                <w:rFonts w:ascii="宋体" w:hAnsi="宋体"/>
                <w:b/>
                <w:color w:val="000000" w:themeColor="text1"/>
                <w:spacing w:val="-20"/>
                <w:sz w:val="20"/>
                <w:szCs w:val="20"/>
                <w:u w:val="single"/>
              </w:rPr>
            </w:pPr>
          </w:p>
        </w:tc>
        <w:tc>
          <w:tcPr>
            <w:tcW w:w="3555" w:type="dxa"/>
          </w:tcPr>
          <w:p w:rsidR="001B515E" w:rsidRDefault="001B515E">
            <w:pPr>
              <w:jc w:val="center"/>
              <w:rPr>
                <w:rFonts w:ascii="宋体" w:hAnsi="宋体"/>
                <w:b/>
                <w:color w:val="000000" w:themeColor="text1"/>
                <w:spacing w:val="-20"/>
                <w:sz w:val="20"/>
                <w:szCs w:val="20"/>
                <w:u w:val="single"/>
              </w:rPr>
            </w:pPr>
          </w:p>
        </w:tc>
      </w:tr>
      <w:tr w:rsidR="003E1A33">
        <w:tc>
          <w:tcPr>
            <w:tcW w:w="3119" w:type="dxa"/>
          </w:tcPr>
          <w:p w:rsidR="001B515E" w:rsidRDefault="001B515E">
            <w:pPr>
              <w:jc w:val="center"/>
              <w:rPr>
                <w:rFonts w:ascii="宋体" w:hAnsi="宋体"/>
                <w:b/>
                <w:color w:val="000000" w:themeColor="text1"/>
                <w:sz w:val="20"/>
                <w:szCs w:val="20"/>
              </w:rPr>
            </w:pPr>
          </w:p>
        </w:tc>
        <w:tc>
          <w:tcPr>
            <w:tcW w:w="3249" w:type="dxa"/>
          </w:tcPr>
          <w:p w:rsidR="001B515E" w:rsidRDefault="001B515E">
            <w:pPr>
              <w:jc w:val="center"/>
              <w:rPr>
                <w:rFonts w:ascii="宋体" w:hAnsi="宋体"/>
                <w:b/>
                <w:color w:val="000000" w:themeColor="text1"/>
                <w:spacing w:val="-20"/>
                <w:sz w:val="20"/>
                <w:szCs w:val="20"/>
                <w:u w:val="single"/>
              </w:rPr>
            </w:pPr>
          </w:p>
        </w:tc>
        <w:tc>
          <w:tcPr>
            <w:tcW w:w="3555" w:type="dxa"/>
          </w:tcPr>
          <w:p w:rsidR="001B515E" w:rsidRDefault="001B515E">
            <w:pPr>
              <w:jc w:val="center"/>
              <w:rPr>
                <w:rFonts w:ascii="宋体" w:hAnsi="宋体"/>
                <w:b/>
                <w:color w:val="000000" w:themeColor="text1"/>
                <w:spacing w:val="-20"/>
                <w:sz w:val="20"/>
                <w:szCs w:val="20"/>
                <w:u w:val="single"/>
              </w:rPr>
            </w:pPr>
          </w:p>
        </w:tc>
      </w:tr>
    </w:tbl>
    <w:p w:rsidR="001B515E" w:rsidRDefault="001B515E" w:rsidP="00C46D0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B515E" w:rsidRDefault="001B515E" w:rsidP="00C46D05">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E1A33">
        <w:tc>
          <w:tcPr>
            <w:tcW w:w="2130" w:type="dxa"/>
          </w:tcPr>
          <w:p w:rsidR="001B515E" w:rsidRDefault="001B515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B515E" w:rsidRDefault="001B515E">
            <w:pPr>
              <w:rPr>
                <w:b/>
                <w:color w:val="000000" w:themeColor="text1"/>
                <w:sz w:val="20"/>
                <w:szCs w:val="20"/>
              </w:rPr>
            </w:pPr>
            <w:r>
              <w:rPr>
                <w:rFonts w:hint="eastAsia"/>
                <w:b/>
                <w:color w:val="000000" w:themeColor="text1"/>
                <w:sz w:val="20"/>
                <w:szCs w:val="20"/>
              </w:rPr>
              <w:t>服务名称</w:t>
            </w:r>
          </w:p>
        </w:tc>
        <w:tc>
          <w:tcPr>
            <w:tcW w:w="2519" w:type="dxa"/>
          </w:tcPr>
          <w:p w:rsidR="001B515E" w:rsidRDefault="001B515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B515E" w:rsidRDefault="001B515E">
            <w:pPr>
              <w:rPr>
                <w:b/>
                <w:color w:val="000000" w:themeColor="text1"/>
                <w:sz w:val="20"/>
                <w:szCs w:val="20"/>
              </w:rPr>
            </w:pPr>
            <w:r>
              <w:rPr>
                <w:rFonts w:hint="eastAsia"/>
                <w:b/>
                <w:color w:val="000000" w:themeColor="text1"/>
                <w:sz w:val="20"/>
                <w:szCs w:val="20"/>
              </w:rPr>
              <w:t>服务类型</w:t>
            </w:r>
          </w:p>
        </w:tc>
        <w:tc>
          <w:tcPr>
            <w:tcW w:w="1843" w:type="dxa"/>
          </w:tcPr>
          <w:p w:rsidR="001B515E" w:rsidRDefault="001B515E">
            <w:pPr>
              <w:rPr>
                <w:b/>
                <w:color w:val="000000" w:themeColor="text1"/>
                <w:sz w:val="20"/>
                <w:szCs w:val="20"/>
              </w:rPr>
            </w:pPr>
            <w:r>
              <w:rPr>
                <w:rFonts w:hint="eastAsia"/>
                <w:b/>
                <w:color w:val="000000" w:themeColor="text1"/>
                <w:sz w:val="20"/>
                <w:szCs w:val="20"/>
              </w:rPr>
              <w:t>规格</w:t>
            </w:r>
          </w:p>
        </w:tc>
        <w:tc>
          <w:tcPr>
            <w:tcW w:w="3543" w:type="dxa"/>
          </w:tcPr>
          <w:p w:rsidR="001B515E" w:rsidRDefault="001B515E">
            <w:pPr>
              <w:rPr>
                <w:b/>
                <w:color w:val="000000" w:themeColor="text1"/>
                <w:sz w:val="20"/>
                <w:szCs w:val="20"/>
              </w:rPr>
            </w:pPr>
            <w:r>
              <w:rPr>
                <w:rFonts w:hint="eastAsia"/>
                <w:b/>
                <w:color w:val="000000" w:themeColor="text1"/>
                <w:sz w:val="20"/>
                <w:szCs w:val="20"/>
              </w:rPr>
              <w:t>执行标准</w:t>
            </w:r>
          </w:p>
        </w:tc>
      </w:tr>
      <w:tr w:rsidR="00C46D05">
        <w:tc>
          <w:tcPr>
            <w:tcW w:w="2130" w:type="dxa"/>
          </w:tcPr>
          <w:p w:rsidR="00C46D05" w:rsidRDefault="00C46D05" w:rsidP="001B515E">
            <w:pPr>
              <w:rPr>
                <w:b/>
                <w:color w:val="000000" w:themeColor="text1"/>
                <w:sz w:val="20"/>
                <w:szCs w:val="20"/>
              </w:rPr>
            </w:pPr>
            <w:r w:rsidRPr="00BF1641">
              <w:rPr>
                <w:rFonts w:asciiTheme="minorEastAsia" w:eastAsiaTheme="minorEastAsia" w:hAnsiTheme="minorEastAsia" w:hint="eastAsia"/>
                <w:szCs w:val="21"/>
              </w:rPr>
              <w:t>轻合金及有色金属的精密成型制品</w:t>
            </w:r>
          </w:p>
        </w:tc>
        <w:tc>
          <w:tcPr>
            <w:tcW w:w="2519" w:type="dxa"/>
          </w:tcPr>
          <w:p w:rsidR="00C46D05" w:rsidRDefault="00C46D05" w:rsidP="001B515E">
            <w:pPr>
              <w:rPr>
                <w:b/>
                <w:color w:val="000000" w:themeColor="text1"/>
                <w:sz w:val="20"/>
                <w:szCs w:val="20"/>
              </w:rPr>
            </w:pPr>
            <w:r>
              <w:rPr>
                <w:b/>
                <w:color w:val="000000" w:themeColor="text1"/>
                <w:sz w:val="20"/>
                <w:szCs w:val="20"/>
              </w:rPr>
              <w:t>多种</w:t>
            </w:r>
          </w:p>
        </w:tc>
        <w:tc>
          <w:tcPr>
            <w:tcW w:w="1843" w:type="dxa"/>
          </w:tcPr>
          <w:p w:rsidR="00C46D05" w:rsidRDefault="00C46D05" w:rsidP="001B515E">
            <w:pPr>
              <w:rPr>
                <w:b/>
                <w:color w:val="000000" w:themeColor="text1"/>
                <w:sz w:val="20"/>
                <w:szCs w:val="20"/>
              </w:rPr>
            </w:pPr>
            <w:r>
              <w:rPr>
                <w:b/>
                <w:color w:val="000000" w:themeColor="text1"/>
                <w:sz w:val="20"/>
                <w:szCs w:val="20"/>
              </w:rPr>
              <w:t>多种</w:t>
            </w:r>
          </w:p>
        </w:tc>
        <w:tc>
          <w:tcPr>
            <w:tcW w:w="3543" w:type="dxa"/>
          </w:tcPr>
          <w:p w:rsidR="00C46D05" w:rsidRDefault="00C46D05" w:rsidP="001B515E">
            <w:pPr>
              <w:rPr>
                <w:b/>
                <w:color w:val="000000" w:themeColor="text1"/>
                <w:sz w:val="20"/>
                <w:szCs w:val="20"/>
              </w:rPr>
            </w:pPr>
            <w:r>
              <w:rPr>
                <w:b/>
                <w:color w:val="000000" w:themeColor="text1"/>
                <w:sz w:val="20"/>
                <w:szCs w:val="20"/>
              </w:rPr>
              <w:t>客户要求、图纸</w:t>
            </w:r>
          </w:p>
        </w:tc>
      </w:tr>
      <w:tr w:rsidR="00C46D05">
        <w:tc>
          <w:tcPr>
            <w:tcW w:w="2130" w:type="dxa"/>
          </w:tcPr>
          <w:p w:rsidR="00C46D05" w:rsidRDefault="00C46D05" w:rsidP="001B515E">
            <w:pPr>
              <w:rPr>
                <w:b/>
                <w:color w:val="000000" w:themeColor="text1"/>
                <w:sz w:val="20"/>
                <w:szCs w:val="20"/>
              </w:rPr>
            </w:pPr>
            <w:r w:rsidRPr="00BF1641">
              <w:rPr>
                <w:rFonts w:asciiTheme="minorEastAsia" w:eastAsiaTheme="minorEastAsia" w:hAnsiTheme="minorEastAsia" w:hint="eastAsia"/>
                <w:szCs w:val="21"/>
              </w:rPr>
              <w:t>模具</w:t>
            </w:r>
          </w:p>
        </w:tc>
        <w:tc>
          <w:tcPr>
            <w:tcW w:w="2519" w:type="dxa"/>
          </w:tcPr>
          <w:p w:rsidR="00C46D05" w:rsidRDefault="00C46D05" w:rsidP="001B515E">
            <w:pPr>
              <w:rPr>
                <w:b/>
                <w:color w:val="000000" w:themeColor="text1"/>
                <w:sz w:val="20"/>
                <w:szCs w:val="20"/>
              </w:rPr>
            </w:pPr>
            <w:r>
              <w:rPr>
                <w:b/>
                <w:color w:val="000000" w:themeColor="text1"/>
                <w:sz w:val="20"/>
                <w:szCs w:val="20"/>
              </w:rPr>
              <w:t>多种</w:t>
            </w:r>
          </w:p>
        </w:tc>
        <w:tc>
          <w:tcPr>
            <w:tcW w:w="1843" w:type="dxa"/>
          </w:tcPr>
          <w:p w:rsidR="00C46D05" w:rsidRDefault="00C46D05" w:rsidP="001B515E">
            <w:pPr>
              <w:rPr>
                <w:b/>
                <w:color w:val="000000" w:themeColor="text1"/>
                <w:sz w:val="20"/>
                <w:szCs w:val="20"/>
              </w:rPr>
            </w:pPr>
            <w:r>
              <w:rPr>
                <w:b/>
                <w:color w:val="000000" w:themeColor="text1"/>
                <w:sz w:val="20"/>
                <w:szCs w:val="20"/>
              </w:rPr>
              <w:t>多种</w:t>
            </w:r>
          </w:p>
        </w:tc>
        <w:tc>
          <w:tcPr>
            <w:tcW w:w="3543" w:type="dxa"/>
          </w:tcPr>
          <w:p w:rsidR="00C46D05" w:rsidRDefault="00C46D05" w:rsidP="001B515E">
            <w:pPr>
              <w:rPr>
                <w:b/>
                <w:color w:val="000000" w:themeColor="text1"/>
                <w:sz w:val="20"/>
                <w:szCs w:val="20"/>
              </w:rPr>
            </w:pPr>
            <w:r>
              <w:rPr>
                <w:b/>
                <w:color w:val="000000" w:themeColor="text1"/>
                <w:sz w:val="20"/>
                <w:szCs w:val="20"/>
              </w:rPr>
              <w:t>客户要求、图纸</w:t>
            </w:r>
          </w:p>
        </w:tc>
      </w:tr>
      <w:tr w:rsidR="00C46D05">
        <w:tc>
          <w:tcPr>
            <w:tcW w:w="2130" w:type="dxa"/>
          </w:tcPr>
          <w:p w:rsidR="00C46D05" w:rsidRDefault="00C46D05" w:rsidP="001B515E">
            <w:pPr>
              <w:rPr>
                <w:b/>
                <w:color w:val="000000" w:themeColor="text1"/>
                <w:sz w:val="20"/>
                <w:szCs w:val="20"/>
              </w:rPr>
            </w:pPr>
            <w:r w:rsidRPr="00BF1641">
              <w:rPr>
                <w:rFonts w:asciiTheme="minorEastAsia" w:eastAsiaTheme="minorEastAsia" w:hAnsiTheme="minorEastAsia" w:hint="eastAsia"/>
                <w:szCs w:val="21"/>
              </w:rPr>
              <w:t>金属材料</w:t>
            </w:r>
          </w:p>
        </w:tc>
        <w:tc>
          <w:tcPr>
            <w:tcW w:w="2519" w:type="dxa"/>
          </w:tcPr>
          <w:p w:rsidR="00C46D05" w:rsidRDefault="00C46D05" w:rsidP="001B515E">
            <w:pPr>
              <w:rPr>
                <w:b/>
                <w:color w:val="000000" w:themeColor="text1"/>
                <w:sz w:val="20"/>
                <w:szCs w:val="20"/>
              </w:rPr>
            </w:pPr>
            <w:r>
              <w:rPr>
                <w:b/>
                <w:color w:val="000000" w:themeColor="text1"/>
                <w:sz w:val="20"/>
                <w:szCs w:val="20"/>
              </w:rPr>
              <w:t>多种</w:t>
            </w:r>
          </w:p>
        </w:tc>
        <w:tc>
          <w:tcPr>
            <w:tcW w:w="1843" w:type="dxa"/>
          </w:tcPr>
          <w:p w:rsidR="00C46D05" w:rsidRDefault="00C46D05" w:rsidP="001B515E">
            <w:pPr>
              <w:rPr>
                <w:b/>
                <w:color w:val="000000" w:themeColor="text1"/>
                <w:sz w:val="20"/>
                <w:szCs w:val="20"/>
              </w:rPr>
            </w:pPr>
            <w:r>
              <w:rPr>
                <w:b/>
                <w:color w:val="000000" w:themeColor="text1"/>
                <w:sz w:val="20"/>
                <w:szCs w:val="20"/>
              </w:rPr>
              <w:t>多种</w:t>
            </w:r>
          </w:p>
        </w:tc>
        <w:tc>
          <w:tcPr>
            <w:tcW w:w="3543" w:type="dxa"/>
          </w:tcPr>
          <w:p w:rsidR="00C46D05" w:rsidRDefault="00C46D05" w:rsidP="001B515E">
            <w:pPr>
              <w:rPr>
                <w:b/>
                <w:color w:val="000000" w:themeColor="text1"/>
                <w:sz w:val="20"/>
                <w:szCs w:val="20"/>
              </w:rPr>
            </w:pPr>
            <w:r>
              <w:rPr>
                <w:b/>
                <w:color w:val="000000" w:themeColor="text1"/>
                <w:sz w:val="20"/>
                <w:szCs w:val="20"/>
              </w:rPr>
              <w:t>客户要求</w:t>
            </w:r>
          </w:p>
        </w:tc>
      </w:tr>
      <w:tr w:rsidR="00C46D05">
        <w:tc>
          <w:tcPr>
            <w:tcW w:w="2130" w:type="dxa"/>
          </w:tcPr>
          <w:p w:rsidR="00C46D05" w:rsidRDefault="00C46D05" w:rsidP="001B515E">
            <w:pPr>
              <w:rPr>
                <w:b/>
                <w:color w:val="000000" w:themeColor="text1"/>
                <w:sz w:val="20"/>
                <w:szCs w:val="20"/>
              </w:rPr>
            </w:pPr>
            <w:r w:rsidRPr="00BF1641">
              <w:rPr>
                <w:rFonts w:asciiTheme="minorEastAsia" w:eastAsiaTheme="minorEastAsia" w:hAnsiTheme="minorEastAsia" w:hint="eastAsia"/>
                <w:szCs w:val="21"/>
              </w:rPr>
              <w:lastRenderedPageBreak/>
              <w:t>汽车配件</w:t>
            </w:r>
          </w:p>
        </w:tc>
        <w:tc>
          <w:tcPr>
            <w:tcW w:w="2519" w:type="dxa"/>
          </w:tcPr>
          <w:p w:rsidR="00C46D05" w:rsidRDefault="00C46D05" w:rsidP="001B515E">
            <w:pPr>
              <w:rPr>
                <w:b/>
                <w:color w:val="000000" w:themeColor="text1"/>
                <w:sz w:val="20"/>
                <w:szCs w:val="20"/>
              </w:rPr>
            </w:pPr>
            <w:r>
              <w:rPr>
                <w:b/>
                <w:color w:val="000000" w:themeColor="text1"/>
                <w:sz w:val="20"/>
                <w:szCs w:val="20"/>
              </w:rPr>
              <w:t>多种</w:t>
            </w:r>
          </w:p>
        </w:tc>
        <w:tc>
          <w:tcPr>
            <w:tcW w:w="1843" w:type="dxa"/>
          </w:tcPr>
          <w:p w:rsidR="00C46D05" w:rsidRDefault="00C46D05" w:rsidP="001B515E">
            <w:pPr>
              <w:rPr>
                <w:b/>
                <w:color w:val="000000" w:themeColor="text1"/>
                <w:sz w:val="20"/>
                <w:szCs w:val="20"/>
              </w:rPr>
            </w:pPr>
            <w:r>
              <w:rPr>
                <w:b/>
                <w:color w:val="000000" w:themeColor="text1"/>
                <w:sz w:val="20"/>
                <w:szCs w:val="20"/>
              </w:rPr>
              <w:t>多种</w:t>
            </w:r>
          </w:p>
        </w:tc>
        <w:tc>
          <w:tcPr>
            <w:tcW w:w="3543" w:type="dxa"/>
          </w:tcPr>
          <w:p w:rsidR="00C46D05" w:rsidRDefault="00C46D05" w:rsidP="001B515E">
            <w:pPr>
              <w:rPr>
                <w:b/>
                <w:color w:val="000000" w:themeColor="text1"/>
                <w:sz w:val="20"/>
                <w:szCs w:val="20"/>
              </w:rPr>
            </w:pPr>
            <w:r>
              <w:rPr>
                <w:b/>
                <w:color w:val="000000" w:themeColor="text1"/>
                <w:sz w:val="20"/>
                <w:szCs w:val="20"/>
              </w:rPr>
              <w:t>客户要求</w:t>
            </w:r>
          </w:p>
        </w:tc>
      </w:tr>
    </w:tbl>
    <w:p w:rsidR="001B515E" w:rsidRDefault="001B515E" w:rsidP="00C46D0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B515E" w:rsidRDefault="00C46D05" w:rsidP="00C46D0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1B515E">
        <w:rPr>
          <w:rFonts w:hint="eastAsia"/>
          <w:b/>
          <w:color w:val="000000" w:themeColor="text1"/>
          <w:spacing w:val="-10"/>
          <w:szCs w:val="21"/>
        </w:rPr>
        <w:t>体系运行开始的</w:t>
      </w:r>
      <w:r>
        <w:rPr>
          <w:rFonts w:hint="eastAsia"/>
          <w:b/>
          <w:color w:val="000000" w:themeColor="text1"/>
          <w:spacing w:val="-10"/>
          <w:szCs w:val="21"/>
        </w:rPr>
        <w:t>2020</w:t>
      </w:r>
      <w:r w:rsidR="001B515E">
        <w:rPr>
          <w:rFonts w:hint="eastAsia"/>
          <w:b/>
          <w:color w:val="000000" w:themeColor="text1"/>
          <w:spacing w:val="-10"/>
          <w:szCs w:val="21"/>
        </w:rPr>
        <w:t>年</w:t>
      </w:r>
      <w:r>
        <w:rPr>
          <w:rFonts w:hint="eastAsia"/>
          <w:b/>
          <w:color w:val="000000" w:themeColor="text1"/>
          <w:spacing w:val="-10"/>
          <w:szCs w:val="21"/>
        </w:rPr>
        <w:t>3</w:t>
      </w:r>
      <w:r w:rsidR="001B515E">
        <w:rPr>
          <w:rFonts w:hint="eastAsia"/>
          <w:b/>
          <w:color w:val="000000" w:themeColor="text1"/>
          <w:spacing w:val="-10"/>
          <w:szCs w:val="21"/>
        </w:rPr>
        <w:t>月</w:t>
      </w:r>
      <w:bookmarkStart w:id="21" w:name="OLE_LINK1"/>
      <w:r>
        <w:rPr>
          <w:rFonts w:hint="eastAsia"/>
          <w:b/>
          <w:color w:val="000000" w:themeColor="text1"/>
          <w:spacing w:val="-10"/>
          <w:szCs w:val="21"/>
        </w:rPr>
        <w:t>1</w:t>
      </w:r>
      <w:r w:rsidR="001B515E">
        <w:rPr>
          <w:rFonts w:hint="eastAsia"/>
          <w:b/>
          <w:color w:val="000000" w:themeColor="text1"/>
          <w:spacing w:val="-10"/>
          <w:szCs w:val="21"/>
        </w:rPr>
        <w:t>日</w:t>
      </w:r>
      <w:bookmarkEnd w:id="21"/>
      <w:r w:rsidR="001B515E">
        <w:rPr>
          <w:rFonts w:hint="eastAsia"/>
          <w:b/>
          <w:color w:val="000000" w:themeColor="text1"/>
          <w:spacing w:val="-10"/>
          <w:szCs w:val="21"/>
        </w:rPr>
        <w:t>至</w:t>
      </w:r>
      <w:r>
        <w:rPr>
          <w:rFonts w:hint="eastAsia"/>
          <w:b/>
          <w:color w:val="000000" w:themeColor="text1"/>
          <w:spacing w:val="-10"/>
          <w:szCs w:val="21"/>
        </w:rPr>
        <w:t>2020</w:t>
      </w:r>
      <w:r w:rsidR="001B515E">
        <w:rPr>
          <w:rFonts w:hint="eastAsia"/>
          <w:b/>
          <w:color w:val="000000" w:themeColor="text1"/>
          <w:spacing w:val="-10"/>
          <w:szCs w:val="21"/>
        </w:rPr>
        <w:t>年</w:t>
      </w:r>
      <w:r>
        <w:rPr>
          <w:rFonts w:hint="eastAsia"/>
          <w:b/>
          <w:color w:val="000000" w:themeColor="text1"/>
          <w:spacing w:val="-10"/>
          <w:szCs w:val="21"/>
        </w:rPr>
        <w:t>9</w:t>
      </w:r>
      <w:r w:rsidR="001B515E">
        <w:rPr>
          <w:rFonts w:hint="eastAsia"/>
          <w:b/>
          <w:color w:val="000000" w:themeColor="text1"/>
          <w:spacing w:val="-10"/>
          <w:szCs w:val="21"/>
        </w:rPr>
        <w:t>月</w:t>
      </w:r>
      <w:r>
        <w:rPr>
          <w:rFonts w:hint="eastAsia"/>
          <w:b/>
          <w:color w:val="000000" w:themeColor="text1"/>
          <w:spacing w:val="-10"/>
          <w:szCs w:val="21"/>
        </w:rPr>
        <w:t>2</w:t>
      </w:r>
      <w:r w:rsidR="001B515E">
        <w:rPr>
          <w:rFonts w:hint="eastAsia"/>
          <w:b/>
          <w:color w:val="000000" w:themeColor="text1"/>
          <w:spacing w:val="-10"/>
          <w:szCs w:val="21"/>
        </w:rPr>
        <w:t>日。</w:t>
      </w:r>
    </w:p>
    <w:p w:rsidR="001B515E" w:rsidRDefault="00C46D05" w:rsidP="00C46D05">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1B515E">
        <w:rPr>
          <w:rFonts w:hint="eastAsia"/>
          <w:b/>
          <w:color w:val="000000" w:themeColor="text1"/>
          <w:spacing w:val="-10"/>
          <w:szCs w:val="21"/>
        </w:rPr>
        <w:t>上次审核时间</w:t>
      </w:r>
      <w:r>
        <w:rPr>
          <w:rFonts w:hint="eastAsia"/>
          <w:b/>
          <w:color w:val="000000" w:themeColor="text1"/>
          <w:spacing w:val="-10"/>
          <w:szCs w:val="21"/>
        </w:rPr>
        <w:t>2020</w:t>
      </w:r>
      <w:r w:rsidR="001B515E">
        <w:rPr>
          <w:rFonts w:hint="eastAsia"/>
          <w:b/>
          <w:color w:val="000000" w:themeColor="text1"/>
          <w:spacing w:val="-10"/>
          <w:szCs w:val="21"/>
        </w:rPr>
        <w:t>年</w:t>
      </w:r>
      <w:r>
        <w:rPr>
          <w:rFonts w:hint="eastAsia"/>
          <w:b/>
          <w:color w:val="000000" w:themeColor="text1"/>
          <w:spacing w:val="-10"/>
          <w:szCs w:val="21"/>
        </w:rPr>
        <w:t>7</w:t>
      </w:r>
      <w:r w:rsidR="001B515E">
        <w:rPr>
          <w:rFonts w:hint="eastAsia"/>
          <w:b/>
          <w:color w:val="000000" w:themeColor="text1"/>
          <w:spacing w:val="-10"/>
          <w:szCs w:val="21"/>
        </w:rPr>
        <w:t>月</w:t>
      </w:r>
      <w:r>
        <w:rPr>
          <w:rFonts w:hint="eastAsia"/>
          <w:b/>
          <w:color w:val="000000" w:themeColor="text1"/>
          <w:spacing w:val="-10"/>
          <w:szCs w:val="21"/>
        </w:rPr>
        <w:t>1</w:t>
      </w:r>
      <w:r w:rsidR="001B515E">
        <w:rPr>
          <w:rFonts w:hint="eastAsia"/>
          <w:b/>
          <w:color w:val="000000" w:themeColor="text1"/>
          <w:spacing w:val="-10"/>
          <w:szCs w:val="21"/>
        </w:rPr>
        <w:t>日至</w:t>
      </w:r>
      <w:r w:rsidR="00FF0DC2">
        <w:rPr>
          <w:rFonts w:hint="eastAsia"/>
          <w:b/>
          <w:color w:val="000000" w:themeColor="text1"/>
          <w:spacing w:val="-10"/>
          <w:szCs w:val="21"/>
        </w:rPr>
        <w:t>2020</w:t>
      </w:r>
      <w:r w:rsidR="001B515E">
        <w:rPr>
          <w:rFonts w:hint="eastAsia"/>
          <w:b/>
          <w:color w:val="000000" w:themeColor="text1"/>
          <w:spacing w:val="-10"/>
          <w:szCs w:val="21"/>
        </w:rPr>
        <w:t>年</w:t>
      </w:r>
      <w:r w:rsidR="00FF0DC2">
        <w:rPr>
          <w:rFonts w:hint="eastAsia"/>
          <w:b/>
          <w:color w:val="000000" w:themeColor="text1"/>
          <w:spacing w:val="-10"/>
          <w:szCs w:val="21"/>
        </w:rPr>
        <w:t>9</w:t>
      </w:r>
      <w:r w:rsidR="001B515E">
        <w:rPr>
          <w:rFonts w:hint="eastAsia"/>
          <w:b/>
          <w:color w:val="000000" w:themeColor="text1"/>
          <w:spacing w:val="-10"/>
          <w:szCs w:val="21"/>
        </w:rPr>
        <w:t>月</w:t>
      </w:r>
      <w:r w:rsidR="00FF0DC2">
        <w:rPr>
          <w:rFonts w:hint="eastAsia"/>
          <w:b/>
          <w:color w:val="000000" w:themeColor="text1"/>
          <w:spacing w:val="-10"/>
          <w:szCs w:val="21"/>
        </w:rPr>
        <w:t>2</w:t>
      </w:r>
      <w:r w:rsidR="001B515E">
        <w:rPr>
          <w:rFonts w:hint="eastAsia"/>
          <w:b/>
          <w:color w:val="000000" w:themeColor="text1"/>
          <w:spacing w:val="-10"/>
          <w:szCs w:val="21"/>
        </w:rPr>
        <w:t>日（再认证填写）</w:t>
      </w:r>
    </w:p>
    <w:p w:rsidR="001B515E" w:rsidRDefault="001B515E" w:rsidP="00C46D0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B515E" w:rsidRDefault="00FF0DC2" w:rsidP="00FF0DC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1B515E">
        <w:rPr>
          <w:rFonts w:ascii="宋体" w:hAnsi="宋体" w:hint="eastAsia"/>
          <w:b/>
          <w:color w:val="000000" w:themeColor="text1"/>
          <w:szCs w:val="21"/>
        </w:rPr>
        <w:t>已完成审核计划的全部工作</w:t>
      </w:r>
    </w:p>
    <w:p w:rsidR="001B515E" w:rsidRDefault="001B515E" w:rsidP="00C46D0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B515E" w:rsidRDefault="001B515E" w:rsidP="00C46D0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B515E" w:rsidRDefault="001B515E" w:rsidP="00C46D0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E1A33">
        <w:trPr>
          <w:cantSplit/>
          <w:trHeight w:val="985"/>
          <w:jc w:val="center"/>
        </w:trPr>
        <w:tc>
          <w:tcPr>
            <w:tcW w:w="720" w:type="dxa"/>
            <w:vMerge w:val="restart"/>
            <w:textDirection w:val="tbRlV"/>
            <w:vAlign w:val="center"/>
          </w:tcPr>
          <w:p w:rsidR="001B515E" w:rsidRDefault="001B515E" w:rsidP="00C46D0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B515E" w:rsidRDefault="001B515E">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F0DC2" w:rsidRPr="00FF0DC2" w:rsidRDefault="00FF0DC2">
            <w:pPr>
              <w:spacing w:line="240" w:lineRule="exact"/>
              <w:rPr>
                <w:rFonts w:ascii="楷体" w:eastAsia="楷体" w:hAnsi="楷体"/>
                <w:b/>
                <w:color w:val="000000" w:themeColor="text1"/>
                <w:sz w:val="20"/>
                <w:szCs w:val="20"/>
              </w:rPr>
            </w:pPr>
            <w:r w:rsidRPr="00FF0DC2">
              <w:rPr>
                <w:rFonts w:ascii="楷体" w:eastAsia="楷体" w:hAnsi="楷体"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3E1A33">
        <w:trPr>
          <w:cantSplit/>
          <w:trHeight w:val="1417"/>
          <w:jc w:val="center"/>
        </w:trPr>
        <w:tc>
          <w:tcPr>
            <w:tcW w:w="720" w:type="dxa"/>
            <w:vMerge/>
            <w:textDirection w:val="tbRlV"/>
            <w:vAlign w:val="center"/>
          </w:tcPr>
          <w:p w:rsidR="001B515E" w:rsidRDefault="001B515E" w:rsidP="00C46D05">
            <w:pPr>
              <w:spacing w:line="240" w:lineRule="exact"/>
              <w:ind w:left="201" w:right="113" w:hangingChars="100" w:hanging="201"/>
              <w:jc w:val="center"/>
              <w:rPr>
                <w:rFonts w:ascii="宋体" w:hAnsi="宋体"/>
                <w:b/>
                <w:color w:val="000000" w:themeColor="text1"/>
                <w:sz w:val="20"/>
                <w:szCs w:val="20"/>
              </w:rPr>
            </w:pPr>
          </w:p>
        </w:tc>
        <w:tc>
          <w:tcPr>
            <w:tcW w:w="9198" w:type="dxa"/>
          </w:tcPr>
          <w:p w:rsidR="001B515E" w:rsidRDefault="001B515E">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t>公司确定了与质量管理体系有关的相关方包括顾客、政府机构、社区、股东、供应商、内部员工等。</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t>相关方对企业的要求有：遵守国家的现行法律法规、保持有效的资质、量具定期检定、不断提高技术水平以及不断提高客户满意度等。</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t>公司管理层及相关部门将持续关注相关方需求的变化，必要时通过评估风险和机遇，调整管理目标或变更管理过程以适应这些变化或实现改进。</w:t>
            </w:r>
          </w:p>
          <w:p w:rsidR="00FF0DC2" w:rsidRDefault="00FF0DC2" w:rsidP="00FF0DC2">
            <w:pPr>
              <w:spacing w:line="240" w:lineRule="exact"/>
              <w:rPr>
                <w:b/>
                <w:color w:val="000000" w:themeColor="text1"/>
                <w:sz w:val="20"/>
                <w:szCs w:val="20"/>
              </w:rPr>
            </w:pPr>
            <w:r w:rsidRPr="00FF0DC2">
              <w:rPr>
                <w:rFonts w:ascii="楷体" w:eastAsia="楷体" w:hAnsi="楷体"/>
                <w:sz w:val="20"/>
                <w:szCs w:val="20"/>
              </w:rPr>
              <w:t>对这些相关方监视和评审的方法有：上级文件、标准和规范的获取、客户走访调查、沟通等。</w:t>
            </w:r>
          </w:p>
        </w:tc>
      </w:tr>
      <w:tr w:rsidR="003E1A33" w:rsidTr="00FF0DC2">
        <w:trPr>
          <w:cantSplit/>
          <w:trHeight w:val="1175"/>
          <w:jc w:val="center"/>
        </w:trPr>
        <w:tc>
          <w:tcPr>
            <w:tcW w:w="720" w:type="dxa"/>
            <w:vMerge/>
            <w:textDirection w:val="tbRlV"/>
            <w:vAlign w:val="center"/>
          </w:tcPr>
          <w:p w:rsidR="001B515E" w:rsidRDefault="001B515E" w:rsidP="00C46D05">
            <w:pPr>
              <w:spacing w:line="240" w:lineRule="exact"/>
              <w:ind w:left="201" w:right="113" w:hangingChars="100" w:hanging="201"/>
              <w:jc w:val="center"/>
              <w:rPr>
                <w:rFonts w:ascii="宋体" w:hAnsi="宋体"/>
                <w:b/>
                <w:color w:val="000000" w:themeColor="text1"/>
                <w:sz w:val="20"/>
                <w:szCs w:val="20"/>
              </w:rPr>
            </w:pPr>
          </w:p>
        </w:tc>
        <w:tc>
          <w:tcPr>
            <w:tcW w:w="9198" w:type="dxa"/>
          </w:tcPr>
          <w:p w:rsidR="001B515E" w:rsidRDefault="001B515E">
            <w:pPr>
              <w:spacing w:line="280" w:lineRule="exact"/>
              <w:rPr>
                <w:rFonts w:ascii="宋体" w:hAnsi="宋体"/>
                <w:b/>
                <w:color w:val="000000" w:themeColor="text1"/>
                <w:sz w:val="20"/>
                <w:szCs w:val="20"/>
              </w:rPr>
            </w:pPr>
            <w:r>
              <w:rPr>
                <w:b/>
                <w:color w:val="000000" w:themeColor="text1"/>
                <w:sz w:val="20"/>
                <w:szCs w:val="20"/>
              </w:rPr>
              <w:t>3.</w:t>
            </w:r>
            <w:r w:rsidR="00FF0DC2">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质量方针：</w:t>
            </w:r>
            <w:r w:rsidRPr="00FF0DC2">
              <w:rPr>
                <w:rFonts w:ascii="楷体" w:eastAsia="楷体" w:hAnsi="楷体" w:cs="宋体" w:hint="eastAsia"/>
                <w:b/>
                <w:bCs/>
                <w:sz w:val="20"/>
                <w:szCs w:val="20"/>
              </w:rPr>
              <w:t>提供合格的产品和优质的服务</w:t>
            </w:r>
          </w:p>
          <w:p w:rsidR="001B515E" w:rsidRPr="00FF0DC2" w:rsidRDefault="00FF0DC2" w:rsidP="00FF0DC2">
            <w:pPr>
              <w:spacing w:line="240" w:lineRule="exact"/>
              <w:rPr>
                <w:b/>
                <w:color w:val="000000" w:themeColor="text1"/>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方针与企业的经营宗旨相适应，协调一致；通过会议传达，沟通，让全体员工理解执行。并定期进行评审（一般一年一次）。</w:t>
            </w:r>
          </w:p>
        </w:tc>
      </w:tr>
      <w:tr w:rsidR="003E1A33">
        <w:trPr>
          <w:cantSplit/>
          <w:trHeight w:val="1446"/>
          <w:jc w:val="center"/>
        </w:trPr>
        <w:tc>
          <w:tcPr>
            <w:tcW w:w="720" w:type="dxa"/>
            <w:vMerge/>
            <w:textDirection w:val="tbRlV"/>
            <w:vAlign w:val="center"/>
          </w:tcPr>
          <w:p w:rsidR="001B515E" w:rsidRDefault="001B515E" w:rsidP="00C46D05">
            <w:pPr>
              <w:spacing w:line="240" w:lineRule="exact"/>
              <w:ind w:left="201" w:right="113" w:hangingChars="100" w:hanging="201"/>
              <w:jc w:val="center"/>
              <w:rPr>
                <w:rFonts w:ascii="宋体" w:hAnsi="宋体"/>
                <w:b/>
                <w:color w:val="000000" w:themeColor="text1"/>
                <w:sz w:val="20"/>
                <w:szCs w:val="20"/>
              </w:rPr>
            </w:pPr>
          </w:p>
        </w:tc>
        <w:tc>
          <w:tcPr>
            <w:tcW w:w="9198" w:type="dxa"/>
          </w:tcPr>
          <w:p w:rsidR="001B515E" w:rsidRDefault="001B515E">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F0DC2" w:rsidRPr="00FF0DC2" w:rsidRDefault="00FF0DC2" w:rsidP="00FF0DC2">
            <w:pPr>
              <w:rPr>
                <w:rFonts w:ascii="楷体" w:eastAsia="楷体" w:hAnsi="楷体"/>
                <w:szCs w:val="21"/>
              </w:rPr>
            </w:pPr>
            <w:r w:rsidRPr="00FF0DC2">
              <w:rPr>
                <w:rFonts w:ascii="楷体" w:eastAsia="楷体" w:hAnsi="楷体" w:hint="eastAsia"/>
                <w:szCs w:val="21"/>
              </w:rPr>
              <w:sym w:font="Wingdings 2" w:char="F098"/>
            </w:r>
            <w:r w:rsidRPr="00FF0DC2">
              <w:rPr>
                <w:rFonts w:ascii="楷体" w:eastAsia="楷体" w:hAnsi="楷体" w:hint="eastAsia"/>
                <w:szCs w:val="21"/>
              </w:rPr>
              <w:t>编制了《风险和机遇控制程序》。查见《风险和机遇评估分析表》，确定了组织需应对的风险和机遇。如：</w:t>
            </w:r>
          </w:p>
          <w:p w:rsidR="00FF0DC2" w:rsidRPr="00FF0DC2" w:rsidRDefault="00FF0DC2" w:rsidP="00FF0DC2">
            <w:pPr>
              <w:rPr>
                <w:rFonts w:ascii="楷体" w:eastAsia="楷体" w:hAnsi="楷体"/>
                <w:szCs w:val="21"/>
              </w:rPr>
            </w:pPr>
            <w:r w:rsidRPr="00FF0DC2">
              <w:rPr>
                <w:rFonts w:ascii="楷体" w:eastAsia="楷体" w:hAnsi="楷体" w:hint="eastAsia"/>
                <w:szCs w:val="21"/>
              </w:rPr>
              <w:t>1、采购供应不足的风险，通过业务部要提前制定好采购计划，拓展采购的渠道，保证优质产品的供应；</w:t>
            </w:r>
          </w:p>
          <w:p w:rsidR="00FF0DC2" w:rsidRPr="00FF0DC2" w:rsidRDefault="00FF0DC2" w:rsidP="00FF0DC2">
            <w:pPr>
              <w:rPr>
                <w:rFonts w:ascii="楷体" w:eastAsia="楷体" w:hAnsi="楷体"/>
                <w:szCs w:val="21"/>
              </w:rPr>
            </w:pPr>
            <w:r w:rsidRPr="00FF0DC2">
              <w:rPr>
                <w:rFonts w:ascii="楷体" w:eastAsia="楷体" w:hAnsi="楷体" w:hint="eastAsia"/>
                <w:szCs w:val="21"/>
              </w:rPr>
              <w:t>2、售出成品出现质量问题，通过制定退货、换货方案，保证客户生产不受影响；</w:t>
            </w:r>
          </w:p>
          <w:p w:rsidR="00FF0DC2" w:rsidRPr="00FF0DC2" w:rsidRDefault="00FF0DC2" w:rsidP="00FF0DC2">
            <w:pPr>
              <w:rPr>
                <w:rFonts w:ascii="楷体" w:eastAsia="楷体" w:hAnsi="楷体"/>
                <w:szCs w:val="21"/>
              </w:rPr>
            </w:pPr>
            <w:r w:rsidRPr="00FF0DC2">
              <w:rPr>
                <w:rFonts w:ascii="楷体" w:eastAsia="楷体" w:hAnsi="楷体" w:hint="eastAsia"/>
                <w:szCs w:val="21"/>
              </w:rPr>
              <w:t>3、市场增长迅速，市场需求量加大的机遇，通过提高产量，提高质量，积极开发新客户及质量有保证的供应商，扩大市场占有率。</w:t>
            </w:r>
          </w:p>
          <w:p w:rsidR="00FF0DC2" w:rsidRPr="00FF0DC2" w:rsidRDefault="00FF0DC2" w:rsidP="00FF0DC2">
            <w:pPr>
              <w:rPr>
                <w:rFonts w:ascii="楷体" w:eastAsia="楷体" w:hAnsi="楷体"/>
                <w:szCs w:val="21"/>
              </w:rPr>
            </w:pPr>
            <w:r w:rsidRPr="00FF0DC2">
              <w:rPr>
                <w:rFonts w:ascii="楷体" w:eastAsia="楷体" w:hAnsi="楷体" w:hint="eastAsia"/>
                <w:szCs w:val="21"/>
              </w:rPr>
              <w:t>4、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FF0DC2" w:rsidRDefault="00FF0DC2" w:rsidP="00FF0DC2">
            <w:pPr>
              <w:spacing w:line="240" w:lineRule="exact"/>
              <w:rPr>
                <w:b/>
                <w:color w:val="000000" w:themeColor="text1"/>
              </w:rPr>
            </w:pPr>
            <w:r w:rsidRPr="00FF0DC2">
              <w:rPr>
                <w:rFonts w:ascii="楷体" w:eastAsia="楷体" w:hAnsi="楷体" w:hint="eastAsia"/>
                <w:szCs w:val="21"/>
              </w:rPr>
              <w:sym w:font="Wingdings 2" w:char="F098"/>
            </w:r>
            <w:r w:rsidRPr="00FF0DC2">
              <w:rPr>
                <w:rFonts w:ascii="楷体" w:eastAsia="楷体" w:hAnsi="楷体" w:hint="eastAsia"/>
                <w:szCs w:val="21"/>
              </w:rPr>
              <w:t>评审情况均为符合发展要求，评审人：杨新禹，评审时间：2020.3.1</w:t>
            </w:r>
          </w:p>
        </w:tc>
      </w:tr>
      <w:tr w:rsidR="003E1A33">
        <w:trPr>
          <w:cantSplit/>
          <w:trHeight w:val="1930"/>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B515E" w:rsidRPr="00FF0DC2" w:rsidRDefault="001B515E" w:rsidP="00FF0DC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FF0DC2">
              <w:rPr>
                <w:rFonts w:ascii="宋体" w:hAnsi="宋体" w:cs="宋体" w:hint="eastAsia"/>
                <w:sz w:val="20"/>
                <w:szCs w:val="20"/>
              </w:rPr>
              <w:t>采购过程、销售</w:t>
            </w:r>
            <w:r w:rsidR="00FF0DC2" w:rsidRPr="00B50A0C">
              <w:rPr>
                <w:rFonts w:ascii="宋体" w:hAnsi="宋体" w:cs="宋体" w:hint="eastAsia"/>
                <w:sz w:val="20"/>
                <w:szCs w:val="20"/>
              </w:rPr>
              <w:t>过程、检验与交付过程、绩效分析、评价与改进等</w:t>
            </w:r>
          </w:p>
          <w:p w:rsidR="001B515E" w:rsidRDefault="001B515E" w:rsidP="00C46D0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F0DC2">
              <w:rPr>
                <w:rFonts w:ascii="宋体" w:hAnsi="宋体" w:hint="eastAsia"/>
                <w:b/>
                <w:color w:val="000000" w:themeColor="text1"/>
                <w:sz w:val="20"/>
                <w:szCs w:val="20"/>
                <w:u w:val="single"/>
              </w:rPr>
              <w:t>采购、销售</w:t>
            </w:r>
            <w:r>
              <w:rPr>
                <w:rFonts w:ascii="宋体" w:hAnsi="宋体" w:hint="eastAsia"/>
                <w:b/>
                <w:color w:val="000000" w:themeColor="text1"/>
                <w:sz w:val="20"/>
                <w:szCs w:val="20"/>
                <w:u w:val="single"/>
              </w:rPr>
              <w:t xml:space="preserve">                            </w:t>
            </w:r>
            <w:r w:rsidR="00FF0DC2">
              <w:rPr>
                <w:rFonts w:ascii="宋体" w:hAnsi="宋体" w:hint="eastAsia"/>
                <w:b/>
                <w:color w:val="000000" w:themeColor="text1"/>
                <w:sz w:val="20"/>
                <w:szCs w:val="20"/>
                <w:u w:val="single"/>
              </w:rPr>
              <w:t xml:space="preserve">            </w:t>
            </w:r>
          </w:p>
          <w:p w:rsidR="001B515E" w:rsidRDefault="001B515E" w:rsidP="00C46D0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sidR="00FF0DC2">
              <w:rPr>
                <w:rFonts w:ascii="宋体" w:hAnsi="宋体" w:hint="eastAsia"/>
                <w:b/>
                <w:color w:val="000000" w:themeColor="text1"/>
                <w:sz w:val="20"/>
                <w:szCs w:val="20"/>
              </w:rPr>
              <w:t>：销售</w:t>
            </w:r>
            <w:r>
              <w:rPr>
                <w:rFonts w:ascii="宋体" w:hAnsi="宋体" w:hint="eastAsia"/>
                <w:b/>
                <w:color w:val="000000" w:themeColor="text1"/>
                <w:sz w:val="20"/>
                <w:szCs w:val="20"/>
              </w:rPr>
              <w:t xml:space="preserve">  </w:t>
            </w:r>
          </w:p>
          <w:p w:rsidR="001B515E" w:rsidRPr="00FF0DC2" w:rsidRDefault="003E1A33" w:rsidP="00FF0DC2">
            <w:pPr>
              <w:tabs>
                <w:tab w:val="left" w:pos="540"/>
              </w:tabs>
              <w:spacing w:line="300" w:lineRule="exact"/>
              <w:ind w:left="201" w:hangingChars="100" w:hanging="201"/>
              <w:rPr>
                <w:rFonts w:ascii="宋体" w:hAnsi="宋体"/>
                <w:b/>
                <w:color w:val="000000" w:themeColor="text1"/>
                <w:sz w:val="20"/>
                <w:szCs w:val="20"/>
              </w:rPr>
            </w:pPr>
            <w:r w:rsidRPr="003E1A33">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1B515E">
              <w:rPr>
                <w:rFonts w:ascii="宋体" w:hAnsi="宋体" w:hint="eastAsia"/>
                <w:b/>
                <w:color w:val="000000" w:themeColor="text1"/>
                <w:sz w:val="20"/>
                <w:szCs w:val="20"/>
              </w:rPr>
              <w:t xml:space="preserve">不适用条款是    </w:t>
            </w:r>
            <w:r w:rsidR="00FF0DC2">
              <w:rPr>
                <w:rFonts w:ascii="宋体" w:hAnsi="宋体" w:hint="eastAsia"/>
                <w:b/>
                <w:color w:val="000000" w:themeColor="text1"/>
                <w:sz w:val="20"/>
                <w:szCs w:val="20"/>
              </w:rPr>
              <w:t>8.3</w:t>
            </w:r>
            <w:r w:rsidR="001B515E">
              <w:rPr>
                <w:rFonts w:ascii="宋体" w:hAnsi="宋体" w:hint="eastAsia"/>
                <w:b/>
                <w:color w:val="000000" w:themeColor="text1"/>
                <w:sz w:val="20"/>
                <w:szCs w:val="20"/>
              </w:rPr>
              <w:t xml:space="preserve">    ，不适用理由：</w:t>
            </w:r>
            <w:r w:rsidR="00FF0DC2" w:rsidRPr="00D7410E">
              <w:rPr>
                <w:rFonts w:hint="eastAsia"/>
                <w:sz w:val="20"/>
                <w:szCs w:val="20"/>
                <w:u w:val="single"/>
              </w:rPr>
              <w:t>产品依据国家标准、行业标准、客户要求销售，目前使用传统销售模式，且营销模式固定，无设计开发要求，故不适用</w:t>
            </w:r>
            <w:r w:rsidR="00FF0DC2" w:rsidRPr="00D7410E">
              <w:rPr>
                <w:rFonts w:hint="eastAsia"/>
                <w:sz w:val="20"/>
                <w:szCs w:val="20"/>
                <w:u w:val="single"/>
              </w:rPr>
              <w:t>8.3</w:t>
            </w:r>
            <w:r w:rsidR="00FF0DC2" w:rsidRPr="00D7410E">
              <w:rPr>
                <w:rFonts w:hint="eastAsia"/>
                <w:sz w:val="20"/>
                <w:szCs w:val="20"/>
                <w:u w:val="single"/>
              </w:rPr>
              <w:t>条款，不影响组织确保其产品和服务合格的能力或责任，对增强顾客满意也不会产生影响。</w:t>
            </w:r>
            <w:r w:rsidR="001B515E">
              <w:rPr>
                <w:rFonts w:ascii="宋体" w:hAnsi="宋体" w:hint="eastAsia"/>
                <w:b/>
                <w:color w:val="000000" w:themeColor="text1"/>
                <w:sz w:val="20"/>
                <w:szCs w:val="20"/>
              </w:rPr>
              <w:t xml:space="preserve">                                                   </w:t>
            </w:r>
          </w:p>
        </w:tc>
      </w:tr>
      <w:tr w:rsidR="003E1A33">
        <w:trPr>
          <w:cantSplit/>
          <w:trHeight w:val="2144"/>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B515E" w:rsidRDefault="001B515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B515E" w:rsidRDefault="001B515E">
            <w:pPr>
              <w:spacing w:line="300" w:lineRule="exact"/>
              <w:rPr>
                <w:b/>
                <w:color w:val="000000" w:themeColor="text1"/>
                <w:sz w:val="20"/>
                <w:szCs w:val="20"/>
              </w:rPr>
            </w:pPr>
          </w:p>
        </w:tc>
      </w:tr>
      <w:tr w:rsidR="003E1A33">
        <w:trPr>
          <w:cantSplit/>
          <w:trHeight w:val="2144"/>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B515E" w:rsidRDefault="001B515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3E1A33">
        <w:trPr>
          <w:cantSplit/>
          <w:trHeight w:val="1890"/>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B515E" w:rsidRDefault="001B515E" w:rsidP="00C46D05">
            <w:pPr>
              <w:tabs>
                <w:tab w:val="left" w:pos="540"/>
              </w:tabs>
              <w:spacing w:line="300" w:lineRule="exact"/>
              <w:ind w:left="211" w:hangingChars="100" w:hanging="211"/>
              <w:rPr>
                <w:rFonts w:ascii="宋体" w:hAnsi="宋体"/>
                <w:b/>
                <w:color w:val="000000" w:themeColor="text1"/>
                <w:szCs w:val="21"/>
              </w:rPr>
            </w:pPr>
          </w:p>
          <w:p w:rsidR="001B515E" w:rsidRDefault="001B51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FF0DC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1B515E" w:rsidRDefault="001B515E" w:rsidP="00C46D05">
            <w:pPr>
              <w:tabs>
                <w:tab w:val="left" w:pos="540"/>
              </w:tabs>
              <w:spacing w:line="300" w:lineRule="exact"/>
              <w:ind w:leftChars="-43" w:left="1" w:hangingChars="43" w:hanging="91"/>
              <w:rPr>
                <w:rFonts w:ascii="宋体" w:hAnsi="宋体"/>
                <w:b/>
                <w:color w:val="000000" w:themeColor="text1"/>
                <w:szCs w:val="21"/>
                <w:u w:val="single"/>
              </w:rPr>
            </w:pPr>
          </w:p>
          <w:p w:rsidR="001B515E" w:rsidRDefault="001B51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FF0DC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FF0DC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1B515E" w:rsidRDefault="001B51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FF0DC2">
              <w:rPr>
                <w:rFonts w:ascii="宋体" w:hAnsi="宋体" w:hint="eastAsia"/>
                <w:b/>
                <w:color w:val="000000" w:themeColor="text1"/>
                <w:szCs w:val="21"/>
              </w:rPr>
              <w:t>培训</w:t>
            </w:r>
          </w:p>
          <w:p w:rsidR="001B515E" w:rsidRDefault="001B51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FF0DC2">
              <w:rPr>
                <w:rFonts w:ascii="宋体" w:hAnsi="宋体" w:hint="eastAsia"/>
                <w:b/>
                <w:color w:val="000000" w:themeColor="text1"/>
                <w:szCs w:val="21"/>
              </w:rPr>
              <w:t>：是</w:t>
            </w:r>
          </w:p>
          <w:p w:rsidR="001B515E" w:rsidRDefault="001B515E">
            <w:pPr>
              <w:tabs>
                <w:tab w:val="left" w:pos="0"/>
              </w:tabs>
              <w:spacing w:line="240" w:lineRule="exact"/>
              <w:rPr>
                <w:b/>
                <w:color w:val="000000" w:themeColor="text1"/>
                <w:sz w:val="14"/>
                <w:szCs w:val="14"/>
              </w:rPr>
            </w:pPr>
          </w:p>
        </w:tc>
      </w:tr>
      <w:tr w:rsidR="003E1A33">
        <w:trPr>
          <w:cantSplit/>
          <w:trHeight w:val="2219"/>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B515E" w:rsidRDefault="001B515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企业质量目标：</w:t>
            </w:r>
          </w:p>
          <w:p w:rsidR="00FF0DC2" w:rsidRPr="00FF0DC2" w:rsidRDefault="00FF0DC2" w:rsidP="00FF0DC2">
            <w:pPr>
              <w:tabs>
                <w:tab w:val="left" w:pos="840"/>
              </w:tabs>
              <w:spacing w:line="480" w:lineRule="exact"/>
              <w:rPr>
                <w:rFonts w:ascii="楷体" w:eastAsia="楷体" w:hAnsi="楷体" w:cs="宋体"/>
                <w:b/>
                <w:bCs/>
                <w:sz w:val="20"/>
                <w:szCs w:val="20"/>
              </w:rPr>
            </w:pPr>
            <w:r w:rsidRPr="00FF0DC2">
              <w:rPr>
                <w:rFonts w:ascii="楷体" w:eastAsia="楷体" w:hAnsi="楷体" w:hint="eastAsia"/>
                <w:sz w:val="20"/>
                <w:szCs w:val="20"/>
              </w:rPr>
              <w:t>质量目标：</w:t>
            </w:r>
            <w:r w:rsidRPr="00FF0DC2">
              <w:rPr>
                <w:rFonts w:ascii="楷体" w:eastAsia="楷体" w:hAnsi="楷体" w:cs="宋体" w:hint="eastAsia"/>
                <w:b/>
                <w:bCs/>
                <w:sz w:val="20"/>
                <w:szCs w:val="20"/>
              </w:rPr>
              <w:t>1、交货及时率≥92%；</w:t>
            </w:r>
          </w:p>
          <w:p w:rsidR="00FF0DC2" w:rsidRPr="00FF0DC2" w:rsidRDefault="00FF0DC2" w:rsidP="00FF0DC2">
            <w:pPr>
              <w:rPr>
                <w:rFonts w:ascii="楷体" w:eastAsia="楷体" w:hAnsi="楷体" w:cs="宋体"/>
                <w:b/>
                <w:bCs/>
                <w:sz w:val="20"/>
                <w:szCs w:val="20"/>
              </w:rPr>
            </w:pPr>
            <w:r w:rsidRPr="00FF0DC2">
              <w:rPr>
                <w:rFonts w:ascii="楷体" w:eastAsia="楷体" w:hAnsi="楷体" w:cs="宋体" w:hint="eastAsia"/>
                <w:b/>
                <w:bCs/>
                <w:sz w:val="20"/>
                <w:szCs w:val="20"/>
              </w:rPr>
              <w:t xml:space="preserve">          2、顾客满意度92分以上。</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质量目标满足产品要求（国家标准、行业标准、客户要求）；</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质量目标进行层层分解，落实到责任部门。</w:t>
            </w:r>
          </w:p>
          <w:p w:rsidR="001B515E" w:rsidRDefault="00FF0DC2" w:rsidP="00FF0DC2">
            <w:pPr>
              <w:spacing w:line="240" w:lineRule="exact"/>
              <w:rPr>
                <w:rFonts w:ascii="宋体" w:hAnsi="宋体"/>
                <w:b/>
                <w:color w:val="000000" w:themeColor="text1"/>
              </w:rPr>
            </w:pPr>
            <w:r w:rsidRPr="00FF0DC2">
              <w:rPr>
                <w:rFonts w:ascii="楷体" w:eastAsia="楷体" w:hAnsi="楷体" w:hint="eastAsia"/>
                <w:sz w:val="20"/>
                <w:szCs w:val="20"/>
              </w:rPr>
              <w:t>（见各部门考核结果）。</w:t>
            </w:r>
          </w:p>
        </w:tc>
      </w:tr>
      <w:tr w:rsidR="003E1A33">
        <w:trPr>
          <w:cantSplit/>
          <w:trHeight w:val="1297"/>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B515E" w:rsidRPr="00FF0DC2" w:rsidRDefault="00FF0DC2">
            <w:pPr>
              <w:tabs>
                <w:tab w:val="left" w:pos="540"/>
              </w:tabs>
              <w:spacing w:line="240" w:lineRule="exact"/>
              <w:rPr>
                <w:rFonts w:ascii="楷体" w:eastAsia="楷体" w:hAnsi="楷体"/>
                <w:b/>
                <w:color w:val="000000" w:themeColor="text1"/>
                <w:sz w:val="20"/>
                <w:szCs w:val="20"/>
              </w:rPr>
            </w:pPr>
            <w:r w:rsidRPr="00FF0DC2">
              <w:rPr>
                <w:rFonts w:ascii="楷体" w:eastAsia="楷体" w:hAnsi="楷体" w:hint="eastAsia"/>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3E1A33">
        <w:trPr>
          <w:cantSplit/>
          <w:trHeight w:val="1126"/>
          <w:jc w:val="center"/>
        </w:trPr>
        <w:tc>
          <w:tcPr>
            <w:tcW w:w="720" w:type="dxa"/>
            <w:vMerge w:val="restart"/>
            <w:textDirection w:val="tbRlV"/>
            <w:vAlign w:val="center"/>
          </w:tcPr>
          <w:p w:rsidR="001B515E" w:rsidRDefault="001B515E">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1B515E" w:rsidRDefault="001B515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B515E" w:rsidRPr="00FF0DC2" w:rsidRDefault="00FF0DC2">
            <w:pPr>
              <w:spacing w:line="300" w:lineRule="exact"/>
              <w:rPr>
                <w:rFonts w:ascii="楷体" w:eastAsia="楷体" w:hAnsi="楷体"/>
                <w:b/>
                <w:color w:val="000000" w:themeColor="text1"/>
                <w:sz w:val="20"/>
                <w:szCs w:val="20"/>
              </w:rPr>
            </w:pPr>
            <w:r w:rsidRPr="00FF0DC2">
              <w:rPr>
                <w:rFonts w:ascii="楷体" w:eastAsia="楷体" w:hAnsi="楷体" w:hint="eastAsia"/>
                <w:szCs w:val="21"/>
              </w:rPr>
              <w:t>企业目前在职员工8人，职工队伍相对稳定，均在相关企业工作近5年，实践经验丰富</w:t>
            </w:r>
          </w:p>
        </w:tc>
      </w:tr>
      <w:tr w:rsidR="003E1A33">
        <w:trPr>
          <w:cantSplit/>
          <w:trHeight w:val="64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F0DC2" w:rsidRPr="00FF0DC2" w:rsidRDefault="00FF0DC2" w:rsidP="00FF0DC2">
            <w:pPr>
              <w:spacing w:line="240" w:lineRule="exact"/>
              <w:rPr>
                <w:rFonts w:ascii="楷体" w:eastAsia="楷体" w:hAnsi="楷体"/>
                <w:b/>
                <w:color w:val="000000" w:themeColor="text1"/>
                <w:sz w:val="20"/>
                <w:szCs w:val="20"/>
              </w:rPr>
            </w:pPr>
            <w:r w:rsidRPr="00FF0DC2">
              <w:rPr>
                <w:rFonts w:ascii="楷体" w:eastAsia="楷体" w:hAnsi="楷体" w:hint="eastAsia"/>
                <w:sz w:val="20"/>
                <w:szCs w:val="20"/>
              </w:rPr>
              <w:t>基础设施：</w:t>
            </w:r>
            <w:r w:rsidRPr="00FF0DC2">
              <w:rPr>
                <w:rFonts w:ascii="楷体" w:eastAsia="楷体" w:hAnsi="楷体"/>
                <w:sz w:val="20"/>
                <w:szCs w:val="20"/>
              </w:rPr>
              <w:t>办公室、洽谈室，主要设施：</w:t>
            </w:r>
            <w:r w:rsidRPr="00FF0DC2">
              <w:rPr>
                <w:rFonts w:ascii="楷体" w:eastAsia="楷体" w:hAnsi="楷体" w:hint="eastAsia"/>
                <w:sz w:val="20"/>
                <w:szCs w:val="20"/>
              </w:rPr>
              <w:t>电脑、电话、一体机等</w:t>
            </w:r>
          </w:p>
          <w:p w:rsidR="001B515E" w:rsidRDefault="001B515E">
            <w:pPr>
              <w:spacing w:line="240" w:lineRule="exact"/>
              <w:rPr>
                <w:rFonts w:ascii="宋体" w:hAnsi="宋体"/>
                <w:b/>
                <w:color w:val="000000" w:themeColor="text1"/>
                <w:sz w:val="20"/>
                <w:szCs w:val="20"/>
              </w:rPr>
            </w:pPr>
          </w:p>
        </w:tc>
      </w:tr>
      <w:tr w:rsidR="003E1A33">
        <w:trPr>
          <w:cantSplit/>
          <w:trHeight w:val="64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B515E" w:rsidRPr="00FF0DC2" w:rsidRDefault="00FF0DC2">
            <w:pPr>
              <w:spacing w:line="240" w:lineRule="exact"/>
              <w:rPr>
                <w:rFonts w:ascii="楷体" w:eastAsia="楷体" w:hAnsi="楷体"/>
                <w:b/>
                <w:color w:val="000000" w:themeColor="text1"/>
                <w:sz w:val="20"/>
                <w:szCs w:val="20"/>
              </w:rPr>
            </w:pPr>
            <w:r w:rsidRPr="00FF0DC2">
              <w:rPr>
                <w:rFonts w:ascii="楷体" w:eastAsia="楷体" w:hAnsi="楷体" w:hint="eastAsia"/>
                <w:sz w:val="20"/>
                <w:szCs w:val="20"/>
              </w:rPr>
              <w:t>工作环境：</w:t>
            </w:r>
            <w:r w:rsidRPr="00FF0DC2">
              <w:rPr>
                <w:rFonts w:ascii="楷体" w:eastAsia="楷体" w:hAnsi="楷体"/>
                <w:sz w:val="20"/>
                <w:szCs w:val="20"/>
              </w:rPr>
              <w:t>办公区域面积</w:t>
            </w:r>
            <w:r w:rsidRPr="00FF0DC2">
              <w:rPr>
                <w:rFonts w:ascii="楷体" w:eastAsia="楷体" w:hAnsi="楷体" w:hint="eastAsia"/>
                <w:sz w:val="20"/>
                <w:szCs w:val="20"/>
              </w:rPr>
              <w:t>120</w:t>
            </w:r>
            <w:r w:rsidRPr="00FF0DC2">
              <w:rPr>
                <w:rFonts w:ascii="楷体" w:eastAsia="楷体" w:hAnsi="楷体"/>
                <w:sz w:val="20"/>
                <w:szCs w:val="20"/>
              </w:rPr>
              <w:t>平米；</w:t>
            </w:r>
            <w:r w:rsidRPr="00FF0DC2">
              <w:rPr>
                <w:rFonts w:ascii="楷体" w:eastAsia="楷体" w:hAnsi="楷体" w:hint="eastAsia"/>
                <w:sz w:val="20"/>
                <w:szCs w:val="20"/>
              </w:rPr>
              <w:t>无仓储经营</w:t>
            </w:r>
            <w:r w:rsidRPr="00FF0DC2">
              <w:rPr>
                <w:rFonts w:ascii="楷体" w:eastAsia="楷体" w:hAnsi="楷体"/>
                <w:sz w:val="20"/>
                <w:szCs w:val="20"/>
              </w:rPr>
              <w:t>，布局合理，场所卫生干净整洁，工作环境良好</w:t>
            </w:r>
          </w:p>
        </w:tc>
      </w:tr>
      <w:tr w:rsidR="003E1A33">
        <w:trPr>
          <w:cantSplit/>
          <w:trHeight w:val="64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FF0DC2" w:rsidRPr="00FF0DC2" w:rsidRDefault="00FF0DC2">
            <w:pPr>
              <w:spacing w:line="240" w:lineRule="exact"/>
              <w:rPr>
                <w:rFonts w:ascii="楷体" w:eastAsia="楷体" w:hAnsi="楷体"/>
                <w:b/>
                <w:color w:val="000000" w:themeColor="text1"/>
                <w:sz w:val="20"/>
                <w:szCs w:val="20"/>
              </w:rPr>
            </w:pPr>
            <w:r w:rsidRPr="00FF0DC2">
              <w:rPr>
                <w:rFonts w:ascii="楷体" w:eastAsia="楷体" w:hAnsi="楷体" w:hint="eastAsia"/>
                <w:sz w:val="20"/>
                <w:szCs w:val="20"/>
              </w:rPr>
              <w:t>公司销售服务只是对产品包装、型号、数量、材质单等进行检验，对服务质量进行检查、对顾客满意度进行调查，制定了对应表格。</w:t>
            </w:r>
          </w:p>
        </w:tc>
      </w:tr>
      <w:tr w:rsidR="003E1A33">
        <w:trPr>
          <w:cantSplit/>
          <w:trHeight w:val="64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组织运行所需的知识从内、外部来源获取的有：</w:t>
            </w:r>
          </w:p>
          <w:p w:rsidR="00FF0DC2" w:rsidRPr="00FF0DC2" w:rsidRDefault="00FF0DC2" w:rsidP="00FF0DC2">
            <w:pPr>
              <w:pStyle w:val="a9"/>
              <w:numPr>
                <w:ilvl w:val="0"/>
                <w:numId w:val="4"/>
              </w:numPr>
              <w:ind w:firstLineChars="0"/>
              <w:rPr>
                <w:rFonts w:ascii="楷体" w:eastAsia="楷体" w:hAnsi="楷体"/>
                <w:sz w:val="20"/>
                <w:szCs w:val="20"/>
              </w:rPr>
            </w:pPr>
            <w:r w:rsidRPr="00FF0DC2">
              <w:rPr>
                <w:rFonts w:ascii="楷体" w:eastAsia="楷体" w:hAnsi="楷体" w:hint="eastAsia"/>
                <w:sz w:val="20"/>
                <w:szCs w:val="20"/>
              </w:rPr>
              <w:t>销售人员以往多年的工作经验（员工过去所有的）根据顾客要求提供满足顾客需求的产品信息等；</w:t>
            </w:r>
          </w:p>
          <w:p w:rsidR="00FF0DC2" w:rsidRPr="00FF0DC2" w:rsidRDefault="00FF0DC2" w:rsidP="00FF0DC2">
            <w:pPr>
              <w:pStyle w:val="a9"/>
              <w:numPr>
                <w:ilvl w:val="0"/>
                <w:numId w:val="4"/>
              </w:numPr>
              <w:ind w:firstLineChars="0"/>
              <w:rPr>
                <w:rFonts w:ascii="楷体" w:eastAsia="楷体" w:hAnsi="楷体"/>
                <w:sz w:val="20"/>
                <w:szCs w:val="20"/>
              </w:rPr>
            </w:pPr>
            <w:r w:rsidRPr="00FF0DC2">
              <w:rPr>
                <w:rFonts w:ascii="楷体" w:eastAsia="楷体" w:hAnsi="楷体" w:hint="eastAsia"/>
                <w:sz w:val="20"/>
                <w:szCs w:val="20"/>
              </w:rPr>
              <w:t>外部来源获取有：体系咨询老师传授的体系知识及所实施的内审员的培训；供方提供的产品介绍等。</w:t>
            </w:r>
          </w:p>
          <w:p w:rsidR="00FF0DC2" w:rsidRPr="00FF0DC2" w:rsidRDefault="00FF0DC2" w:rsidP="00FF0DC2">
            <w:pPr>
              <w:pStyle w:val="a9"/>
              <w:numPr>
                <w:ilvl w:val="0"/>
                <w:numId w:val="4"/>
              </w:numPr>
              <w:ind w:firstLineChars="0"/>
              <w:rPr>
                <w:rFonts w:ascii="楷体" w:eastAsia="楷体" w:hAnsi="楷体"/>
                <w:sz w:val="20"/>
                <w:szCs w:val="20"/>
              </w:rPr>
            </w:pPr>
            <w:r w:rsidRPr="00FF0DC2">
              <w:rPr>
                <w:rFonts w:ascii="楷体" w:eastAsia="楷体" w:hAnsi="楷体" w:hint="eastAsia"/>
                <w:sz w:val="20"/>
                <w:szCs w:val="20"/>
              </w:rPr>
              <w:t>获取及保持方法：老员工传帮带新员工；存档产品信息；</w:t>
            </w:r>
          </w:p>
          <w:p w:rsidR="00FF0DC2" w:rsidRPr="00FF0DC2" w:rsidRDefault="00FF0DC2" w:rsidP="00FF0DC2">
            <w:pPr>
              <w:pStyle w:val="a9"/>
              <w:numPr>
                <w:ilvl w:val="0"/>
                <w:numId w:val="4"/>
              </w:numPr>
              <w:ind w:firstLineChars="0"/>
              <w:rPr>
                <w:rFonts w:ascii="楷体" w:eastAsia="楷体" w:hAnsi="楷体"/>
                <w:sz w:val="20"/>
                <w:szCs w:val="20"/>
              </w:rPr>
            </w:pPr>
            <w:r w:rsidRPr="00FF0DC2">
              <w:rPr>
                <w:rFonts w:ascii="楷体" w:eastAsia="楷体" w:hAnsi="楷体" w:hint="eastAsia"/>
                <w:sz w:val="20"/>
                <w:szCs w:val="20"/>
              </w:rPr>
              <w:t>为应对不断变化的的需求和市场趋势，组织策划进行体系标准及相关知识的再培训、招聘有专业知识的销售人员等方式对确定的知识及时更新；</w:t>
            </w:r>
          </w:p>
          <w:p w:rsidR="00FF0DC2" w:rsidRPr="00FF0DC2" w:rsidRDefault="00FF0DC2" w:rsidP="00FF0DC2">
            <w:pPr>
              <w:pStyle w:val="a9"/>
              <w:numPr>
                <w:ilvl w:val="0"/>
                <w:numId w:val="4"/>
              </w:numPr>
              <w:ind w:firstLineChars="0"/>
              <w:rPr>
                <w:rFonts w:ascii="楷体" w:eastAsia="楷体" w:hAnsi="楷体"/>
                <w:sz w:val="20"/>
                <w:szCs w:val="20"/>
              </w:rPr>
            </w:pPr>
            <w:r w:rsidRPr="00FF0DC2">
              <w:rPr>
                <w:rFonts w:ascii="楷体" w:eastAsia="楷体" w:hAnsi="楷体" w:hint="eastAsia"/>
                <w:sz w:val="20"/>
                <w:szCs w:val="20"/>
              </w:rPr>
              <w:t>对外来文件进行了识别收集，现场提供有《外来文件一览表》包括</w:t>
            </w:r>
            <w:r w:rsidRPr="00FF0DC2">
              <w:rPr>
                <w:rFonts w:ascii="楷体" w:eastAsia="楷体" w:hAnsi="楷体"/>
                <w:sz w:val="20"/>
                <w:szCs w:val="20"/>
              </w:rPr>
              <w:t>质量法、</w:t>
            </w:r>
            <w:r w:rsidRPr="00FF0DC2">
              <w:rPr>
                <w:rFonts w:ascii="楷体" w:eastAsia="楷体" w:hAnsi="楷体" w:hint="eastAsia"/>
                <w:sz w:val="20"/>
                <w:szCs w:val="20"/>
              </w:rPr>
              <w:t>标准化法、</w:t>
            </w:r>
            <w:r w:rsidRPr="00FF0DC2">
              <w:rPr>
                <w:rFonts w:ascii="楷体" w:eastAsia="楷体" w:hAnsi="楷体"/>
                <w:sz w:val="20"/>
                <w:szCs w:val="20"/>
              </w:rPr>
              <w:t>合同法、劳动法、消防法、</w:t>
            </w:r>
            <w:r w:rsidRPr="00FF0DC2">
              <w:rPr>
                <w:rFonts w:ascii="楷体" w:eastAsia="楷体" w:hAnsi="楷体" w:hint="eastAsia"/>
                <w:sz w:val="20"/>
                <w:szCs w:val="20"/>
              </w:rPr>
              <w:t>安全生产法</w:t>
            </w:r>
            <w:r w:rsidRPr="00FF0DC2">
              <w:rPr>
                <w:rFonts w:ascii="楷体" w:eastAsia="楷体" w:hAnsi="楷体"/>
                <w:sz w:val="20"/>
                <w:szCs w:val="20"/>
              </w:rPr>
              <w:t>、</w:t>
            </w:r>
            <w:r w:rsidRPr="00FF0DC2">
              <w:rPr>
                <w:rFonts w:ascii="楷体" w:eastAsia="楷体" w:hAnsi="楷体" w:hint="eastAsia"/>
                <w:sz w:val="20"/>
                <w:szCs w:val="20"/>
              </w:rPr>
              <w:t xml:space="preserve"> 汽车配件的相关国家标准、行业标准GB/T 19000-2016《质量管理体系 基础和术语》、GB/T 19001-2016《质量管理体系 要求》等法规要求。</w:t>
            </w:r>
          </w:p>
          <w:p w:rsidR="001B515E" w:rsidRDefault="00FF0DC2" w:rsidP="00FF0DC2">
            <w:pPr>
              <w:spacing w:line="240" w:lineRule="exact"/>
              <w:rPr>
                <w:rFonts w:ascii="宋体" w:hAnsi="宋体"/>
                <w:b/>
                <w:color w:val="000000" w:themeColor="text1"/>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企业知识管理符合要求。</w:t>
            </w:r>
          </w:p>
        </w:tc>
      </w:tr>
      <w:tr w:rsidR="003E1A33">
        <w:trPr>
          <w:cantSplit/>
          <w:trHeight w:val="64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3E1A33">
        <w:trPr>
          <w:cantSplit/>
          <w:trHeight w:val="97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3E1A33">
        <w:trPr>
          <w:cantSplit/>
          <w:trHeight w:val="2531"/>
          <w:jc w:val="center"/>
        </w:trPr>
        <w:tc>
          <w:tcPr>
            <w:tcW w:w="720" w:type="dxa"/>
            <w:vMerge w:val="restart"/>
            <w:textDirection w:val="tbRlV"/>
            <w:vAlign w:val="center"/>
          </w:tcPr>
          <w:p w:rsidR="001B515E" w:rsidRDefault="001B515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B515E" w:rsidRDefault="001B515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B515E" w:rsidRDefault="001B515E">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FF0DC2" w:rsidRPr="00FF0DC2" w:rsidRDefault="00FF0DC2" w:rsidP="00FF0DC2">
            <w:pPr>
              <w:rPr>
                <w:rFonts w:ascii="楷体" w:eastAsia="楷体" w:hAnsi="楷体"/>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质量方针：</w:t>
            </w:r>
            <w:r w:rsidRPr="00FF0DC2">
              <w:rPr>
                <w:rFonts w:ascii="楷体" w:eastAsia="楷体" w:hAnsi="楷体" w:cs="宋体" w:hint="eastAsia"/>
                <w:b/>
                <w:bCs/>
                <w:sz w:val="20"/>
                <w:szCs w:val="20"/>
              </w:rPr>
              <w:t>提供合格的产品和优质的服务</w:t>
            </w:r>
          </w:p>
          <w:p w:rsidR="00FF0DC2" w:rsidRDefault="00FF0DC2" w:rsidP="00FF0DC2">
            <w:pPr>
              <w:spacing w:line="300" w:lineRule="exact"/>
              <w:ind w:left="1"/>
              <w:rPr>
                <w:b/>
                <w:color w:val="000000" w:themeColor="text1"/>
                <w:sz w:val="20"/>
                <w:szCs w:val="20"/>
              </w:rPr>
            </w:pPr>
            <w:r w:rsidRPr="00FF0DC2">
              <w:rPr>
                <w:rFonts w:ascii="楷体" w:eastAsia="楷体" w:hAnsi="楷体" w:hint="eastAsia"/>
                <w:sz w:val="20"/>
                <w:szCs w:val="20"/>
              </w:rPr>
              <w:sym w:font="Wingdings 2" w:char="F098"/>
            </w:r>
            <w:r w:rsidRPr="00FF0DC2">
              <w:rPr>
                <w:rFonts w:ascii="楷体" w:eastAsia="楷体" w:hAnsi="楷体" w:hint="eastAsia"/>
                <w:sz w:val="20"/>
                <w:szCs w:val="20"/>
              </w:rPr>
              <w:t>方针与企业的经营宗旨相适应，协调一致；通过会议传达，沟通，让全体员工理解执行。并定期进行评审（一般一年一次）。</w:t>
            </w:r>
          </w:p>
        </w:tc>
      </w:tr>
      <w:tr w:rsidR="003E1A33">
        <w:trPr>
          <w:cantSplit/>
          <w:trHeight w:val="2553"/>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rsidP="00C46D0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B515E" w:rsidRDefault="001B515E">
            <w:pPr>
              <w:spacing w:line="240" w:lineRule="exact"/>
              <w:rPr>
                <w:rFonts w:ascii="楷体_GB2312" w:eastAsia="楷体_GB2312"/>
                <w:b/>
                <w:color w:val="000000" w:themeColor="text1"/>
                <w:sz w:val="20"/>
                <w:szCs w:val="20"/>
              </w:rPr>
            </w:pPr>
          </w:p>
          <w:p w:rsidR="00FF0DC2" w:rsidRDefault="00FF0DC2" w:rsidP="00FF0D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FF0DC2" w:rsidRDefault="00FF0DC2" w:rsidP="00FF0D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FF0DC2" w:rsidRDefault="00FF0DC2" w:rsidP="00FF0DC2">
            <w:pPr>
              <w:spacing w:line="240" w:lineRule="exact"/>
              <w:rPr>
                <w:rFonts w:ascii="楷体_GB2312" w:eastAsia="楷体_GB2312"/>
                <w:b/>
                <w:color w:val="000000" w:themeColor="text1"/>
                <w:sz w:val="20"/>
                <w:szCs w:val="20"/>
              </w:rPr>
            </w:pPr>
          </w:p>
          <w:p w:rsidR="00FF0DC2" w:rsidRDefault="00FF0DC2" w:rsidP="00FF0DC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1B515E" w:rsidRPr="00FF0DC2" w:rsidRDefault="001B515E">
            <w:pPr>
              <w:spacing w:line="240" w:lineRule="exact"/>
              <w:rPr>
                <w:rFonts w:ascii="楷体_GB2312" w:eastAsia="楷体_GB2312"/>
                <w:b/>
                <w:color w:val="000000" w:themeColor="text1"/>
                <w:sz w:val="20"/>
                <w:szCs w:val="20"/>
              </w:rPr>
            </w:pPr>
          </w:p>
          <w:p w:rsidR="001B515E" w:rsidRDefault="001B51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1B515E" w:rsidRDefault="001B515E">
            <w:pPr>
              <w:spacing w:line="240" w:lineRule="exact"/>
              <w:rPr>
                <w:rFonts w:ascii="楷体_GB2312" w:eastAsia="楷体_GB2312"/>
                <w:b/>
                <w:color w:val="000000" w:themeColor="text1"/>
                <w:sz w:val="20"/>
                <w:szCs w:val="20"/>
              </w:rPr>
            </w:pPr>
          </w:p>
          <w:p w:rsidR="001B515E" w:rsidRDefault="001B51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1B515E" w:rsidRDefault="001B515E">
            <w:pPr>
              <w:spacing w:line="240" w:lineRule="exact"/>
              <w:rPr>
                <w:rFonts w:ascii="楷体_GB2312" w:eastAsia="楷体_GB2312"/>
                <w:b/>
                <w:color w:val="000000" w:themeColor="text1"/>
                <w:sz w:val="20"/>
                <w:szCs w:val="20"/>
              </w:rPr>
            </w:pPr>
          </w:p>
          <w:p w:rsidR="001B515E" w:rsidRDefault="001B51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1B515E" w:rsidRDefault="001B515E">
            <w:pPr>
              <w:spacing w:line="240" w:lineRule="exact"/>
              <w:rPr>
                <w:rFonts w:ascii="楷体_GB2312" w:eastAsia="楷体_GB2312"/>
                <w:b/>
                <w:color w:val="000000" w:themeColor="text1"/>
                <w:szCs w:val="21"/>
              </w:rPr>
            </w:pPr>
          </w:p>
          <w:p w:rsidR="001B515E" w:rsidRDefault="001B515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3E1A33">
        <w:trPr>
          <w:cantSplit/>
          <w:trHeight w:val="2250"/>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B515E" w:rsidRDefault="001B515E" w:rsidP="00C46D05">
            <w:pPr>
              <w:spacing w:line="240" w:lineRule="exact"/>
              <w:ind w:leftChars="42" w:left="188" w:hangingChars="50" w:hanging="100"/>
              <w:rPr>
                <w:rFonts w:hint="eastAsia"/>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672AE" w:rsidRPr="00B672AE" w:rsidRDefault="00B672AE" w:rsidP="00B672AE">
            <w:pPr>
              <w:spacing w:line="240" w:lineRule="exact"/>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产品和服务要求：主要根据顾客提出的产品要求</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标书中明示产品要求</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产品执行的技术指标等进行控</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制，严格按要求进行了合同评审—确保能满足客户需求，控制情况较好。</w:t>
            </w:r>
            <w:r w:rsidRPr="00B672AE">
              <w:rPr>
                <w:rFonts w:ascii="楷体" w:eastAsia="楷体" w:hAnsi="楷体"/>
                <w:color w:val="000000" w:themeColor="text1"/>
                <w:sz w:val="20"/>
                <w:szCs w:val="20"/>
              </w:rPr>
              <w:t xml:space="preserve"> </w:t>
            </w:r>
            <w:r w:rsidRPr="00B672AE">
              <w:rPr>
                <w:rFonts w:ascii="楷体" w:eastAsia="楷体" w:hAnsi="楷体"/>
                <w:color w:val="000000" w:themeColor="text1"/>
                <w:sz w:val="20"/>
                <w:szCs w:val="20"/>
              </w:rPr>
              <w:t></w:t>
            </w:r>
          </w:p>
          <w:p w:rsidR="00B672AE" w:rsidRPr="00B672AE" w:rsidRDefault="00B672AE" w:rsidP="00B672AE">
            <w:pPr>
              <w:spacing w:line="240" w:lineRule="exact"/>
              <w:ind w:firstLineChars="98" w:firstLine="196"/>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采购过程控制：首先编制采购产品验收规范、采购产品检验规程等作业文件规定采购产品质量要求；</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其次对供方进行了评价，保证采购产品</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服务的质量符合公司要求；通过制定采购计划实施采购，目前</w:t>
            </w:r>
          </w:p>
          <w:p w:rsidR="00B672AE" w:rsidRPr="00B672AE" w:rsidRDefault="00B672AE" w:rsidP="00B672AE">
            <w:pPr>
              <w:spacing w:line="240" w:lineRule="exact"/>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控制状况良好。</w:t>
            </w:r>
            <w:r w:rsidRPr="00B672AE">
              <w:rPr>
                <w:rFonts w:ascii="楷体" w:eastAsia="楷体" w:hAnsi="楷体"/>
                <w:color w:val="000000" w:themeColor="text1"/>
                <w:sz w:val="20"/>
                <w:szCs w:val="20"/>
              </w:rPr>
              <w:t xml:space="preserve"> </w:t>
            </w:r>
            <w:r w:rsidRPr="00B672AE">
              <w:rPr>
                <w:rFonts w:ascii="楷体" w:eastAsia="楷体" w:hAnsi="楷体"/>
                <w:color w:val="000000" w:themeColor="text1"/>
                <w:sz w:val="20"/>
                <w:szCs w:val="20"/>
              </w:rPr>
              <w:t></w:t>
            </w:r>
          </w:p>
          <w:p w:rsidR="00B672AE" w:rsidRPr="00B672AE" w:rsidRDefault="00B672AE" w:rsidP="00B672AE">
            <w:pPr>
              <w:spacing w:line="240" w:lineRule="exact"/>
              <w:ind w:firstLineChars="147" w:firstLine="294"/>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生产和服务提供：通过市场调研或网络调查，与顾客洽谈产品型号</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数量</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价格等信息，与顾客签订合</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同，进行合同评审，进行售前</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售中</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售后服务，通过合同评审表，评审内容有交货期</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价格</w:t>
            </w:r>
            <w:r w:rsidRPr="00B672AE">
              <w:rPr>
                <w:rFonts w:ascii="楷体" w:eastAsia="楷体" w:hAnsi="楷体"/>
                <w:color w:val="000000" w:themeColor="text1"/>
                <w:sz w:val="20"/>
                <w:szCs w:val="20"/>
              </w:rPr>
              <w:t>/</w:t>
            </w:r>
            <w:r w:rsidRPr="00B672AE">
              <w:rPr>
                <w:rFonts w:ascii="楷体" w:eastAsia="楷体" w:hAnsi="楷体" w:hint="eastAsia"/>
                <w:color w:val="000000" w:themeColor="text1"/>
                <w:sz w:val="20"/>
                <w:szCs w:val="20"/>
              </w:rPr>
              <w:t>产品质量要求等，目前生产和服务过程控制情况较好。</w:t>
            </w:r>
            <w:r w:rsidRPr="00B672AE">
              <w:rPr>
                <w:rFonts w:ascii="楷体" w:eastAsia="楷体" w:hAnsi="楷体"/>
                <w:color w:val="000000" w:themeColor="text1"/>
                <w:sz w:val="20"/>
                <w:szCs w:val="20"/>
              </w:rPr>
              <w:t xml:space="preserve"> </w:t>
            </w:r>
            <w:r w:rsidRPr="00B672AE">
              <w:rPr>
                <w:rFonts w:ascii="楷体" w:eastAsia="楷体" w:hAnsi="楷体"/>
                <w:color w:val="000000" w:themeColor="text1"/>
                <w:sz w:val="20"/>
                <w:szCs w:val="20"/>
              </w:rPr>
              <w:t></w:t>
            </w:r>
          </w:p>
          <w:p w:rsidR="00B672AE" w:rsidRPr="00B672AE" w:rsidRDefault="00B672AE" w:rsidP="00B672AE">
            <w:pPr>
              <w:spacing w:line="240" w:lineRule="exact"/>
              <w:ind w:firstLineChars="196" w:firstLine="392"/>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销售过程：公司与产品有关的要求主要体现在标书、合同及相关法律法规及标准中。一般通过电话、</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老客户介绍、招投标等方式进行销售。在签订正式合同前，由业务部组织进行合同评审，签订合同后，</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组织生产及时与客户沟通，按时交付。收集顾客对产品的反馈信息，开展顾客满意度调查，包括顾客抱</w:t>
            </w:r>
            <w:r w:rsidRPr="00B672AE">
              <w:rPr>
                <w:rFonts w:ascii="楷体" w:eastAsia="楷体" w:hAnsi="楷体"/>
                <w:color w:val="000000" w:themeColor="text1"/>
                <w:sz w:val="20"/>
                <w:szCs w:val="20"/>
              </w:rPr>
              <w:t xml:space="preserve"> </w:t>
            </w:r>
            <w:r w:rsidRPr="00B672AE">
              <w:rPr>
                <w:rFonts w:ascii="楷体" w:eastAsia="楷体" w:hAnsi="楷体" w:hint="eastAsia"/>
                <w:color w:val="000000" w:themeColor="text1"/>
                <w:sz w:val="20"/>
                <w:szCs w:val="20"/>
              </w:rPr>
              <w:t>怨和投诉，目前未发生顾客投诉事件。</w:t>
            </w:r>
          </w:p>
          <w:p w:rsidR="00B672AE" w:rsidRPr="00B672AE" w:rsidRDefault="00B672AE" w:rsidP="00B672AE">
            <w:pPr>
              <w:spacing w:line="240" w:lineRule="exact"/>
              <w:ind w:firstLineChars="196" w:firstLine="392"/>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企业外包过程：产品运输</w:t>
            </w:r>
          </w:p>
          <w:p w:rsidR="00B672AE" w:rsidRPr="00B672AE" w:rsidRDefault="00B672AE" w:rsidP="00B672AE">
            <w:pPr>
              <w:spacing w:line="240" w:lineRule="exact"/>
              <w:ind w:firstLineChars="196" w:firstLine="392"/>
              <w:rPr>
                <w:rFonts w:ascii="楷体" w:eastAsia="楷体" w:hAnsi="楷体"/>
                <w:color w:val="000000" w:themeColor="text1"/>
                <w:sz w:val="20"/>
                <w:szCs w:val="20"/>
              </w:rPr>
            </w:pPr>
            <w:r w:rsidRPr="00B672AE">
              <w:rPr>
                <w:rFonts w:ascii="楷体" w:eastAsia="楷体" w:hAnsi="楷体" w:hint="eastAsia"/>
                <w:color w:val="000000" w:themeColor="text1"/>
                <w:sz w:val="20"/>
                <w:szCs w:val="20"/>
              </w:rPr>
              <w:t>企业关键过程：采购、销售</w:t>
            </w:r>
          </w:p>
          <w:p w:rsidR="00FF0DC2" w:rsidRPr="00B672AE" w:rsidRDefault="00B672AE" w:rsidP="00B672AE">
            <w:pPr>
              <w:spacing w:line="240" w:lineRule="exact"/>
              <w:ind w:leftChars="42" w:left="188" w:hangingChars="50" w:hanging="100"/>
              <w:rPr>
                <w:rFonts w:ascii="楷体" w:eastAsia="楷体" w:hAnsi="楷体"/>
                <w:b/>
                <w:color w:val="000000" w:themeColor="text1"/>
                <w:sz w:val="20"/>
                <w:szCs w:val="20"/>
              </w:rPr>
            </w:pPr>
            <w:r w:rsidRPr="00B672AE">
              <w:rPr>
                <w:rFonts w:ascii="楷体" w:eastAsia="楷体" w:hAnsi="楷体" w:hint="eastAsia"/>
                <w:color w:val="000000" w:themeColor="text1"/>
                <w:sz w:val="20"/>
                <w:szCs w:val="20"/>
              </w:rPr>
              <w:t>企业特殊过程：销售，企业未对该过程进行确认，已开具不符合。</w:t>
            </w:r>
          </w:p>
          <w:p w:rsidR="001B515E" w:rsidRDefault="001B515E">
            <w:pPr>
              <w:spacing w:line="240" w:lineRule="exact"/>
              <w:rPr>
                <w:b/>
                <w:color w:val="000000" w:themeColor="text1"/>
                <w:sz w:val="20"/>
                <w:szCs w:val="20"/>
              </w:rPr>
            </w:pPr>
          </w:p>
        </w:tc>
      </w:tr>
      <w:tr w:rsidR="003E1A33">
        <w:trPr>
          <w:cantSplit/>
          <w:trHeight w:val="2250"/>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672AE" w:rsidRPr="00B672AE" w:rsidRDefault="00B672AE" w:rsidP="00B672AE">
            <w:pPr>
              <w:spacing w:line="300" w:lineRule="exact"/>
              <w:rPr>
                <w:rFonts w:ascii="楷体" w:eastAsia="楷体" w:hAnsi="楷体"/>
                <w:b/>
                <w:color w:val="000000" w:themeColor="text1"/>
                <w:sz w:val="20"/>
                <w:szCs w:val="20"/>
              </w:rPr>
            </w:pPr>
            <w:r w:rsidRPr="00B672AE">
              <w:rPr>
                <w:rFonts w:ascii="楷体" w:eastAsia="楷体" w:hAnsi="楷体"/>
                <w:b/>
                <w:color w:val="000000" w:themeColor="text1"/>
                <w:sz w:val="20"/>
                <w:szCs w:val="20"/>
              </w:rPr>
              <w:t>根据客户图纸、技术要求、相应产品的国家、行业标准进行销售，目前提供给客户的产品均合格。</w:t>
            </w:r>
          </w:p>
          <w:p w:rsidR="001B515E" w:rsidRPr="00B672AE" w:rsidRDefault="001B515E">
            <w:pPr>
              <w:spacing w:line="300" w:lineRule="exact"/>
              <w:rPr>
                <w:rFonts w:ascii="楷体" w:eastAsia="楷体" w:hAnsi="楷体"/>
                <w:b/>
                <w:color w:val="000000" w:themeColor="text1"/>
                <w:sz w:val="20"/>
                <w:szCs w:val="20"/>
              </w:rPr>
            </w:pPr>
          </w:p>
          <w:p w:rsidR="001B515E" w:rsidRDefault="001B515E">
            <w:pPr>
              <w:spacing w:line="240" w:lineRule="exact"/>
              <w:rPr>
                <w:b/>
                <w:color w:val="000000" w:themeColor="text1"/>
                <w:sz w:val="20"/>
                <w:szCs w:val="20"/>
              </w:rPr>
            </w:pPr>
          </w:p>
          <w:p w:rsidR="001B515E" w:rsidRDefault="001B51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B515E" w:rsidRDefault="001B515E">
            <w:pPr>
              <w:spacing w:line="240" w:lineRule="exact"/>
              <w:rPr>
                <w:b/>
                <w:color w:val="000000" w:themeColor="text1"/>
                <w:sz w:val="20"/>
                <w:szCs w:val="20"/>
              </w:rPr>
            </w:pPr>
          </w:p>
        </w:tc>
      </w:tr>
      <w:tr w:rsidR="003E1A33">
        <w:trPr>
          <w:cantSplit/>
          <w:trHeight w:val="2250"/>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B515E" w:rsidRDefault="00B672AE" w:rsidP="00C46D05">
            <w:pPr>
              <w:spacing w:line="240" w:lineRule="exact"/>
              <w:ind w:firstLineChars="100" w:firstLine="201"/>
              <w:rPr>
                <w:b/>
                <w:color w:val="000000" w:themeColor="text1"/>
                <w:sz w:val="20"/>
                <w:szCs w:val="20"/>
              </w:rPr>
            </w:pPr>
            <w:r>
              <w:rPr>
                <w:rFonts w:hint="eastAsia"/>
                <w:b/>
                <w:color w:val="000000" w:themeColor="text1"/>
                <w:sz w:val="20"/>
                <w:szCs w:val="20"/>
              </w:rPr>
              <w:t>无</w:t>
            </w:r>
          </w:p>
          <w:p w:rsidR="001B515E" w:rsidRDefault="001B515E" w:rsidP="00C46D05">
            <w:pPr>
              <w:spacing w:line="240" w:lineRule="exact"/>
              <w:ind w:firstLineChars="100" w:firstLine="201"/>
              <w:rPr>
                <w:b/>
                <w:color w:val="000000" w:themeColor="text1"/>
                <w:sz w:val="20"/>
                <w:szCs w:val="20"/>
              </w:rPr>
            </w:pPr>
          </w:p>
          <w:p w:rsidR="001B515E" w:rsidRDefault="001B515E">
            <w:pPr>
              <w:spacing w:line="240" w:lineRule="exact"/>
              <w:rPr>
                <w:b/>
                <w:color w:val="000000" w:themeColor="text1"/>
                <w:sz w:val="20"/>
                <w:szCs w:val="20"/>
              </w:rPr>
            </w:pPr>
          </w:p>
          <w:p w:rsidR="001B515E" w:rsidRDefault="001B515E" w:rsidP="00C46D0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B515E" w:rsidRDefault="001B515E">
            <w:pPr>
              <w:spacing w:line="300" w:lineRule="exact"/>
              <w:jc w:val="left"/>
              <w:rPr>
                <w:b/>
                <w:color w:val="000000" w:themeColor="text1"/>
                <w:sz w:val="20"/>
                <w:szCs w:val="20"/>
              </w:rPr>
            </w:pPr>
          </w:p>
        </w:tc>
      </w:tr>
      <w:tr w:rsidR="003E1A33">
        <w:trPr>
          <w:cantSplit/>
          <w:trHeight w:val="1679"/>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B515E" w:rsidRPr="001B515E" w:rsidRDefault="001B515E" w:rsidP="001B515E">
            <w:pPr>
              <w:rPr>
                <w:rFonts w:ascii="楷体" w:eastAsia="楷体" w:hAnsi="楷体"/>
                <w:sz w:val="20"/>
                <w:szCs w:val="20"/>
              </w:rPr>
            </w:pPr>
            <w:r w:rsidRPr="001B515E">
              <w:rPr>
                <w:rFonts w:ascii="楷体" w:eastAsia="楷体" w:hAnsi="楷体" w:hint="eastAsia"/>
                <w:sz w:val="20"/>
                <w:szCs w:val="20"/>
              </w:rPr>
              <w:t>企业编制《不合格品控制程序》，其规定了不合格品的识别、隔离、标识、评审及处置方面的要求。</w:t>
            </w:r>
          </w:p>
          <w:p w:rsidR="001B515E" w:rsidRPr="001B515E" w:rsidRDefault="001B515E" w:rsidP="001B515E">
            <w:pPr>
              <w:rPr>
                <w:rFonts w:ascii="楷体" w:eastAsia="楷体" w:hAnsi="楷体"/>
                <w:sz w:val="20"/>
                <w:szCs w:val="20"/>
              </w:rPr>
            </w:pPr>
            <w:r w:rsidRPr="001B515E">
              <w:rPr>
                <w:rFonts w:ascii="楷体" w:eastAsia="楷体" w:hAnsi="楷体" w:hint="eastAsia"/>
                <w:sz w:val="20"/>
                <w:szCs w:val="20"/>
              </w:rPr>
              <w:t>在产品进货检验中出现的不合格可进行退货处理，在产品交付后出现不合格可进行换货或退货处理。</w:t>
            </w:r>
          </w:p>
          <w:p w:rsidR="001B515E" w:rsidRPr="001B515E" w:rsidRDefault="001B515E" w:rsidP="001B515E">
            <w:pPr>
              <w:rPr>
                <w:rFonts w:ascii="楷体" w:eastAsia="楷体" w:hAnsi="楷体"/>
                <w:sz w:val="20"/>
                <w:szCs w:val="20"/>
              </w:rPr>
            </w:pPr>
            <w:r w:rsidRPr="001B515E">
              <w:rPr>
                <w:rFonts w:ascii="楷体" w:eastAsia="楷体" w:hAnsi="楷体" w:hint="eastAsia"/>
                <w:sz w:val="20"/>
                <w:szCs w:val="20"/>
              </w:rPr>
              <w:t>目前没有发生不合格的情况。</w:t>
            </w:r>
          </w:p>
          <w:p w:rsidR="001B515E" w:rsidRDefault="001B515E" w:rsidP="001B515E">
            <w:pPr>
              <w:spacing w:line="240" w:lineRule="exact"/>
              <w:rPr>
                <w:b/>
                <w:color w:val="000000" w:themeColor="text1"/>
                <w:sz w:val="20"/>
                <w:szCs w:val="20"/>
              </w:rPr>
            </w:pPr>
            <w:r w:rsidRPr="001B515E">
              <w:rPr>
                <w:rFonts w:ascii="楷体" w:eastAsia="楷体" w:hAnsi="楷体" w:hint="eastAsia"/>
                <w:sz w:val="20"/>
                <w:szCs w:val="20"/>
              </w:rPr>
              <w:t>经查，符合要求。</w:t>
            </w:r>
          </w:p>
        </w:tc>
      </w:tr>
      <w:tr w:rsidR="003E1A33">
        <w:trPr>
          <w:cantSplit/>
          <w:trHeight w:val="1833"/>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B515E" w:rsidRDefault="001B51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B515E" w:rsidRDefault="001B515E">
            <w:pPr>
              <w:spacing w:line="240" w:lineRule="exact"/>
              <w:rPr>
                <w:b/>
                <w:color w:val="000000" w:themeColor="text1"/>
                <w:sz w:val="20"/>
                <w:szCs w:val="20"/>
              </w:rPr>
            </w:pPr>
          </w:p>
        </w:tc>
      </w:tr>
      <w:tr w:rsidR="003E1A33">
        <w:trPr>
          <w:cantSplit/>
          <w:trHeight w:val="1263"/>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3E1A33">
        <w:trPr>
          <w:cantSplit/>
          <w:trHeight w:val="1403"/>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rsidP="00C46D0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B515E" w:rsidRDefault="001B515E">
            <w:pPr>
              <w:spacing w:line="240" w:lineRule="exact"/>
              <w:rPr>
                <w:b/>
                <w:color w:val="000000" w:themeColor="text1"/>
                <w:spacing w:val="-4"/>
                <w:sz w:val="20"/>
                <w:szCs w:val="20"/>
              </w:rPr>
            </w:pPr>
          </w:p>
        </w:tc>
      </w:tr>
      <w:tr w:rsidR="003E1A33">
        <w:trPr>
          <w:cantSplit/>
          <w:trHeight w:val="961"/>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B515E" w:rsidRDefault="001B515E">
            <w:pPr>
              <w:spacing w:line="240" w:lineRule="exact"/>
              <w:rPr>
                <w:b/>
                <w:color w:val="000000" w:themeColor="text1"/>
                <w:sz w:val="20"/>
                <w:szCs w:val="20"/>
              </w:rPr>
            </w:pPr>
          </w:p>
          <w:p w:rsidR="001B515E" w:rsidRDefault="001B515E">
            <w:pPr>
              <w:spacing w:line="240" w:lineRule="exact"/>
              <w:rPr>
                <w:b/>
                <w:color w:val="000000" w:themeColor="text1"/>
                <w:sz w:val="20"/>
                <w:szCs w:val="20"/>
              </w:rPr>
            </w:pPr>
          </w:p>
        </w:tc>
      </w:tr>
      <w:tr w:rsidR="003E1A33">
        <w:trPr>
          <w:cantSplit/>
          <w:trHeight w:val="1277"/>
          <w:jc w:val="center"/>
        </w:trPr>
        <w:tc>
          <w:tcPr>
            <w:tcW w:w="720" w:type="dxa"/>
            <w:vMerge/>
            <w:vAlign w:val="center"/>
          </w:tcPr>
          <w:p w:rsidR="001B515E" w:rsidRDefault="001B515E">
            <w:pPr>
              <w:spacing w:line="240" w:lineRule="exact"/>
              <w:jc w:val="center"/>
              <w:rPr>
                <w:b/>
                <w:color w:val="000000" w:themeColor="text1"/>
                <w:szCs w:val="21"/>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3E1A33">
        <w:trPr>
          <w:cantSplit/>
          <w:trHeight w:val="1415"/>
          <w:jc w:val="center"/>
        </w:trPr>
        <w:tc>
          <w:tcPr>
            <w:tcW w:w="720" w:type="dxa"/>
            <w:vMerge w:val="restart"/>
            <w:textDirection w:val="tbRlV"/>
            <w:vAlign w:val="center"/>
          </w:tcPr>
          <w:p w:rsidR="001B515E" w:rsidRDefault="001B515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B515E" w:rsidRDefault="001B515E" w:rsidP="00C46D0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B515E" w:rsidRPr="001B515E" w:rsidRDefault="001B515E" w:rsidP="00C46D05">
            <w:pPr>
              <w:spacing w:line="240" w:lineRule="exact"/>
              <w:ind w:firstLineChars="50" w:firstLine="100"/>
              <w:rPr>
                <w:rFonts w:ascii="楷体" w:eastAsia="楷体" w:hAnsi="楷体"/>
                <w:b/>
                <w:color w:val="000000" w:themeColor="text1"/>
                <w:sz w:val="20"/>
                <w:szCs w:val="20"/>
              </w:rPr>
            </w:pPr>
            <w:r w:rsidRPr="001B515E">
              <w:rPr>
                <w:rFonts w:ascii="楷体" w:eastAsia="楷体" w:hAnsi="楷体" w:hint="eastAsia"/>
                <w:b/>
                <w:color w:val="000000" w:themeColor="text1"/>
                <w:sz w:val="20"/>
                <w:szCs w:val="20"/>
              </w:rPr>
              <w:t>提供了文件化可分解的目标、指标，经查问分解到各部门，经查阅建立的管理目标符合标准要求，在 方针的框架下展开，每季度考核一次，查看 2020 年1-2季度的考核结果，经查目标完成。 并制定了管理方案，经查已完成，符合要求。</w:t>
            </w:r>
          </w:p>
        </w:tc>
      </w:tr>
      <w:tr w:rsidR="003E1A33">
        <w:trPr>
          <w:cantSplit/>
          <w:trHeight w:val="1415"/>
          <w:jc w:val="center"/>
        </w:trPr>
        <w:tc>
          <w:tcPr>
            <w:tcW w:w="720" w:type="dxa"/>
            <w:vMerge/>
            <w:textDirection w:val="tbRlV"/>
            <w:vAlign w:val="center"/>
          </w:tcPr>
          <w:p w:rsidR="001B515E" w:rsidRDefault="001B515E">
            <w:pPr>
              <w:spacing w:line="240" w:lineRule="exact"/>
              <w:ind w:left="113" w:right="113"/>
              <w:jc w:val="center"/>
              <w:rPr>
                <w:b/>
                <w:color w:val="000000" w:themeColor="text1"/>
                <w:szCs w:val="21"/>
              </w:rPr>
            </w:pPr>
          </w:p>
        </w:tc>
        <w:tc>
          <w:tcPr>
            <w:tcW w:w="9198" w:type="dxa"/>
          </w:tcPr>
          <w:p w:rsidR="001B515E" w:rsidRDefault="001B515E" w:rsidP="00C46D05">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B515E" w:rsidRPr="001B515E" w:rsidRDefault="001B515E" w:rsidP="001B515E">
            <w:pPr>
              <w:spacing w:line="240" w:lineRule="exact"/>
              <w:ind w:leftChars="48" w:left="101"/>
              <w:rPr>
                <w:rFonts w:ascii="楷体" w:eastAsia="楷体" w:hAnsi="楷体"/>
                <w:b/>
                <w:color w:val="000000" w:themeColor="text1"/>
                <w:sz w:val="20"/>
                <w:szCs w:val="20"/>
              </w:rPr>
            </w:pPr>
            <w:r w:rsidRPr="001B515E">
              <w:rPr>
                <w:rFonts w:ascii="楷体" w:eastAsia="楷体" w:hAnsi="楷体" w:hint="eastAsia"/>
                <w:b/>
                <w:color w:val="000000" w:themeColor="text1"/>
                <w:sz w:val="20"/>
                <w:szCs w:val="20"/>
              </w:rPr>
              <w:t>公司通过电话，走访等形式，接受顾客反馈，了解顾客顾客满意度信息，发放调查表对顾客满意度进</w:t>
            </w:r>
            <w:r w:rsidRPr="001B515E">
              <w:rPr>
                <w:rFonts w:ascii="楷体" w:eastAsia="楷体" w:hAnsi="楷体"/>
                <w:b/>
                <w:color w:val="000000" w:themeColor="text1"/>
                <w:sz w:val="20"/>
                <w:szCs w:val="20"/>
              </w:rPr>
              <w:t xml:space="preserve"> </w:t>
            </w:r>
            <w:r w:rsidRPr="001B515E">
              <w:rPr>
                <w:rFonts w:ascii="楷体" w:eastAsia="楷体" w:hAnsi="楷体" w:hint="eastAsia"/>
                <w:b/>
                <w:color w:val="000000" w:themeColor="text1"/>
                <w:sz w:val="20"/>
                <w:szCs w:val="20"/>
              </w:rPr>
              <w:t>行定量测量。</w:t>
            </w:r>
            <w:r w:rsidRPr="001B515E">
              <w:rPr>
                <w:rFonts w:ascii="楷体" w:eastAsia="楷体" w:hAnsi="楷体"/>
                <w:b/>
                <w:color w:val="000000" w:themeColor="text1"/>
                <w:sz w:val="20"/>
                <w:szCs w:val="20"/>
              </w:rPr>
              <w:t xml:space="preserve"> </w:t>
            </w:r>
            <w:r w:rsidRPr="001B515E">
              <w:rPr>
                <w:rFonts w:ascii="楷体" w:eastAsia="楷体" w:hAnsi="楷体" w:hint="eastAsia"/>
                <w:b/>
                <w:color w:val="000000" w:themeColor="text1"/>
                <w:sz w:val="20"/>
                <w:szCs w:val="20"/>
              </w:rPr>
              <w:t>提供“顾客满意程度调查表”，调查主要内容：质量、价格、外观、服务等方面的满意程度等，各项得分求平均值得最终结果。提供顾客满意调查分析。统计2020年1-2季度顾客满意率</w:t>
            </w:r>
            <w:r w:rsidRPr="001B515E">
              <w:rPr>
                <w:rFonts w:ascii="楷体" w:eastAsia="楷体" w:hAnsi="楷体"/>
                <w:b/>
                <w:color w:val="000000" w:themeColor="text1"/>
                <w:sz w:val="20"/>
                <w:szCs w:val="20"/>
              </w:rPr>
              <w:t xml:space="preserve"> </w:t>
            </w:r>
            <w:r w:rsidRPr="001B515E">
              <w:rPr>
                <w:rFonts w:ascii="楷体" w:eastAsia="楷体" w:hAnsi="楷体" w:hint="eastAsia"/>
                <w:b/>
                <w:color w:val="000000" w:themeColor="text1"/>
                <w:sz w:val="20"/>
                <w:szCs w:val="20"/>
              </w:rPr>
              <w:t>95</w:t>
            </w:r>
            <w:r w:rsidRPr="001B515E">
              <w:rPr>
                <w:rFonts w:ascii="楷体" w:eastAsia="楷体" w:hAnsi="楷体"/>
                <w:b/>
                <w:color w:val="000000" w:themeColor="text1"/>
                <w:sz w:val="20"/>
                <w:szCs w:val="20"/>
              </w:rPr>
              <w:t>%</w:t>
            </w:r>
            <w:r w:rsidRPr="001B515E">
              <w:rPr>
                <w:rFonts w:ascii="楷体" w:eastAsia="楷体" w:hAnsi="楷体" w:hint="eastAsia"/>
                <w:b/>
                <w:color w:val="000000" w:themeColor="text1"/>
                <w:sz w:val="20"/>
                <w:szCs w:val="20"/>
              </w:rPr>
              <w:t>。</w:t>
            </w:r>
          </w:p>
        </w:tc>
      </w:tr>
      <w:tr w:rsidR="003E1A33">
        <w:trPr>
          <w:cantSplit/>
          <w:trHeight w:val="2117"/>
          <w:jc w:val="center"/>
        </w:trPr>
        <w:tc>
          <w:tcPr>
            <w:tcW w:w="720" w:type="dxa"/>
            <w:vMerge/>
            <w:textDirection w:val="tbRlV"/>
            <w:vAlign w:val="center"/>
          </w:tcPr>
          <w:p w:rsidR="001B515E" w:rsidRDefault="001B515E" w:rsidP="00C46D05">
            <w:pPr>
              <w:spacing w:line="240" w:lineRule="exact"/>
              <w:ind w:left="201" w:right="113" w:hangingChars="100" w:hanging="201"/>
              <w:jc w:val="center"/>
              <w:rPr>
                <w:b/>
                <w:color w:val="000000" w:themeColor="text1"/>
                <w:sz w:val="20"/>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B515E" w:rsidRPr="001B515E" w:rsidRDefault="001B515E" w:rsidP="001B515E">
            <w:pPr>
              <w:spacing w:line="240" w:lineRule="exact"/>
              <w:rPr>
                <w:rFonts w:ascii="楷体" w:eastAsia="楷体" w:hAnsi="楷体"/>
                <w:b/>
                <w:color w:val="000000" w:themeColor="text1"/>
                <w:spacing w:val="-8"/>
                <w:sz w:val="20"/>
                <w:szCs w:val="20"/>
              </w:rPr>
            </w:pPr>
            <w:r w:rsidRPr="001B515E">
              <w:rPr>
                <w:rFonts w:ascii="楷体" w:eastAsia="楷体" w:hAnsi="楷体" w:hint="eastAsia"/>
                <w:b/>
                <w:color w:val="000000" w:themeColor="text1"/>
                <w:spacing w:val="-8"/>
                <w:sz w:val="20"/>
                <w:szCs w:val="20"/>
              </w:rPr>
              <w:t>按照策划的安排于 2020 年 6月 1日进行了一次集中式的内部审核，经查阅资料及与管代沟通，内审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rsidR="001B515E" w:rsidRPr="001B515E" w:rsidRDefault="001B515E" w:rsidP="001B515E">
            <w:pPr>
              <w:spacing w:line="240" w:lineRule="exact"/>
              <w:rPr>
                <w:rFonts w:ascii="楷体" w:eastAsia="楷体" w:hAnsi="楷体"/>
                <w:b/>
                <w:color w:val="000000" w:themeColor="text1"/>
                <w:spacing w:val="-8"/>
                <w:sz w:val="20"/>
                <w:szCs w:val="20"/>
              </w:rPr>
            </w:pPr>
            <w:r w:rsidRPr="001B515E">
              <w:rPr>
                <w:rFonts w:ascii="楷体" w:eastAsia="楷体" w:hAnsi="楷体" w:hint="eastAsia"/>
                <w:b/>
                <w:color w:val="000000" w:themeColor="text1"/>
                <w:spacing w:val="-8"/>
                <w:sz w:val="20"/>
                <w:szCs w:val="20"/>
              </w:rPr>
              <w:t xml:space="preserve"> 内审符合要求。</w:t>
            </w:r>
          </w:p>
          <w:p w:rsidR="001B515E" w:rsidRDefault="001B515E">
            <w:pPr>
              <w:spacing w:line="240" w:lineRule="exact"/>
              <w:rPr>
                <w:b/>
                <w:color w:val="000000" w:themeColor="text1"/>
                <w:sz w:val="20"/>
                <w:szCs w:val="20"/>
              </w:rPr>
            </w:pPr>
          </w:p>
        </w:tc>
      </w:tr>
      <w:tr w:rsidR="003E1A33">
        <w:trPr>
          <w:cantSplit/>
          <w:trHeight w:val="1826"/>
          <w:jc w:val="center"/>
        </w:trPr>
        <w:tc>
          <w:tcPr>
            <w:tcW w:w="720" w:type="dxa"/>
            <w:vMerge/>
            <w:textDirection w:val="tbRlV"/>
            <w:vAlign w:val="center"/>
          </w:tcPr>
          <w:p w:rsidR="001B515E" w:rsidRDefault="001B515E" w:rsidP="00C46D05">
            <w:pPr>
              <w:spacing w:line="240" w:lineRule="exact"/>
              <w:ind w:left="201" w:right="113" w:hangingChars="100" w:hanging="201"/>
              <w:jc w:val="center"/>
              <w:rPr>
                <w:b/>
                <w:color w:val="000000" w:themeColor="text1"/>
                <w:sz w:val="20"/>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B515E" w:rsidRPr="001B515E" w:rsidRDefault="001B515E">
            <w:pPr>
              <w:spacing w:line="240" w:lineRule="exact"/>
              <w:rPr>
                <w:rFonts w:ascii="楷体" w:eastAsia="楷体" w:hAnsi="楷体"/>
                <w:b/>
                <w:color w:val="000000" w:themeColor="text1"/>
                <w:sz w:val="20"/>
                <w:szCs w:val="20"/>
              </w:rPr>
            </w:pPr>
            <w:r w:rsidRPr="001B515E">
              <w:rPr>
                <w:rFonts w:ascii="楷体" w:eastAsia="楷体" w:hAnsi="楷体" w:hint="eastAsia"/>
                <w:b/>
                <w:color w:val="000000" w:themeColor="text1"/>
                <w:sz w:val="20"/>
                <w:szCs w:val="20"/>
              </w:rPr>
              <w:t>按照策划的安排于 2020 年 6月 10日进行了一次管理评审，由总经理主持，各部门负责人汇报体系运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3E1A33">
        <w:trPr>
          <w:cantSplit/>
          <w:trHeight w:val="1834"/>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3E1A33">
        <w:trPr>
          <w:cantSplit/>
          <w:trHeight w:val="1546"/>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B515E" w:rsidRDefault="001B515E">
            <w:pPr>
              <w:spacing w:line="240" w:lineRule="exact"/>
              <w:rPr>
                <w:b/>
                <w:color w:val="000000" w:themeColor="text1"/>
                <w:sz w:val="20"/>
                <w:szCs w:val="20"/>
              </w:rPr>
            </w:pPr>
          </w:p>
        </w:tc>
      </w:tr>
      <w:tr w:rsidR="003E1A33">
        <w:trPr>
          <w:cantSplit/>
          <w:trHeight w:val="1399"/>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B515E" w:rsidRDefault="001B515E">
            <w:pPr>
              <w:spacing w:line="300" w:lineRule="exact"/>
              <w:rPr>
                <w:b/>
                <w:color w:val="000000" w:themeColor="text1"/>
                <w:sz w:val="20"/>
                <w:szCs w:val="20"/>
              </w:rPr>
            </w:pPr>
          </w:p>
          <w:p w:rsidR="001B515E" w:rsidRDefault="001B515E">
            <w:pPr>
              <w:spacing w:line="240" w:lineRule="exact"/>
              <w:rPr>
                <w:b/>
                <w:color w:val="000000" w:themeColor="text1"/>
                <w:sz w:val="20"/>
                <w:szCs w:val="20"/>
              </w:rPr>
            </w:pPr>
          </w:p>
        </w:tc>
      </w:tr>
      <w:tr w:rsidR="003E1A33">
        <w:trPr>
          <w:cantSplit/>
          <w:trHeight w:val="1404"/>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Pr>
          <w:p w:rsidR="001B515E" w:rsidRDefault="001B515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B515E" w:rsidRDefault="001B515E">
            <w:pPr>
              <w:spacing w:line="240" w:lineRule="exact"/>
              <w:rPr>
                <w:b/>
                <w:color w:val="000000" w:themeColor="text1"/>
                <w:sz w:val="20"/>
                <w:szCs w:val="20"/>
              </w:rPr>
            </w:pPr>
          </w:p>
        </w:tc>
      </w:tr>
      <w:tr w:rsidR="003E1A33">
        <w:trPr>
          <w:cantSplit/>
          <w:trHeight w:val="850"/>
          <w:jc w:val="center"/>
        </w:trPr>
        <w:tc>
          <w:tcPr>
            <w:tcW w:w="720" w:type="dxa"/>
            <w:vMerge/>
            <w:tcBorders>
              <w:bottom w:val="single" w:sz="4" w:space="0" w:color="auto"/>
            </w:tcBorders>
            <w:vAlign w:val="center"/>
          </w:tcPr>
          <w:p w:rsidR="001B515E" w:rsidRDefault="001B515E">
            <w:pPr>
              <w:spacing w:line="240" w:lineRule="exact"/>
              <w:jc w:val="center"/>
              <w:rPr>
                <w:b/>
                <w:color w:val="000000" w:themeColor="text1"/>
                <w:sz w:val="20"/>
              </w:rPr>
            </w:pPr>
          </w:p>
        </w:tc>
        <w:tc>
          <w:tcPr>
            <w:tcW w:w="9198" w:type="dxa"/>
            <w:tcBorders>
              <w:bottom w:val="single" w:sz="4" w:space="0" w:color="auto"/>
            </w:tcBorders>
          </w:tcPr>
          <w:p w:rsidR="001B515E" w:rsidRDefault="001B515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3E1A33">
        <w:trPr>
          <w:cantSplit/>
          <w:trHeight w:val="1550"/>
          <w:jc w:val="center"/>
        </w:trPr>
        <w:tc>
          <w:tcPr>
            <w:tcW w:w="720" w:type="dxa"/>
            <w:vMerge w:val="restart"/>
            <w:vAlign w:val="center"/>
          </w:tcPr>
          <w:p w:rsidR="001B515E" w:rsidRDefault="001B515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B515E" w:rsidRDefault="001B515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B515E" w:rsidRPr="001B515E" w:rsidRDefault="001B515E">
            <w:pPr>
              <w:spacing w:line="240" w:lineRule="exact"/>
              <w:rPr>
                <w:rFonts w:ascii="楷体" w:eastAsia="楷体" w:hAnsi="楷体"/>
                <w:b/>
                <w:color w:val="000000" w:themeColor="text1"/>
                <w:sz w:val="20"/>
                <w:szCs w:val="20"/>
              </w:rPr>
            </w:pPr>
            <w:r w:rsidRPr="001B515E">
              <w:rPr>
                <w:rFonts w:ascii="楷体" w:eastAsia="楷体" w:hAnsi="楷体" w:hint="eastAsia"/>
                <w:b/>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3E1A33">
        <w:trPr>
          <w:cantSplit/>
          <w:trHeight w:val="1259"/>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515E" w:rsidRDefault="001B515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B515E" w:rsidRDefault="001B515E">
            <w:pPr>
              <w:spacing w:line="240" w:lineRule="exact"/>
              <w:rPr>
                <w:b/>
                <w:color w:val="000000" w:themeColor="text1"/>
                <w:spacing w:val="-20"/>
                <w:sz w:val="20"/>
                <w:szCs w:val="20"/>
              </w:rPr>
            </w:pPr>
            <w:r>
              <w:rPr>
                <w:rFonts w:hint="eastAsia"/>
                <w:b/>
                <w:color w:val="000000" w:themeColor="text1"/>
                <w:spacing w:val="-20"/>
                <w:sz w:val="20"/>
                <w:szCs w:val="20"/>
              </w:rPr>
              <w:t>无</w:t>
            </w:r>
          </w:p>
          <w:p w:rsidR="001B515E" w:rsidRDefault="001B515E">
            <w:pPr>
              <w:spacing w:line="240" w:lineRule="exact"/>
              <w:rPr>
                <w:b/>
                <w:color w:val="000000" w:themeColor="text1"/>
                <w:sz w:val="20"/>
                <w:szCs w:val="20"/>
              </w:rPr>
            </w:pPr>
          </w:p>
        </w:tc>
      </w:tr>
      <w:tr w:rsidR="003E1A33">
        <w:trPr>
          <w:cantSplit/>
          <w:trHeight w:val="1259"/>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515E" w:rsidRDefault="001B51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B515E" w:rsidRDefault="001B515E">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E1A33">
        <w:trPr>
          <w:cantSplit/>
          <w:trHeight w:val="1259"/>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515E" w:rsidRDefault="001B515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3E1A33">
        <w:trPr>
          <w:cantSplit/>
          <w:trHeight w:val="980"/>
          <w:jc w:val="center"/>
        </w:trPr>
        <w:tc>
          <w:tcPr>
            <w:tcW w:w="720" w:type="dxa"/>
            <w:vMerge/>
            <w:vAlign w:val="center"/>
          </w:tcPr>
          <w:p w:rsidR="001B515E" w:rsidRDefault="001B515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515E" w:rsidRDefault="001B515E">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1B515E" w:rsidRDefault="001B515E">
            <w:pPr>
              <w:spacing w:line="240" w:lineRule="exact"/>
              <w:rPr>
                <w:b/>
                <w:color w:val="000000" w:themeColor="text1"/>
                <w:szCs w:val="21"/>
              </w:rPr>
            </w:pPr>
            <w:r w:rsidRPr="00482CE9">
              <w:rPr>
                <w:rFonts w:ascii="楷体" w:eastAsia="楷体" w:hAnsi="楷体" w:hint="eastAsia"/>
                <w:szCs w:val="21"/>
              </w:rPr>
              <w:t>2020.7.1审核时开具的不符合项为：企业识别的需确认的过程为销售，未提供对该过程进行了确认的证据，企业于2020年7月3日进行了整改，经验证，纠正措施有效</w:t>
            </w:r>
            <w:r>
              <w:rPr>
                <w:rFonts w:ascii="楷体" w:eastAsia="楷体" w:hAnsi="楷体" w:hint="eastAsia"/>
                <w:szCs w:val="21"/>
              </w:rPr>
              <w:t>。</w:t>
            </w:r>
          </w:p>
        </w:tc>
      </w:tr>
    </w:tbl>
    <w:p w:rsidR="001B515E" w:rsidRDefault="001B515E">
      <w:pPr>
        <w:spacing w:line="300" w:lineRule="exact"/>
        <w:rPr>
          <w:b/>
          <w:color w:val="000000" w:themeColor="text1"/>
          <w:sz w:val="26"/>
          <w:szCs w:val="26"/>
        </w:rPr>
      </w:pPr>
    </w:p>
    <w:p w:rsidR="001B515E" w:rsidRDefault="001B515E" w:rsidP="00C46D0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B515E" w:rsidRDefault="001B515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3E1A33">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1B515E" w:rsidRDefault="001B515E" w:rsidP="00C46D0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B515E" w:rsidRDefault="001B515E" w:rsidP="00C46D0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B515E" w:rsidRDefault="001B515E" w:rsidP="00C46D0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3E1A33">
        <w:tc>
          <w:tcPr>
            <w:tcW w:w="5246" w:type="dxa"/>
          </w:tcPr>
          <w:p w:rsidR="001B515E" w:rsidRDefault="001B515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B515E" w:rsidRDefault="001B515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E1A33">
        <w:tc>
          <w:tcPr>
            <w:tcW w:w="5246" w:type="dxa"/>
          </w:tcPr>
          <w:p w:rsidR="001B515E" w:rsidRDefault="001B51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B515E" w:rsidRDefault="001B515E">
            <w:pPr>
              <w:snapToGrid w:val="0"/>
              <w:spacing w:line="360" w:lineRule="auto"/>
              <w:rPr>
                <w:rFonts w:ascii="宋体" w:hAnsi="宋体"/>
                <w:b/>
                <w:color w:val="000000" w:themeColor="text1"/>
                <w:szCs w:val="21"/>
              </w:rPr>
            </w:pPr>
          </w:p>
        </w:tc>
      </w:tr>
      <w:tr w:rsidR="003E1A33">
        <w:tc>
          <w:tcPr>
            <w:tcW w:w="5246" w:type="dxa"/>
          </w:tcPr>
          <w:p w:rsidR="001B515E" w:rsidRDefault="001B51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B515E" w:rsidRDefault="001B515E">
            <w:pPr>
              <w:snapToGrid w:val="0"/>
              <w:spacing w:line="360" w:lineRule="auto"/>
              <w:rPr>
                <w:rFonts w:ascii="宋体" w:hAnsi="宋体"/>
                <w:b/>
                <w:color w:val="000000" w:themeColor="text1"/>
                <w:szCs w:val="21"/>
              </w:rPr>
            </w:pPr>
          </w:p>
        </w:tc>
      </w:tr>
      <w:tr w:rsidR="003E1A33">
        <w:tc>
          <w:tcPr>
            <w:tcW w:w="5246" w:type="dxa"/>
          </w:tcPr>
          <w:p w:rsidR="001B515E" w:rsidRDefault="001B51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B515E" w:rsidRDefault="001B515E">
            <w:pPr>
              <w:snapToGrid w:val="0"/>
              <w:spacing w:line="360" w:lineRule="auto"/>
              <w:rPr>
                <w:rFonts w:ascii="宋体" w:hAnsi="宋体"/>
                <w:b/>
                <w:color w:val="000000" w:themeColor="text1"/>
                <w:szCs w:val="21"/>
              </w:rPr>
            </w:pPr>
          </w:p>
        </w:tc>
      </w:tr>
    </w:tbl>
    <w:p w:rsidR="001B515E" w:rsidRDefault="001B515E" w:rsidP="00C46D05">
      <w:pPr>
        <w:snapToGrid w:val="0"/>
        <w:spacing w:line="360" w:lineRule="auto"/>
        <w:ind w:leftChars="-337" w:left="-191" w:hangingChars="271" w:hanging="517"/>
        <w:rPr>
          <w:b/>
          <w:color w:val="000000" w:themeColor="text1"/>
          <w:spacing w:val="-10"/>
          <w:szCs w:val="21"/>
        </w:rPr>
      </w:pPr>
    </w:p>
    <w:p w:rsidR="001B515E" w:rsidRDefault="001B515E">
      <w:pPr>
        <w:snapToGrid w:val="0"/>
        <w:spacing w:line="360" w:lineRule="auto"/>
        <w:rPr>
          <w:b/>
          <w:color w:val="000000" w:themeColor="text1"/>
          <w:spacing w:val="-10"/>
          <w:szCs w:val="21"/>
        </w:rPr>
      </w:pPr>
    </w:p>
    <w:p w:rsidR="001B515E" w:rsidRDefault="001B515E" w:rsidP="00C46D0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B515E" w:rsidRDefault="001B515E" w:rsidP="001B515E">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Pr>
          <w:rFonts w:ascii="宋体" w:hAnsi="宋体" w:hint="eastAsia"/>
          <w:b/>
          <w:color w:val="000000" w:themeColor="text1"/>
          <w:szCs w:val="21"/>
        </w:rPr>
        <w:t xml:space="preserve">达到审核目的 </w:t>
      </w:r>
    </w:p>
    <w:p w:rsidR="001B515E" w:rsidRDefault="001B515E" w:rsidP="00C46D0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B515E" w:rsidRDefault="001B515E" w:rsidP="00C46D0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E1A33">
        <w:trPr>
          <w:trHeight w:val="4952"/>
        </w:trPr>
        <w:tc>
          <w:tcPr>
            <w:tcW w:w="10080" w:type="dxa"/>
          </w:tcPr>
          <w:p w:rsidR="001B515E" w:rsidRDefault="001B515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B515E" w:rsidRDefault="001B515E" w:rsidP="00C46D0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B515E" w:rsidRDefault="001B515E">
            <w:pPr>
              <w:spacing w:line="240" w:lineRule="exact"/>
              <w:rPr>
                <w:b/>
                <w:color w:val="000000" w:themeColor="text1"/>
                <w:sz w:val="22"/>
                <w:szCs w:val="22"/>
              </w:rPr>
            </w:pPr>
            <w:r>
              <w:rPr>
                <w:rFonts w:hint="eastAsia"/>
                <w:b/>
                <w:color w:val="000000" w:themeColor="text1"/>
                <w:spacing w:val="-10"/>
                <w:szCs w:val="21"/>
              </w:rPr>
              <w:sym w:font="Wingdings 2" w:char="F0A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B515E" w:rsidRPr="001B515E" w:rsidRDefault="001B515E" w:rsidP="001B515E">
            <w:pPr>
              <w:spacing w:line="240" w:lineRule="exact"/>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根据审核发现，审核组一致认为，</w:t>
            </w:r>
            <w:r w:rsidRPr="001B515E">
              <w:rPr>
                <w:rFonts w:ascii="楷体" w:eastAsia="楷体" w:hAnsi="楷体"/>
                <w:color w:val="000000"/>
                <w:sz w:val="20"/>
                <w:szCs w:val="20"/>
              </w:rPr>
              <w:t>安徽德科科技有限公司</w:t>
            </w:r>
            <w:r w:rsidRPr="001B515E">
              <w:rPr>
                <w:rFonts w:ascii="楷体" w:eastAsia="楷体" w:hAnsi="楷体" w:hint="eastAsia"/>
                <w:color w:val="000000" w:themeColor="text1"/>
                <w:sz w:val="20"/>
                <w:szCs w:val="20"/>
              </w:rPr>
              <w:t xml:space="preserve">的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■质量□环境□职业健康安全□食品安全 管理体系： </w:t>
            </w:r>
          </w:p>
          <w:p w:rsidR="001B515E" w:rsidRPr="001B515E" w:rsidRDefault="001B515E" w:rsidP="001B515E">
            <w:pPr>
              <w:spacing w:line="240" w:lineRule="exact"/>
              <w:ind w:firstLineChars="400" w:firstLine="8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审核准则的要求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■符合 □不符合 适用要求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■满足 □不满足 实现预期结果的能力</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■满足 □不满足 内部审核和管理评审过程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■有效 □无效 审核目的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 xml:space="preserve">■达到 □未达到 体系运行 </w:t>
            </w:r>
          </w:p>
          <w:p w:rsidR="001B515E" w:rsidRPr="001B515E" w:rsidRDefault="001B515E" w:rsidP="001B515E">
            <w:pPr>
              <w:spacing w:line="240" w:lineRule="exact"/>
              <w:ind w:firstLineChars="300" w:firstLine="600"/>
              <w:rPr>
                <w:rFonts w:ascii="楷体" w:eastAsia="楷体" w:hAnsi="楷体"/>
                <w:color w:val="000000" w:themeColor="text1"/>
                <w:sz w:val="20"/>
                <w:szCs w:val="20"/>
              </w:rPr>
            </w:pPr>
            <w:r w:rsidRPr="001B515E">
              <w:rPr>
                <w:rFonts w:ascii="楷体" w:eastAsia="楷体" w:hAnsi="楷体" w:hint="eastAsia"/>
                <w:color w:val="000000" w:themeColor="text1"/>
                <w:sz w:val="20"/>
                <w:szCs w:val="20"/>
              </w:rPr>
              <w:t>■有效 □无效</w:t>
            </w:r>
          </w:p>
          <w:p w:rsidR="001B515E" w:rsidRDefault="001B515E">
            <w:pPr>
              <w:spacing w:line="240" w:lineRule="exact"/>
              <w:rPr>
                <w:b/>
                <w:color w:val="000000" w:themeColor="text1"/>
                <w:sz w:val="28"/>
                <w:szCs w:val="28"/>
              </w:rPr>
            </w:pPr>
          </w:p>
        </w:tc>
      </w:tr>
      <w:tr w:rsidR="003E1A33">
        <w:trPr>
          <w:trHeight w:val="2820"/>
        </w:trPr>
        <w:tc>
          <w:tcPr>
            <w:tcW w:w="10080" w:type="dxa"/>
          </w:tcPr>
          <w:p w:rsidR="001B515E" w:rsidRDefault="001B515E">
            <w:pPr>
              <w:rPr>
                <w:b/>
                <w:color w:val="000000" w:themeColor="text1"/>
              </w:rPr>
            </w:pPr>
            <w:r>
              <w:rPr>
                <w:rFonts w:hint="eastAsia"/>
                <w:b/>
                <w:color w:val="000000" w:themeColor="text1"/>
              </w:rPr>
              <w:t>2.</w:t>
            </w:r>
            <w:r>
              <w:rPr>
                <w:rFonts w:hint="eastAsia"/>
                <w:b/>
                <w:color w:val="000000" w:themeColor="text1"/>
              </w:rPr>
              <w:t>对审核范围适宜性结论</w:t>
            </w:r>
          </w:p>
          <w:p w:rsidR="001B515E" w:rsidRDefault="001B515E">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1B515E" w:rsidRDefault="001B515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B515E" w:rsidRDefault="001B515E">
            <w:pPr>
              <w:spacing w:line="320" w:lineRule="exact"/>
              <w:rPr>
                <w:rFonts w:ascii="宋体" w:hAnsi="宋体"/>
                <w:b/>
                <w:color w:val="000000" w:themeColor="text1"/>
                <w:u w:val="single"/>
              </w:rPr>
            </w:pPr>
            <w:r>
              <w:rPr>
                <w:rFonts w:ascii="宋体" w:hAnsi="宋体"/>
                <w:b/>
                <w:color w:val="000000" w:themeColor="text1"/>
              </w:rPr>
              <w:t>QMS:</w:t>
            </w:r>
          </w:p>
          <w:p w:rsidR="001B515E" w:rsidRDefault="001B515E">
            <w:pPr>
              <w:spacing w:line="320" w:lineRule="exact"/>
              <w:rPr>
                <w:rFonts w:ascii="宋体" w:hAnsi="宋体"/>
                <w:b/>
                <w:color w:val="000000" w:themeColor="text1"/>
                <w:u w:val="single"/>
              </w:rPr>
            </w:pPr>
          </w:p>
          <w:p w:rsidR="001B515E" w:rsidRDefault="001B515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B515E" w:rsidRDefault="001B515E">
            <w:pPr>
              <w:spacing w:line="320" w:lineRule="exact"/>
              <w:rPr>
                <w:rFonts w:ascii="宋体" w:hAnsi="宋体"/>
                <w:b/>
                <w:color w:val="000000" w:themeColor="text1"/>
                <w:u w:val="single"/>
                <w:lang w:val="en-GB"/>
              </w:rPr>
            </w:pPr>
          </w:p>
          <w:p w:rsidR="001B515E" w:rsidRDefault="001B515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B515E" w:rsidRDefault="001B515E">
            <w:pPr>
              <w:snapToGrid w:val="0"/>
              <w:spacing w:line="280" w:lineRule="exact"/>
              <w:rPr>
                <w:b/>
                <w:color w:val="000000" w:themeColor="text1"/>
                <w:spacing w:val="-10"/>
                <w:sz w:val="22"/>
                <w:szCs w:val="22"/>
              </w:rPr>
            </w:pPr>
          </w:p>
        </w:tc>
      </w:tr>
      <w:tr w:rsidR="003E1A33">
        <w:trPr>
          <w:trHeight w:val="3615"/>
        </w:trPr>
        <w:tc>
          <w:tcPr>
            <w:tcW w:w="10080" w:type="dxa"/>
          </w:tcPr>
          <w:p w:rsidR="001B515E" w:rsidRDefault="001B515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B515E" w:rsidRDefault="001B515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pacing w:val="-4"/>
                <w:szCs w:val="21"/>
              </w:rPr>
            </w:pPr>
            <w:r>
              <w:rPr>
                <w:rFonts w:hint="eastAsia"/>
                <w:b/>
                <w:color w:val="000000" w:themeColor="text1"/>
                <w:spacing w:val="-10"/>
                <w:szCs w:val="21"/>
              </w:rPr>
              <w:sym w:font="Wingdings 2" w:char="F0A2"/>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sym w:font="Wingdings 2" w:char="F0A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515E" w:rsidRDefault="001B515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E1A33">
        <w:tblPrEx>
          <w:tblBorders>
            <w:left w:val="nil"/>
            <w:bottom w:val="nil"/>
            <w:right w:val="nil"/>
            <w:insideH w:val="nil"/>
            <w:insideV w:val="nil"/>
          </w:tblBorders>
        </w:tblPrEx>
        <w:trPr>
          <w:trHeight w:val="100"/>
        </w:trPr>
        <w:tc>
          <w:tcPr>
            <w:tcW w:w="10080" w:type="dxa"/>
            <w:tcBorders>
              <w:top w:val="single" w:sz="4" w:space="0" w:color="auto"/>
            </w:tcBorders>
          </w:tcPr>
          <w:p w:rsidR="001B515E" w:rsidRDefault="001B515E">
            <w:pPr>
              <w:spacing w:line="360" w:lineRule="auto"/>
              <w:rPr>
                <w:b/>
                <w:color w:val="000000" w:themeColor="text1"/>
              </w:rPr>
            </w:pPr>
          </w:p>
        </w:tc>
      </w:tr>
    </w:tbl>
    <w:p w:rsidR="001B515E" w:rsidRDefault="001B515E" w:rsidP="00C46D0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B515E" w:rsidRDefault="001B515E" w:rsidP="00C46D0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B515E" w:rsidRDefault="001B515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1B515E" w:rsidRDefault="001B515E" w:rsidP="00C46D0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B515E" w:rsidRDefault="001B515E" w:rsidP="00C46D0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B515E" w:rsidRDefault="001B515E" w:rsidP="00C46D05">
      <w:pPr>
        <w:spacing w:beforeLines="50" w:afterLines="50"/>
        <w:ind w:leftChars="-405" w:left="-326" w:hangingChars="326" w:hanging="524"/>
        <w:rPr>
          <w:b/>
          <w:color w:val="000000" w:themeColor="text1"/>
          <w:sz w:val="16"/>
          <w:szCs w:val="16"/>
        </w:rPr>
      </w:pPr>
    </w:p>
    <w:p w:rsidR="001B515E" w:rsidRDefault="001B515E">
      <w:pPr>
        <w:snapToGrid w:val="0"/>
        <w:rPr>
          <w:b/>
          <w:bCs/>
          <w:color w:val="000000" w:themeColor="text1"/>
          <w:szCs w:val="28"/>
          <w:u w:val="single"/>
        </w:rPr>
      </w:pPr>
    </w:p>
    <w:p w:rsidR="001B515E" w:rsidRDefault="001B515E" w:rsidP="00C46D0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1B515E" w:rsidRPr="001B515E" w:rsidRDefault="001B515E" w:rsidP="00C46D0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1B515E" w:rsidRDefault="001B515E" w:rsidP="00C46D05">
      <w:pPr>
        <w:snapToGrid w:val="0"/>
        <w:spacing w:beforeLines="50" w:line="360" w:lineRule="auto"/>
        <w:ind w:firstLineChars="250" w:firstLine="527"/>
        <w:rPr>
          <w:b/>
          <w:color w:val="000000" w:themeColor="text1"/>
        </w:rPr>
      </w:pPr>
    </w:p>
    <w:p w:rsidR="001B515E" w:rsidRPr="001B515E" w:rsidRDefault="001B515E" w:rsidP="00C46D0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1B515E" w:rsidRDefault="001B515E" w:rsidP="00C46D0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 9月 2日</w:t>
      </w:r>
    </w:p>
    <w:p w:rsidR="001B515E" w:rsidRDefault="001B515E" w:rsidP="00C46D0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B515E" w:rsidRDefault="001B515E" w:rsidP="00C46D0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515E" w:rsidRDefault="001B51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515E" w:rsidRDefault="001B51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515E" w:rsidRDefault="001B515E">
      <w:pPr>
        <w:spacing w:line="360" w:lineRule="auto"/>
        <w:rPr>
          <w:b/>
          <w:color w:val="000000" w:themeColor="text1"/>
          <w:szCs w:val="21"/>
          <w:u w:val="single"/>
        </w:rPr>
      </w:pPr>
      <w:r>
        <w:rPr>
          <w:rFonts w:hint="eastAsia"/>
          <w:b/>
          <w:color w:val="000000" w:themeColor="text1"/>
          <w:szCs w:val="21"/>
        </w:rPr>
        <w:t>存在问题说明及意见：</w:t>
      </w:r>
    </w:p>
    <w:p w:rsidR="001B515E" w:rsidRDefault="001B515E" w:rsidP="00C46D05">
      <w:pPr>
        <w:spacing w:afterLines="50"/>
        <w:ind w:firstLineChars="200" w:firstLine="422"/>
        <w:rPr>
          <w:b/>
          <w:color w:val="000000" w:themeColor="text1"/>
          <w:szCs w:val="21"/>
        </w:rPr>
      </w:pPr>
    </w:p>
    <w:p w:rsidR="001B515E" w:rsidRDefault="001B515E" w:rsidP="00C46D0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B515E" w:rsidRDefault="001B515E" w:rsidP="00C46D05">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B515E" w:rsidRDefault="001B515E" w:rsidP="00C46D0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1B515E" w:rsidRDefault="001B515E" w:rsidP="00C46D0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B515E" w:rsidRDefault="001B515E" w:rsidP="00C46D0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B515E" w:rsidRDefault="001B515E" w:rsidP="00C46D05">
      <w:pPr>
        <w:spacing w:line="360" w:lineRule="auto"/>
        <w:ind w:leftChars="-405" w:hangingChars="403" w:hanging="850"/>
        <w:rPr>
          <w:b/>
          <w:color w:val="000000" w:themeColor="text1"/>
        </w:rPr>
      </w:pPr>
      <w:r>
        <w:rPr>
          <w:rFonts w:hint="eastAsia"/>
          <w:b/>
          <w:color w:val="000000" w:themeColor="text1"/>
        </w:rPr>
        <w:t>认证评定负责人：日期：年月日</w:t>
      </w:r>
    </w:p>
    <w:p w:rsidR="001B515E" w:rsidRDefault="001B515E" w:rsidP="00C46D0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B515E" w:rsidRDefault="001B515E" w:rsidP="00C46D05">
      <w:pPr>
        <w:spacing w:line="360" w:lineRule="auto"/>
        <w:ind w:leftChars="-405" w:hangingChars="403" w:hanging="850"/>
        <w:rPr>
          <w:b/>
          <w:color w:val="000000" w:themeColor="text1"/>
        </w:rPr>
      </w:pPr>
      <w:r>
        <w:rPr>
          <w:rFonts w:hint="eastAsia"/>
          <w:b/>
          <w:color w:val="000000" w:themeColor="text1"/>
        </w:rPr>
        <w:t>批准人（总经理）：日期：年月日</w:t>
      </w:r>
    </w:p>
    <w:p w:rsidR="001B515E" w:rsidRDefault="001B515E" w:rsidP="00C46D0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B515E" w:rsidRDefault="001B515E" w:rsidP="00C46D05">
      <w:pPr>
        <w:snapToGrid w:val="0"/>
        <w:spacing w:line="360" w:lineRule="auto"/>
        <w:ind w:leftChars="-405" w:hangingChars="403" w:hanging="850"/>
        <w:rPr>
          <w:b/>
          <w:color w:val="000000" w:themeColor="text1"/>
          <w:szCs w:val="21"/>
          <w:u w:val="single"/>
        </w:rPr>
      </w:pPr>
    </w:p>
    <w:p w:rsidR="001B515E" w:rsidRDefault="001B515E" w:rsidP="00C46D05">
      <w:pPr>
        <w:snapToGrid w:val="0"/>
        <w:spacing w:line="360" w:lineRule="auto"/>
        <w:ind w:leftChars="-405" w:hangingChars="403" w:hanging="850"/>
        <w:rPr>
          <w:b/>
          <w:color w:val="000000" w:themeColor="text1"/>
          <w:szCs w:val="21"/>
          <w:u w:val="single"/>
        </w:rPr>
      </w:pPr>
    </w:p>
    <w:p w:rsidR="001B515E" w:rsidRDefault="001B515E" w:rsidP="00C46D05">
      <w:pPr>
        <w:snapToGrid w:val="0"/>
        <w:spacing w:line="360" w:lineRule="auto"/>
        <w:ind w:left="738" w:hangingChars="350" w:hanging="738"/>
        <w:rPr>
          <w:b/>
          <w:color w:val="000000" w:themeColor="text1"/>
          <w:szCs w:val="21"/>
          <w:u w:val="single"/>
        </w:rPr>
      </w:pPr>
    </w:p>
    <w:p w:rsidR="001B515E" w:rsidRDefault="001B515E" w:rsidP="00C46D0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B515E" w:rsidRDefault="001B515E" w:rsidP="00C46D0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B515E" w:rsidRDefault="001B515E" w:rsidP="00C46D0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B515E" w:rsidRDefault="001B515E" w:rsidP="00C46D0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B515E" w:rsidRDefault="001B515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B515E" w:rsidRDefault="001B515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B515E" w:rsidRDefault="001B515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B515E" w:rsidRDefault="001B515E" w:rsidP="00C46D0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B515E" w:rsidRDefault="001B515E" w:rsidP="00C46D0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B515E" w:rsidRDefault="001B515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B515E" w:rsidRDefault="001B515E" w:rsidP="00C46D0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B515E" w:rsidRDefault="001B515E" w:rsidP="00C46D0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B515E" w:rsidRDefault="001B515E" w:rsidP="00C46D0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B515E" w:rsidRDefault="001B515E" w:rsidP="00C46D05">
      <w:pPr>
        <w:spacing w:line="360" w:lineRule="auto"/>
        <w:ind w:left="964" w:hangingChars="600" w:hanging="964"/>
        <w:rPr>
          <w:b/>
          <w:bCs/>
          <w:color w:val="000000" w:themeColor="text1"/>
          <w:sz w:val="16"/>
          <w:szCs w:val="16"/>
        </w:rPr>
      </w:pPr>
    </w:p>
    <w:p w:rsidR="001B515E" w:rsidRDefault="001B515E" w:rsidP="00C46D05">
      <w:pPr>
        <w:snapToGrid w:val="0"/>
        <w:spacing w:line="300" w:lineRule="auto"/>
        <w:ind w:firstLineChars="100" w:firstLine="244"/>
        <w:jc w:val="left"/>
        <w:rPr>
          <w:b/>
          <w:bCs/>
          <w:color w:val="000000" w:themeColor="text1"/>
          <w:w w:val="115"/>
        </w:rPr>
      </w:pPr>
    </w:p>
    <w:p w:rsidR="001B515E" w:rsidRDefault="001B515E">
      <w:pPr>
        <w:rPr>
          <w:rFonts w:ascii="宋体" w:hAnsi="宋体"/>
          <w:b/>
          <w:color w:val="000000" w:themeColor="text1"/>
          <w:sz w:val="26"/>
          <w:szCs w:val="26"/>
        </w:rPr>
      </w:pPr>
    </w:p>
    <w:sectPr w:rsidR="001B515E" w:rsidSect="001B515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86" w:rsidRDefault="00044386" w:rsidP="003E1A33">
      <w:r>
        <w:separator/>
      </w:r>
    </w:p>
  </w:endnote>
  <w:endnote w:type="continuationSeparator" w:id="1">
    <w:p w:rsidR="00044386" w:rsidRDefault="00044386" w:rsidP="003E1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86" w:rsidRDefault="00044386" w:rsidP="003E1A33">
      <w:r>
        <w:separator/>
      </w:r>
    </w:p>
  </w:footnote>
  <w:footnote w:type="continuationSeparator" w:id="1">
    <w:p w:rsidR="00044386" w:rsidRDefault="00044386" w:rsidP="003E1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5E" w:rsidRPr="00390345" w:rsidRDefault="001B515E" w:rsidP="00C46D0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E1A33">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1B515E" w:rsidRPr="00532B87" w:rsidRDefault="001B515E" w:rsidP="001B515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1B515E" w:rsidRPr="008E67FF" w:rsidRDefault="001B515E" w:rsidP="001B515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A33"/>
    <w:rsid w:val="00044386"/>
    <w:rsid w:val="001B515E"/>
    <w:rsid w:val="003E1A33"/>
    <w:rsid w:val="00B672AE"/>
    <w:rsid w:val="00C46D05"/>
    <w:rsid w:val="00F511CA"/>
    <w:rsid w:val="00FF0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1321</Words>
  <Characters>7536</Characters>
  <Application>Microsoft Office Word</Application>
  <DocSecurity>0</DocSecurity>
  <Lines>62</Lines>
  <Paragraphs>17</Paragraphs>
  <ScaleCrop>false</ScaleCrop>
  <Company>微软中国</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