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二阶段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678"/>
        <w:gridCol w:w="875"/>
        <w:gridCol w:w="6"/>
        <w:gridCol w:w="567"/>
        <w:gridCol w:w="663"/>
        <w:gridCol w:w="579"/>
        <w:gridCol w:w="75"/>
        <w:gridCol w:w="101"/>
        <w:gridCol w:w="589"/>
        <w:gridCol w:w="194"/>
        <w:gridCol w:w="67"/>
        <w:gridCol w:w="1438"/>
        <w:gridCol w:w="308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北京顺嘉润纺织品有限公司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北京市顺义区后沙峪镇铁匠营村铁兴西街22号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2" w:name="联系人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李嘉</w:t>
            </w:r>
            <w:bookmarkEnd w:id="2"/>
          </w:p>
        </w:tc>
        <w:tc>
          <w:tcPr>
            <w:tcW w:w="8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3" w:name="联系人电话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18612597999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生产邮编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101300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>法人代表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</w:rPr>
              <w:t xml:space="preserve">李月娥 </w:t>
            </w:r>
          </w:p>
        </w:tc>
        <w:tc>
          <w:tcPr>
            <w:tcW w:w="875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7" w:name="联系人邮箱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964809630@qq.com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</w:p>
        </w:tc>
        <w:tc>
          <w:tcPr>
            <w:tcW w:w="3371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8" w:name="合同编号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0392-2020-QEO</w:t>
            </w:r>
            <w:bookmarkEnd w:id="8"/>
          </w:p>
        </w:tc>
        <w:tc>
          <w:tcPr>
            <w:tcW w:w="88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9" w:name="Q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■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2" w:name="审核类型ZB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9" w:leftChars="-51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3" w:name="审核范围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Q：棉及化纤制品（床上用品、台布、窗帘）加工；针纺织品的销售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E：棉及化纤制品（床上用品、台布、窗帘）加工；针纺织品的销售及相关环境管理活动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O：棉及化纤制品（床上用品、台布、窗帘）加工；针纺织品的销售及相关职业健康安全管理活动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4" w:name="专业代码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Q：04.02.00;29.08.01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E：04.02.00;29.08.01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O：04.02.00;29.08.01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2020年09月02日 下午至2020年09月04日 上午 (共2.0天)</w:t>
            </w:r>
            <w:bookmarkEnd w:id="16"/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普通话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英语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注册资格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ISC-210615</w:t>
            </w:r>
          </w:p>
        </w:tc>
        <w:tc>
          <w:tcPr>
            <w:tcW w:w="3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女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Q:实习审核员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15726687295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ISC-1226516</w:t>
            </w:r>
          </w:p>
        </w:tc>
        <w:tc>
          <w:tcPr>
            <w:tcW w:w="3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O:审核员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13863734938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ISC-72033</w:t>
            </w:r>
          </w:p>
        </w:tc>
        <w:tc>
          <w:tcPr>
            <w:tcW w:w="3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男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E:实习审核员</w:t>
            </w: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13944636632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ISC-1248076</w:t>
            </w:r>
          </w:p>
        </w:tc>
        <w:tc>
          <w:tcPr>
            <w:tcW w:w="3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于燕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1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Q:04.02.00,29.08.01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E:04.02.00,29.08.01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O:04.02.00,29.08.01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18001380658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ISC-JSZJ-152</w:t>
            </w:r>
          </w:p>
        </w:tc>
        <w:tc>
          <w:tcPr>
            <w:tcW w:w="3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6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99" w:type="dxa"/>
            <w:gridSpan w:val="6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2020年0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snapToGrid w:val="0"/>
        <w:spacing w:before="163" w:beforeLines="50" w:line="40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snapToGrid w:val="0"/>
        <w:spacing w:before="163" w:beforeLines="50" w:line="400" w:lineRule="exact"/>
        <w:ind w:firstLine="3522" w:firstLineChars="1253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远程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5"/>
        <w:gridCol w:w="6505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受审核过程 (子过程)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9月2日日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13:00-13:30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与供方有关的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Q:5.3/6.1/6.2/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7.1.2/7.1.6/7.2/7.3/7.4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/7.5/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8.2/8.4/9.1.2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/9.1.1/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E: 5.3   /6.1/6.2//7.2/7.3/7.4/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7.5/8.1/8.2/9.1.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1/9.2</w:t>
            </w:r>
          </w:p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O: 5.3/5.4/6.1/6.2//7.2/7.3/7.4/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none"/>
                <w:lang w:val="en-US" w:eastAsia="zh-CN"/>
              </w:rPr>
              <w:t>7.5/8.1/8.2/9.1.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1/9.2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single"/>
                <w:lang w:val="en-US" w:eastAsia="zh-CN" w:bidi="ar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none"/>
                <w:lang w:val="en-US" w:eastAsia="zh-CN" w:bidi="ar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13:30-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17:00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生产部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危险源、重要环境因素的识别、合规性评价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，质量、环境、职业健康安全管理过程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E:6.1.2/6.1.3/6.1.4/9.1.2；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O:6.1.2/6.1.3/6.1.4/9.1.2；  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12"/>
              </w:tabs>
              <w:spacing w:before="0" w:beforeAutospacing="0" w:after="0" w:afterAutospacing="0" w:line="300" w:lineRule="exact"/>
              <w:ind w:left="-151" w:leftChars="-63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7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9月3日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8:00-12:00</w:t>
            </w:r>
          </w:p>
          <w:p>
            <w:pPr>
              <w:pStyle w:val="2"/>
              <w:widowControl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午餐12：00-13：00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13:00-17:30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生产部（含库房）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策划、实施、放行、交付、与客户有关的质量、环境、安全职业健康安全管理活动安全运行控制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Q:5.3/6.2/7.1.3/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7.1.4/7.1.5/7.1.6/8.1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/8.3/8.5/8.6/8.7/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E: 5.3/6.2/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"/>
              </w:rPr>
              <w:t>6.1.2/6.1.3/6.1.4/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/8.1/8.2/9.1.2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O: 5.3/5.4/6.2/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6.1.2/6.1.3/6.1.4/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/8.1/8.2/9.1.2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8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  <w:tc>
          <w:tcPr>
            <w:tcW w:w="1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Q:4.1/4.2/4.3/4.4/5.1/5.2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/5.3/6.1/6.2/6.3/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7.1/9.1.1/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E:4.1/4.2/4.3/4.4/5.1/5.2/5.3/6.1.1/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6.1.4/6.2/7.1/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O:4.1/4.2/4.3/4.4/5.1/5.2/5.3（5.4）/6.1.1/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6.1.4/6.2/7.1/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/10.1/10.3</w:t>
            </w:r>
          </w:p>
          <w:p>
            <w:pPr>
              <w:pStyle w:val="2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资质验证/范围再确认/一阶段问题验证/投诉或事故/政府主管部门监督抽查情况。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u w:val="singl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9月4日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8:00-11:00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员工代表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职业健康安全事务代表的参与情况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O：5.3/5.4/7.4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8:00-11:00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相关部门</w:t>
            </w:r>
          </w:p>
        </w:tc>
        <w:tc>
          <w:tcPr>
            <w:tcW w:w="6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王志慧、李君、于燕继续以上部门的审核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11:00-12:00</w:t>
            </w:r>
          </w:p>
        </w:tc>
        <w:tc>
          <w:tcPr>
            <w:tcW w:w="7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与企业领导层沟通，宣读审核结论等，末次会议。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说明：本次进行的是远程审核的一二阶段，疫情结束，后续根据策划进行远程审核确认，远程审核注意审核的条款为Q8.1/Q8.5/EO8.1/EO8.2。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lang w:val="de-D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预留未来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 w:eastAsia="zh-CN"/>
        </w:rPr>
        <w:t>现场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补充审核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现场及巡视：远程核实合法性资质的真实性和有效性，与管理层沟通。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办公及业务远程环境，设备设施完好性。其他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13：00-16:30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16:30-17:00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</w:tbl>
    <w:p>
      <w:pPr>
        <w:spacing w:line="30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"/>
        </w:rPr>
        <w:t>注：1、审核组将根据远程实际情况，必要时调整上述计划</w:t>
      </w:r>
    </w:p>
    <w:p>
      <w:pPr>
        <w:spacing w:line="300" w:lineRule="exact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F5713"/>
    <w:rsid w:val="009F2ADD"/>
    <w:rsid w:val="020B5300"/>
    <w:rsid w:val="07483E55"/>
    <w:rsid w:val="076D2A37"/>
    <w:rsid w:val="0A6F2F68"/>
    <w:rsid w:val="0BBB3CB0"/>
    <w:rsid w:val="0F24703C"/>
    <w:rsid w:val="0FB26223"/>
    <w:rsid w:val="0FC42CCD"/>
    <w:rsid w:val="11A6063F"/>
    <w:rsid w:val="146B76FF"/>
    <w:rsid w:val="157C7C46"/>
    <w:rsid w:val="18A26582"/>
    <w:rsid w:val="19780850"/>
    <w:rsid w:val="1ABD6966"/>
    <w:rsid w:val="1B2E4875"/>
    <w:rsid w:val="1C7C6FD1"/>
    <w:rsid w:val="1D75161A"/>
    <w:rsid w:val="1ED5436D"/>
    <w:rsid w:val="1FCB52E7"/>
    <w:rsid w:val="20A121DC"/>
    <w:rsid w:val="20A8627F"/>
    <w:rsid w:val="22236D47"/>
    <w:rsid w:val="23C16A25"/>
    <w:rsid w:val="2436661B"/>
    <w:rsid w:val="278522C8"/>
    <w:rsid w:val="28517D03"/>
    <w:rsid w:val="28D6456C"/>
    <w:rsid w:val="296C5DE3"/>
    <w:rsid w:val="297C7749"/>
    <w:rsid w:val="29DC2692"/>
    <w:rsid w:val="2A2905A4"/>
    <w:rsid w:val="2E795EE3"/>
    <w:rsid w:val="2E7D25A2"/>
    <w:rsid w:val="30FE1E33"/>
    <w:rsid w:val="33681216"/>
    <w:rsid w:val="33E7607E"/>
    <w:rsid w:val="35007F17"/>
    <w:rsid w:val="37E84A98"/>
    <w:rsid w:val="38B95A9A"/>
    <w:rsid w:val="3CC276AD"/>
    <w:rsid w:val="3DB91CBC"/>
    <w:rsid w:val="41005D66"/>
    <w:rsid w:val="43BC3632"/>
    <w:rsid w:val="469A7E9D"/>
    <w:rsid w:val="48297A1F"/>
    <w:rsid w:val="49761153"/>
    <w:rsid w:val="4A332FB6"/>
    <w:rsid w:val="4BAD77A1"/>
    <w:rsid w:val="4D5A1903"/>
    <w:rsid w:val="51D627A0"/>
    <w:rsid w:val="57707021"/>
    <w:rsid w:val="57973E3C"/>
    <w:rsid w:val="59585533"/>
    <w:rsid w:val="5CE47419"/>
    <w:rsid w:val="5E4F49EB"/>
    <w:rsid w:val="62580296"/>
    <w:rsid w:val="62E65F00"/>
    <w:rsid w:val="647C393A"/>
    <w:rsid w:val="65644EE1"/>
    <w:rsid w:val="671D1091"/>
    <w:rsid w:val="68067AA1"/>
    <w:rsid w:val="68D43D1D"/>
    <w:rsid w:val="69CF302A"/>
    <w:rsid w:val="6C7267B2"/>
    <w:rsid w:val="6D406D08"/>
    <w:rsid w:val="713A59F5"/>
    <w:rsid w:val="72C16097"/>
    <w:rsid w:val="75633E58"/>
    <w:rsid w:val="769D78D3"/>
    <w:rsid w:val="77BA3A49"/>
    <w:rsid w:val="791F3EEF"/>
    <w:rsid w:val="79B82E33"/>
    <w:rsid w:val="7C746DFD"/>
    <w:rsid w:val="7D4320AD"/>
    <w:rsid w:val="7D7F5D6B"/>
    <w:rsid w:val="7E0F618D"/>
    <w:rsid w:val="7E5415E2"/>
    <w:rsid w:val="7F111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14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2020-09-12T01:31:15Z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