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广饶大金科技有限公司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2020年03月21日 上午至2020年03月21日 下午 (共1.0天)</w:t>
            </w:r>
            <w:bookmarkEnd w:id="2"/>
            <w:r>
              <w:rPr>
                <w:rFonts w:hint="eastAsia"/>
                <w:lang w:eastAsia="zh-CN"/>
              </w:rPr>
              <w:t>现场补审：</w:t>
            </w:r>
            <w:r>
              <w:rPr>
                <w:rFonts w:hint="eastAsia"/>
                <w:lang w:val="en-US" w:eastAsia="zh-CN"/>
              </w:rPr>
              <w:t>2020.9.8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（现场验证）确认记录--广饶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证书信息变更申请书</w:t>
            </w: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+原测量认证证书正副本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C31B25"/>
    <w:rsid w:val="4122559E"/>
    <w:rsid w:val="615F62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240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2020-09-08T07:30:50Z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