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82"/>
        <w:gridCol w:w="1148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乐山图南再生资源回收利用有限公司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E：24.01.02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周杉杉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同上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1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1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产品工艺过程 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原材料（废旧塑料）—分选—清洗—破碎—熔融挤塑—切粒—入库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特殊过程：熔融挤塑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提供特殊过程作业指导书，并对特殊过程进行了确认。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重要环境因素为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：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jc w:val="lef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潜在火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灾；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生产固废；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粉尘的排放；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噪声的排放；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废水的排放；</w:t>
            </w:r>
          </w:p>
          <w:p>
            <w:pPr>
              <w:numPr>
                <w:ilvl w:val="0"/>
                <w:numId w:val="0"/>
              </w:numPr>
              <w:snapToGrid w:val="0"/>
              <w:spacing w:line="280" w:lineRule="exact"/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建立了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固废的控制、潜在火灾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的应急预案。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6" w:name="_GoBack"/>
            <w:bookmarkEnd w:id="6"/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中华人民共和国环境保护法</w:t>
            </w:r>
            <w:r>
              <w:rPr>
                <w:rFonts w:hint="eastAsia" w:ascii="宋体" w:hAnsi="宋体" w:cs="宋体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中华人民共和国消防法</w:t>
            </w:r>
            <w:r>
              <w:rPr>
                <w:rFonts w:hint="eastAsia" w:ascii="宋体" w:hAnsi="宋体" w:cs="宋体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中华人民共和国劳动合同法</w:t>
            </w:r>
            <w:r>
              <w:rPr>
                <w:rFonts w:hint="eastAsia" w:ascii="宋体" w:hAnsi="宋体" w:cs="宋体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固体废弃物污染防治法</w:t>
            </w:r>
            <w:r>
              <w:rPr>
                <w:rFonts w:hint="eastAsia" w:ascii="宋体" w:hAnsi="宋体" w:cs="宋体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《再生塑料颗粒 》Q/TN0001S.01-2018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检验和试验项目及要求</w:t>
            </w:r>
            <w:r>
              <w:rPr>
                <w:b/>
                <w:sz w:val="20"/>
                <w:highlight w:val="none"/>
              </w:rPr>
              <w:t>(</w:t>
            </w:r>
            <w:r>
              <w:rPr>
                <w:rFonts w:hint="eastAsia"/>
                <w:b/>
                <w:sz w:val="20"/>
                <w:highlight w:val="none"/>
              </w:rPr>
              <w:t>如有型式试验要求</w:t>
            </w:r>
            <w:r>
              <w:rPr>
                <w:b/>
                <w:sz w:val="20"/>
                <w:highlight w:val="none"/>
              </w:rPr>
              <w:t>,</w:t>
            </w:r>
            <w:r>
              <w:rPr>
                <w:rFonts w:hint="eastAsia"/>
                <w:b/>
                <w:sz w:val="20"/>
                <w:highlight w:val="none"/>
              </w:rPr>
              <w:t>要进行说明</w:t>
            </w:r>
            <w:r>
              <w:rPr>
                <w:b/>
                <w:sz w:val="20"/>
                <w:highlight w:val="none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填表人(专业人员)：</w:t>
      </w:r>
      <w:r>
        <w:rPr>
          <w:rFonts w:hint="eastAsia" w:ascii="宋体"/>
          <w:b/>
          <w:spacing w:val="-6"/>
          <w:sz w:val="21"/>
          <w:szCs w:val="21"/>
          <w:lang w:val="en-US" w:eastAsia="zh-CN"/>
        </w:rPr>
        <w:t>周杉杉</w:t>
      </w:r>
      <w:r>
        <w:rPr>
          <w:rFonts w:hint="eastAsia" w:ascii="宋体"/>
          <w:b/>
          <w:spacing w:val="-6"/>
          <w:sz w:val="21"/>
          <w:szCs w:val="21"/>
        </w:rPr>
        <w:t xml:space="preserve">    日期：</w:t>
      </w:r>
      <w:r>
        <w:rPr>
          <w:rFonts w:hint="eastAsia" w:ascii="宋体"/>
          <w:b/>
          <w:spacing w:val="-6"/>
          <w:sz w:val="21"/>
          <w:szCs w:val="21"/>
          <w:lang w:val="en-US" w:eastAsia="zh-CN"/>
        </w:rPr>
        <w:t>2020.08.24</w:t>
      </w:r>
      <w:r>
        <w:rPr>
          <w:rFonts w:hint="eastAsia" w:ascii="宋体"/>
          <w:b/>
          <w:spacing w:val="-6"/>
          <w:sz w:val="21"/>
          <w:szCs w:val="21"/>
        </w:rPr>
        <w:t xml:space="preserve">             审核组长：</w:t>
      </w:r>
      <w:r>
        <w:rPr>
          <w:rFonts w:hint="eastAsia" w:ascii="宋体"/>
          <w:b/>
          <w:spacing w:val="-6"/>
          <w:sz w:val="21"/>
          <w:szCs w:val="21"/>
          <w:lang w:val="en-US" w:eastAsia="zh-CN"/>
        </w:rPr>
        <w:t>李林</w:t>
      </w:r>
      <w:r>
        <w:rPr>
          <w:rFonts w:hint="eastAsia" w:ascii="宋体"/>
          <w:b/>
          <w:spacing w:val="-6"/>
          <w:sz w:val="21"/>
          <w:szCs w:val="21"/>
        </w:rPr>
        <w:t xml:space="preserve">      日期：</w:t>
      </w:r>
      <w:r>
        <w:rPr>
          <w:rFonts w:hint="eastAsia" w:ascii="宋体"/>
          <w:b/>
          <w:spacing w:val="-6"/>
          <w:sz w:val="21"/>
          <w:szCs w:val="21"/>
          <w:lang w:val="en-US" w:eastAsia="zh-CN"/>
        </w:rPr>
        <w:t>2020.08.24</w:t>
      </w: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87219"/>
    <w:multiLevelType w:val="singleLevel"/>
    <w:tmpl w:val="12A8721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D9943AD"/>
    <w:rsid w:val="133521B0"/>
    <w:rsid w:val="302B34A3"/>
    <w:rsid w:val="332B408E"/>
    <w:rsid w:val="3F5371A2"/>
    <w:rsid w:val="5FE521ED"/>
    <w:rsid w:val="70A031AA"/>
    <w:rsid w:val="72E37830"/>
    <w:rsid w:val="76645AFF"/>
    <w:rsid w:val="788C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2020-10-28T03:50:41Z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